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522A" w14:textId="77777777" w:rsidR="00D72ACF" w:rsidRPr="000C1C28" w:rsidRDefault="00D72ACF" w:rsidP="00D72ACF">
      <w:pPr>
        <w:rPr>
          <w:b/>
          <w:szCs w:val="28"/>
          <w:lang w:val="vi-VN"/>
        </w:rPr>
      </w:pPr>
      <w:r w:rsidRPr="000C1C28">
        <w:rPr>
          <w:b/>
          <w:szCs w:val="28"/>
          <w:lang w:val="vi-VN"/>
        </w:rPr>
        <w:t>DANH MỤC</w:t>
      </w:r>
    </w:p>
    <w:p w14:paraId="166BFACA" w14:textId="77777777" w:rsidR="00D72ACF" w:rsidRPr="000C1C28" w:rsidRDefault="00D72ACF" w:rsidP="00D72ACF">
      <w:pPr>
        <w:rPr>
          <w:b/>
          <w:lang w:val="vi-VN"/>
        </w:rPr>
      </w:pPr>
      <w:r w:rsidRPr="000C1C28">
        <w:rPr>
          <w:b/>
          <w:szCs w:val="28"/>
          <w:lang w:val="vi-VN"/>
        </w:rPr>
        <w:t>DỊCH VỤ CÔNG TRỰC TUYẾN MỨC ĐỘ 3, MỨC ĐỘ 4  CẤP TỈNH THỰC HIỆN TẠI TỈNH THỪA THIÊN HUẾ NĂM 2020</w:t>
      </w:r>
    </w:p>
    <w:p w14:paraId="4780CF94" w14:textId="77777777" w:rsidR="00D72ACF" w:rsidRPr="000C1C28" w:rsidRDefault="00D72ACF" w:rsidP="00D72ACF">
      <w:pPr>
        <w:rPr>
          <w:i/>
          <w:lang w:val="vi-VN"/>
        </w:rPr>
      </w:pPr>
      <w:r w:rsidRPr="000C1C28">
        <w:rPr>
          <w:i/>
          <w:lang w:val="vi-VN"/>
        </w:rPr>
        <w:t xml:space="preserve">(Ban hành kèm theo Quyết định số </w:t>
      </w:r>
      <w:r w:rsidRPr="000C1C28">
        <w:rPr>
          <w:i/>
        </w:rPr>
        <w:t xml:space="preserve">             /</w:t>
      </w:r>
      <w:r w:rsidRPr="000C1C28">
        <w:rPr>
          <w:i/>
          <w:lang w:val="vi-VN"/>
        </w:rPr>
        <w:t xml:space="preserve">QĐ-UBND  ngày </w:t>
      </w:r>
      <w:r w:rsidRPr="000C1C28">
        <w:rPr>
          <w:i/>
        </w:rPr>
        <w:t xml:space="preserve">    </w:t>
      </w:r>
      <w:r w:rsidRPr="000C1C28">
        <w:rPr>
          <w:i/>
          <w:lang w:val="vi-VN"/>
        </w:rPr>
        <w:t>/</w:t>
      </w:r>
      <w:r w:rsidRPr="000C1C28">
        <w:rPr>
          <w:i/>
        </w:rPr>
        <w:t>02/</w:t>
      </w:r>
      <w:r w:rsidRPr="000C1C28">
        <w:rPr>
          <w:i/>
          <w:lang w:val="vi-VN"/>
        </w:rPr>
        <w:t xml:space="preserve">2020 </w:t>
      </w:r>
      <w:r w:rsidRPr="000C1C28">
        <w:rPr>
          <w:i/>
        </w:rPr>
        <w:br/>
      </w:r>
      <w:r w:rsidRPr="000C1C28">
        <w:rPr>
          <w:i/>
          <w:lang w:val="vi-VN"/>
        </w:rPr>
        <w:t>của Chủ tịch UBND tỉnh Thừa Thiên Huế)</w:t>
      </w:r>
    </w:p>
    <w:tbl>
      <w:tblPr>
        <w:tblpPr w:leftFromText="180" w:rightFromText="180" w:vertAnchor="text" w:horzAnchor="margin" w:tblpXSpec="center" w:tblpY="347"/>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856"/>
        <w:gridCol w:w="1138"/>
        <w:gridCol w:w="1139"/>
      </w:tblGrid>
      <w:tr w:rsidR="00D72ACF" w:rsidRPr="000C1C28" w14:paraId="3343C9C9" w14:textId="77777777" w:rsidTr="00B31A74">
        <w:trPr>
          <w:trHeight w:val="315"/>
        </w:trPr>
        <w:tc>
          <w:tcPr>
            <w:tcW w:w="765" w:type="dxa"/>
            <w:shd w:val="clear" w:color="auto" w:fill="auto"/>
            <w:noWrap/>
            <w:vAlign w:val="bottom"/>
            <w:hideMark/>
          </w:tcPr>
          <w:p w14:paraId="33A84372" w14:textId="77777777" w:rsidR="00D72ACF" w:rsidRPr="000C1C28" w:rsidRDefault="00D72ACF" w:rsidP="00B31A74">
            <w:pPr>
              <w:rPr>
                <w:rFonts w:cs="Times New Roman"/>
                <w:bCs/>
                <w:sz w:val="26"/>
                <w:szCs w:val="26"/>
              </w:rPr>
            </w:pPr>
            <w:r w:rsidRPr="000C1C28">
              <w:rPr>
                <w:rFonts w:cs="Times New Roman"/>
                <w:bCs/>
                <w:sz w:val="26"/>
                <w:szCs w:val="26"/>
              </w:rPr>
              <w:t>TT</w:t>
            </w:r>
          </w:p>
        </w:tc>
        <w:tc>
          <w:tcPr>
            <w:tcW w:w="6856" w:type="dxa"/>
            <w:shd w:val="clear" w:color="auto" w:fill="auto"/>
            <w:vAlign w:val="center"/>
            <w:hideMark/>
          </w:tcPr>
          <w:p w14:paraId="59304EB8" w14:textId="77777777" w:rsidR="00D72ACF" w:rsidRPr="000C1C28" w:rsidRDefault="00D72ACF" w:rsidP="00B31A74">
            <w:pPr>
              <w:jc w:val="left"/>
              <w:rPr>
                <w:rFonts w:cs="Times New Roman"/>
                <w:b/>
                <w:bCs/>
                <w:sz w:val="26"/>
                <w:szCs w:val="26"/>
              </w:rPr>
            </w:pPr>
            <w:r w:rsidRPr="000C1C28">
              <w:rPr>
                <w:rFonts w:cs="Times New Roman"/>
                <w:b/>
                <w:bCs/>
                <w:sz w:val="26"/>
                <w:szCs w:val="26"/>
              </w:rPr>
              <w:t>Tên TTHC</w:t>
            </w:r>
          </w:p>
        </w:tc>
        <w:tc>
          <w:tcPr>
            <w:tcW w:w="1138" w:type="dxa"/>
            <w:shd w:val="clear" w:color="auto" w:fill="auto"/>
            <w:noWrap/>
            <w:vAlign w:val="bottom"/>
            <w:hideMark/>
          </w:tcPr>
          <w:p w14:paraId="2D48CEAC" w14:textId="77777777" w:rsidR="00D72ACF" w:rsidRPr="000C1C28" w:rsidRDefault="00D72ACF" w:rsidP="008C241C">
            <w:pPr>
              <w:rPr>
                <w:rFonts w:cs="Times New Roman"/>
                <w:b/>
                <w:bCs/>
                <w:sz w:val="26"/>
                <w:szCs w:val="26"/>
              </w:rPr>
            </w:pPr>
            <w:r w:rsidRPr="000C1C28">
              <w:rPr>
                <w:rFonts w:cs="Times New Roman"/>
                <w:b/>
                <w:bCs/>
                <w:sz w:val="26"/>
                <w:szCs w:val="26"/>
              </w:rPr>
              <w:t>Mức độ 3</w:t>
            </w:r>
          </w:p>
        </w:tc>
        <w:tc>
          <w:tcPr>
            <w:tcW w:w="1139" w:type="dxa"/>
            <w:shd w:val="clear" w:color="auto" w:fill="auto"/>
            <w:noWrap/>
            <w:vAlign w:val="bottom"/>
            <w:hideMark/>
          </w:tcPr>
          <w:p w14:paraId="5D2D708D" w14:textId="77777777" w:rsidR="00D72ACF" w:rsidRPr="000C1C28" w:rsidRDefault="00D72ACF" w:rsidP="008C241C">
            <w:pPr>
              <w:rPr>
                <w:rFonts w:cs="Times New Roman"/>
                <w:b/>
                <w:bCs/>
                <w:sz w:val="26"/>
                <w:szCs w:val="26"/>
              </w:rPr>
            </w:pPr>
            <w:r w:rsidRPr="000C1C28">
              <w:rPr>
                <w:rFonts w:cs="Times New Roman"/>
                <w:b/>
                <w:bCs/>
                <w:sz w:val="26"/>
                <w:szCs w:val="26"/>
              </w:rPr>
              <w:t>Mức độ 4</w:t>
            </w:r>
          </w:p>
        </w:tc>
      </w:tr>
      <w:tr w:rsidR="00D72ACF" w:rsidRPr="000C1C28" w14:paraId="3F621831" w14:textId="77777777" w:rsidTr="00B31A74">
        <w:trPr>
          <w:trHeight w:val="315"/>
        </w:trPr>
        <w:tc>
          <w:tcPr>
            <w:tcW w:w="765" w:type="dxa"/>
            <w:shd w:val="clear" w:color="auto" w:fill="auto"/>
            <w:noWrap/>
            <w:vAlign w:val="bottom"/>
            <w:hideMark/>
          </w:tcPr>
          <w:p w14:paraId="4AA0E176" w14:textId="77777777" w:rsidR="00D72ACF" w:rsidRPr="000C1C28" w:rsidRDefault="00D72ACF" w:rsidP="00B31A74">
            <w:pPr>
              <w:rPr>
                <w:rFonts w:cs="Times New Roman"/>
                <w:sz w:val="26"/>
                <w:szCs w:val="26"/>
              </w:rPr>
            </w:pPr>
            <w:r w:rsidRPr="000C1C28">
              <w:rPr>
                <w:rFonts w:cs="Times New Roman"/>
                <w:sz w:val="26"/>
                <w:szCs w:val="26"/>
              </w:rPr>
              <w:t>A</w:t>
            </w:r>
          </w:p>
        </w:tc>
        <w:tc>
          <w:tcPr>
            <w:tcW w:w="6856" w:type="dxa"/>
            <w:shd w:val="clear" w:color="auto" w:fill="auto"/>
            <w:vAlign w:val="center"/>
            <w:hideMark/>
          </w:tcPr>
          <w:p w14:paraId="18F6439C" w14:textId="77777777" w:rsidR="00D72ACF" w:rsidRPr="000C1C28" w:rsidRDefault="00D72ACF" w:rsidP="00B31A74">
            <w:pPr>
              <w:jc w:val="left"/>
              <w:rPr>
                <w:rFonts w:cs="Times New Roman"/>
                <w:b/>
                <w:bCs/>
                <w:sz w:val="26"/>
                <w:szCs w:val="26"/>
              </w:rPr>
            </w:pPr>
            <w:r w:rsidRPr="000C1C28">
              <w:rPr>
                <w:rFonts w:cs="Times New Roman"/>
                <w:b/>
                <w:bCs/>
                <w:sz w:val="26"/>
                <w:szCs w:val="26"/>
              </w:rPr>
              <w:t>DỊCH VỤ CÔNG TRỰC TUYẾN  CẤP TỈNH</w:t>
            </w:r>
          </w:p>
        </w:tc>
        <w:tc>
          <w:tcPr>
            <w:tcW w:w="1138" w:type="dxa"/>
            <w:shd w:val="clear" w:color="auto" w:fill="auto"/>
            <w:noWrap/>
            <w:vAlign w:val="bottom"/>
            <w:hideMark/>
          </w:tcPr>
          <w:p w14:paraId="3A8C860C" w14:textId="77777777" w:rsidR="00B31A74" w:rsidRPr="000C1C28" w:rsidRDefault="00E13D9E" w:rsidP="008C241C">
            <w:pPr>
              <w:rPr>
                <w:rFonts w:cs="Times New Roman"/>
                <w:b/>
                <w:bCs/>
                <w:sz w:val="26"/>
                <w:szCs w:val="26"/>
                <w:lang w:val="vi-VN"/>
              </w:rPr>
            </w:pPr>
            <w:r w:rsidRPr="000C1C28">
              <w:rPr>
                <w:rFonts w:cs="Times New Roman"/>
                <w:b/>
                <w:bCs/>
                <w:sz w:val="26"/>
                <w:szCs w:val="26"/>
              </w:rPr>
              <w:t>51</w:t>
            </w:r>
            <w:r w:rsidRPr="000C1C28">
              <w:rPr>
                <w:rFonts w:cs="Times New Roman"/>
                <w:b/>
                <w:bCs/>
                <w:sz w:val="26"/>
                <w:szCs w:val="26"/>
                <w:lang w:val="vi-VN"/>
              </w:rPr>
              <w:t>7</w:t>
            </w:r>
          </w:p>
          <w:p w14:paraId="3BFF540D" w14:textId="77777777" w:rsidR="00D72ACF" w:rsidRPr="000C1C28" w:rsidRDefault="00D72ACF" w:rsidP="008C241C">
            <w:pPr>
              <w:rPr>
                <w:rFonts w:cs="Times New Roman"/>
                <w:b/>
                <w:bCs/>
                <w:sz w:val="26"/>
                <w:szCs w:val="26"/>
                <w:lang w:val="vi-VN"/>
              </w:rPr>
            </w:pPr>
            <w:r w:rsidRPr="000C1C28">
              <w:rPr>
                <w:rFonts w:cs="Times New Roman"/>
                <w:b/>
                <w:bCs/>
                <w:sz w:val="26"/>
                <w:szCs w:val="26"/>
                <w:lang w:val="vi-VN"/>
              </w:rPr>
              <w:t>(30%)</w:t>
            </w:r>
          </w:p>
        </w:tc>
        <w:tc>
          <w:tcPr>
            <w:tcW w:w="1139" w:type="dxa"/>
            <w:shd w:val="clear" w:color="auto" w:fill="auto"/>
            <w:noWrap/>
            <w:vAlign w:val="bottom"/>
            <w:hideMark/>
          </w:tcPr>
          <w:p w14:paraId="4D483A75" w14:textId="77777777" w:rsidR="00B31A74" w:rsidRPr="000C1C28" w:rsidRDefault="00D72ACF" w:rsidP="008C241C">
            <w:pPr>
              <w:rPr>
                <w:rFonts w:cs="Times New Roman"/>
                <w:b/>
                <w:bCs/>
                <w:sz w:val="26"/>
                <w:szCs w:val="26"/>
                <w:lang w:val="vi-VN"/>
              </w:rPr>
            </w:pPr>
            <w:r w:rsidRPr="000C1C28">
              <w:rPr>
                <w:rFonts w:cs="Times New Roman"/>
                <w:b/>
                <w:bCs/>
                <w:sz w:val="26"/>
                <w:szCs w:val="26"/>
              </w:rPr>
              <w:t>28</w:t>
            </w:r>
            <w:r w:rsidR="00E13D9E" w:rsidRPr="000C1C28">
              <w:rPr>
                <w:rFonts w:cs="Times New Roman"/>
                <w:b/>
                <w:bCs/>
                <w:sz w:val="26"/>
                <w:szCs w:val="26"/>
                <w:lang w:val="vi-VN"/>
              </w:rPr>
              <w:t>6</w:t>
            </w:r>
          </w:p>
          <w:p w14:paraId="66F77C22" w14:textId="77777777" w:rsidR="00D72ACF" w:rsidRPr="000C1C28" w:rsidRDefault="00D72ACF" w:rsidP="008C241C">
            <w:pPr>
              <w:rPr>
                <w:rFonts w:cs="Times New Roman"/>
                <w:b/>
                <w:bCs/>
                <w:sz w:val="26"/>
                <w:szCs w:val="26"/>
                <w:lang w:val="vi-VN"/>
              </w:rPr>
            </w:pPr>
            <w:r w:rsidRPr="000C1C28">
              <w:rPr>
                <w:rFonts w:cs="Times New Roman"/>
                <w:b/>
                <w:bCs/>
                <w:sz w:val="26"/>
                <w:szCs w:val="26"/>
                <w:lang w:val="vi-VN"/>
              </w:rPr>
              <w:t>(46.6%)</w:t>
            </w:r>
          </w:p>
        </w:tc>
      </w:tr>
      <w:tr w:rsidR="00D72ACF" w:rsidRPr="000C1C28" w14:paraId="5AAAF4E7" w14:textId="77777777" w:rsidTr="00B31A74">
        <w:trPr>
          <w:trHeight w:val="315"/>
        </w:trPr>
        <w:tc>
          <w:tcPr>
            <w:tcW w:w="765" w:type="dxa"/>
            <w:shd w:val="clear" w:color="auto" w:fill="auto"/>
            <w:noWrap/>
            <w:vAlign w:val="bottom"/>
            <w:hideMark/>
          </w:tcPr>
          <w:p w14:paraId="3146E299" w14:textId="77777777" w:rsidR="00D72ACF" w:rsidRPr="000C1C28" w:rsidRDefault="00D72ACF" w:rsidP="00B31A74">
            <w:pPr>
              <w:rPr>
                <w:rFonts w:cs="Times New Roman"/>
                <w:sz w:val="26"/>
                <w:szCs w:val="26"/>
              </w:rPr>
            </w:pPr>
            <w:r w:rsidRPr="000C1C28">
              <w:rPr>
                <w:rFonts w:cs="Times New Roman"/>
                <w:sz w:val="26"/>
                <w:szCs w:val="26"/>
              </w:rPr>
              <w:t>I</w:t>
            </w:r>
          </w:p>
        </w:tc>
        <w:tc>
          <w:tcPr>
            <w:tcW w:w="6856" w:type="dxa"/>
            <w:shd w:val="clear" w:color="auto" w:fill="auto"/>
            <w:vAlign w:val="center"/>
            <w:hideMark/>
          </w:tcPr>
          <w:p w14:paraId="076FD669" w14:textId="77777777" w:rsidR="00D72ACF" w:rsidRPr="000C1C28" w:rsidRDefault="00D72ACF" w:rsidP="00B31A74">
            <w:pPr>
              <w:jc w:val="left"/>
              <w:rPr>
                <w:rFonts w:cs="Times New Roman"/>
                <w:b/>
                <w:bCs/>
                <w:sz w:val="26"/>
                <w:szCs w:val="26"/>
              </w:rPr>
            </w:pPr>
            <w:r w:rsidRPr="000C1C28">
              <w:rPr>
                <w:rFonts w:cs="Times New Roman"/>
                <w:b/>
                <w:bCs/>
                <w:sz w:val="26"/>
                <w:szCs w:val="26"/>
              </w:rPr>
              <w:t>CÔNG THƯƠNG ( 65 TTHC)</w:t>
            </w:r>
          </w:p>
        </w:tc>
        <w:tc>
          <w:tcPr>
            <w:tcW w:w="1138" w:type="dxa"/>
            <w:shd w:val="clear" w:color="auto" w:fill="auto"/>
            <w:noWrap/>
            <w:vAlign w:val="bottom"/>
            <w:hideMark/>
          </w:tcPr>
          <w:p w14:paraId="688130EA" w14:textId="77777777" w:rsidR="00D72ACF" w:rsidRPr="000C1C28" w:rsidRDefault="00D72ACF" w:rsidP="008C241C">
            <w:pPr>
              <w:rPr>
                <w:rFonts w:cs="Times New Roman"/>
                <w:b/>
                <w:bCs/>
                <w:sz w:val="26"/>
                <w:szCs w:val="26"/>
              </w:rPr>
            </w:pPr>
            <w:r w:rsidRPr="000C1C28">
              <w:rPr>
                <w:rFonts w:cs="Times New Roman"/>
                <w:b/>
                <w:bCs/>
                <w:sz w:val="26"/>
                <w:szCs w:val="26"/>
              </w:rPr>
              <w:t>56</w:t>
            </w:r>
          </w:p>
        </w:tc>
        <w:tc>
          <w:tcPr>
            <w:tcW w:w="1139" w:type="dxa"/>
            <w:shd w:val="clear" w:color="auto" w:fill="auto"/>
            <w:noWrap/>
            <w:vAlign w:val="bottom"/>
            <w:hideMark/>
          </w:tcPr>
          <w:p w14:paraId="3F3E78BE" w14:textId="77777777" w:rsidR="00D72ACF" w:rsidRPr="000C1C28" w:rsidRDefault="00D72ACF" w:rsidP="008C241C">
            <w:pPr>
              <w:rPr>
                <w:rFonts w:cs="Times New Roman"/>
                <w:b/>
                <w:bCs/>
                <w:sz w:val="26"/>
                <w:szCs w:val="26"/>
              </w:rPr>
            </w:pPr>
            <w:r w:rsidRPr="000C1C28">
              <w:rPr>
                <w:rFonts w:cs="Times New Roman"/>
                <w:b/>
                <w:bCs/>
                <w:sz w:val="26"/>
                <w:szCs w:val="26"/>
              </w:rPr>
              <w:t>9</w:t>
            </w:r>
          </w:p>
        </w:tc>
      </w:tr>
      <w:tr w:rsidR="00D72ACF" w:rsidRPr="000C1C28" w14:paraId="6517FED3" w14:textId="77777777" w:rsidTr="00B31A74">
        <w:trPr>
          <w:trHeight w:val="315"/>
        </w:trPr>
        <w:tc>
          <w:tcPr>
            <w:tcW w:w="765" w:type="dxa"/>
            <w:shd w:val="clear" w:color="auto" w:fill="auto"/>
            <w:noWrap/>
            <w:vAlign w:val="bottom"/>
            <w:hideMark/>
          </w:tcPr>
          <w:p w14:paraId="6B8220A0"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7A2A8ABD"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Xúc tiến thương mại ( 4TTHC)</w:t>
            </w:r>
          </w:p>
        </w:tc>
        <w:tc>
          <w:tcPr>
            <w:tcW w:w="1138" w:type="dxa"/>
            <w:shd w:val="clear" w:color="auto" w:fill="auto"/>
            <w:noWrap/>
            <w:vAlign w:val="bottom"/>
            <w:hideMark/>
          </w:tcPr>
          <w:p w14:paraId="4D197529" w14:textId="77777777" w:rsidR="00D72ACF" w:rsidRPr="000C1C28" w:rsidRDefault="00D72ACF" w:rsidP="008C241C">
            <w:pPr>
              <w:rPr>
                <w:rFonts w:cs="Times New Roman"/>
                <w:sz w:val="26"/>
                <w:szCs w:val="26"/>
              </w:rPr>
            </w:pPr>
            <w:r w:rsidRPr="000C1C28">
              <w:rPr>
                <w:rFonts w:cs="Times New Roman"/>
                <w:sz w:val="26"/>
                <w:szCs w:val="26"/>
              </w:rPr>
              <w:t>4</w:t>
            </w:r>
          </w:p>
        </w:tc>
        <w:tc>
          <w:tcPr>
            <w:tcW w:w="1139" w:type="dxa"/>
            <w:shd w:val="clear" w:color="auto" w:fill="auto"/>
            <w:noWrap/>
            <w:vAlign w:val="bottom"/>
            <w:hideMark/>
          </w:tcPr>
          <w:p w14:paraId="64B09383" w14:textId="77777777" w:rsidR="00D72ACF" w:rsidRPr="000C1C28" w:rsidRDefault="00D72ACF" w:rsidP="008C241C">
            <w:pPr>
              <w:rPr>
                <w:rFonts w:cs="Times New Roman"/>
                <w:sz w:val="26"/>
                <w:szCs w:val="26"/>
              </w:rPr>
            </w:pPr>
          </w:p>
        </w:tc>
      </w:tr>
      <w:tr w:rsidR="00D72ACF" w:rsidRPr="000C1C28" w14:paraId="02EA6A63" w14:textId="77777777" w:rsidTr="00B31A74">
        <w:trPr>
          <w:trHeight w:val="945"/>
        </w:trPr>
        <w:tc>
          <w:tcPr>
            <w:tcW w:w="765" w:type="dxa"/>
            <w:shd w:val="clear" w:color="auto" w:fill="auto"/>
            <w:noWrap/>
            <w:vAlign w:val="bottom"/>
            <w:hideMark/>
          </w:tcPr>
          <w:p w14:paraId="6497D69E"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0114FCE" w14:textId="77777777" w:rsidR="00D72ACF" w:rsidRPr="000C1C28" w:rsidRDefault="00D72ACF" w:rsidP="00B31A74">
            <w:pPr>
              <w:jc w:val="left"/>
              <w:rPr>
                <w:rFonts w:cs="Times New Roman"/>
                <w:sz w:val="26"/>
                <w:szCs w:val="26"/>
              </w:rPr>
            </w:pPr>
            <w:r w:rsidRPr="000C1C28">
              <w:rPr>
                <w:rFonts w:cs="Times New Roman"/>
                <w:sz w:val="26"/>
                <w:szCs w:val="26"/>
              </w:rPr>
              <w:t>Đăng ký hoạt động khuyến mại đối với chương trình khuyến mại mang tính may rủi thực hiện trê</w:t>
            </w:r>
            <w:bookmarkStart w:id="0" w:name="_GoBack"/>
            <w:bookmarkEnd w:id="0"/>
            <w:r w:rsidRPr="000C1C28">
              <w:rPr>
                <w:rFonts w:cs="Times New Roman"/>
                <w:sz w:val="26"/>
                <w:szCs w:val="26"/>
              </w:rPr>
              <w:t>n địa bàn 1 tỉnh, thành phố trực thuộc trung ương</w:t>
            </w:r>
          </w:p>
        </w:tc>
        <w:tc>
          <w:tcPr>
            <w:tcW w:w="1138" w:type="dxa"/>
            <w:shd w:val="clear" w:color="auto" w:fill="auto"/>
            <w:noWrap/>
            <w:vAlign w:val="bottom"/>
            <w:hideMark/>
          </w:tcPr>
          <w:p w14:paraId="232F5499" w14:textId="77777777" w:rsidR="00D72ACF" w:rsidRPr="000C1C28" w:rsidRDefault="00D72ACF" w:rsidP="008C241C">
            <w:pPr>
              <w:rPr>
                <w:rFonts w:cs="Times New Roman"/>
                <w:b/>
                <w:bCs/>
                <w:sz w:val="26"/>
                <w:szCs w:val="26"/>
                <w:lang w:val="vi-VN"/>
              </w:rPr>
            </w:pPr>
            <w:r w:rsidRPr="000C1C28">
              <w:rPr>
                <w:rFonts w:cs="Times New Roman"/>
                <w:b/>
                <w:bCs/>
                <w:sz w:val="26"/>
                <w:szCs w:val="26"/>
                <w:lang w:val="vi-VN"/>
              </w:rPr>
              <w:t>x</w:t>
            </w:r>
          </w:p>
        </w:tc>
        <w:tc>
          <w:tcPr>
            <w:tcW w:w="1139" w:type="dxa"/>
            <w:shd w:val="clear" w:color="auto" w:fill="auto"/>
            <w:noWrap/>
            <w:vAlign w:val="bottom"/>
            <w:hideMark/>
          </w:tcPr>
          <w:p w14:paraId="69CD455A" w14:textId="77777777" w:rsidR="00D72ACF" w:rsidRPr="000C1C28" w:rsidRDefault="00D72ACF" w:rsidP="008C241C">
            <w:pPr>
              <w:rPr>
                <w:rFonts w:cs="Times New Roman"/>
                <w:sz w:val="26"/>
                <w:szCs w:val="26"/>
              </w:rPr>
            </w:pPr>
          </w:p>
        </w:tc>
      </w:tr>
      <w:tr w:rsidR="00D72ACF" w:rsidRPr="000C1C28" w14:paraId="5A263596" w14:textId="77777777" w:rsidTr="00B31A74">
        <w:trPr>
          <w:trHeight w:val="945"/>
        </w:trPr>
        <w:tc>
          <w:tcPr>
            <w:tcW w:w="765" w:type="dxa"/>
            <w:shd w:val="clear" w:color="auto" w:fill="auto"/>
            <w:noWrap/>
            <w:vAlign w:val="bottom"/>
            <w:hideMark/>
          </w:tcPr>
          <w:p w14:paraId="75FFFF86"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8FAB449" w14:textId="77777777" w:rsidR="00D72ACF" w:rsidRPr="000C1C28" w:rsidRDefault="00D72ACF" w:rsidP="00B31A74">
            <w:pPr>
              <w:jc w:val="left"/>
              <w:rPr>
                <w:rFonts w:cs="Times New Roman"/>
                <w:sz w:val="26"/>
                <w:szCs w:val="26"/>
              </w:rPr>
            </w:pPr>
            <w:r w:rsidRPr="000C1C28">
              <w:rPr>
                <w:rFonts w:cs="Times New Roman"/>
                <w:sz w:val="26"/>
                <w:szCs w:val="26"/>
              </w:rPr>
              <w:t>Đăng ký sửa đổi/ bổ sung nội dung chương trình khuyến mại đối với chương trình khuyến mại mang tính may rủi thực hiện trên địa bàn 1 tỉnh, thành phố trực thuộc trung ương</w:t>
            </w:r>
          </w:p>
        </w:tc>
        <w:tc>
          <w:tcPr>
            <w:tcW w:w="1138" w:type="dxa"/>
            <w:shd w:val="clear" w:color="auto" w:fill="auto"/>
            <w:hideMark/>
          </w:tcPr>
          <w:p w14:paraId="44E347FC"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E4D64F0" w14:textId="77777777" w:rsidR="00D72ACF" w:rsidRPr="000C1C28" w:rsidRDefault="00D72ACF" w:rsidP="008C241C">
            <w:pPr>
              <w:rPr>
                <w:rFonts w:cs="Times New Roman"/>
                <w:sz w:val="26"/>
                <w:szCs w:val="26"/>
              </w:rPr>
            </w:pPr>
          </w:p>
        </w:tc>
      </w:tr>
      <w:tr w:rsidR="00D72ACF" w:rsidRPr="000C1C28" w14:paraId="47E722CF" w14:textId="77777777" w:rsidTr="00B31A74">
        <w:trPr>
          <w:trHeight w:val="315"/>
        </w:trPr>
        <w:tc>
          <w:tcPr>
            <w:tcW w:w="765" w:type="dxa"/>
            <w:shd w:val="clear" w:color="auto" w:fill="auto"/>
            <w:noWrap/>
            <w:vAlign w:val="bottom"/>
            <w:hideMark/>
          </w:tcPr>
          <w:p w14:paraId="06E292A3"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D203435" w14:textId="77777777" w:rsidR="00D72ACF" w:rsidRPr="000C1C28" w:rsidRDefault="00D72ACF" w:rsidP="00B31A74">
            <w:pPr>
              <w:jc w:val="left"/>
              <w:rPr>
                <w:rFonts w:cs="Times New Roman"/>
                <w:sz w:val="26"/>
                <w:szCs w:val="26"/>
              </w:rPr>
            </w:pPr>
            <w:r w:rsidRPr="000C1C28">
              <w:rPr>
                <w:rFonts w:cs="Times New Roman"/>
                <w:sz w:val="26"/>
                <w:szCs w:val="26"/>
              </w:rPr>
              <w:t>Đăng ký tổ chức hội chợ, triển lãm thương mại tại Việt Nam</w:t>
            </w:r>
          </w:p>
        </w:tc>
        <w:tc>
          <w:tcPr>
            <w:tcW w:w="1138" w:type="dxa"/>
            <w:shd w:val="clear" w:color="auto" w:fill="auto"/>
            <w:hideMark/>
          </w:tcPr>
          <w:p w14:paraId="177FA98D"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79846F7" w14:textId="77777777" w:rsidR="00D72ACF" w:rsidRPr="000C1C28" w:rsidRDefault="00D72ACF" w:rsidP="008C241C">
            <w:pPr>
              <w:rPr>
                <w:rFonts w:cs="Times New Roman"/>
                <w:sz w:val="26"/>
                <w:szCs w:val="26"/>
              </w:rPr>
            </w:pPr>
          </w:p>
        </w:tc>
      </w:tr>
      <w:tr w:rsidR="00D72ACF" w:rsidRPr="000C1C28" w14:paraId="5FE9F610" w14:textId="77777777" w:rsidTr="00B31A74">
        <w:trPr>
          <w:trHeight w:val="630"/>
        </w:trPr>
        <w:tc>
          <w:tcPr>
            <w:tcW w:w="765" w:type="dxa"/>
            <w:shd w:val="clear" w:color="auto" w:fill="auto"/>
            <w:noWrap/>
            <w:vAlign w:val="bottom"/>
            <w:hideMark/>
          </w:tcPr>
          <w:p w14:paraId="092F3811"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386A7FC" w14:textId="77777777" w:rsidR="00D72ACF" w:rsidRPr="000C1C28" w:rsidRDefault="00D72ACF" w:rsidP="00B31A74">
            <w:pPr>
              <w:jc w:val="left"/>
              <w:rPr>
                <w:rFonts w:cs="Times New Roman"/>
                <w:sz w:val="26"/>
                <w:szCs w:val="26"/>
              </w:rPr>
            </w:pPr>
            <w:r w:rsidRPr="000C1C28">
              <w:rPr>
                <w:rFonts w:cs="Times New Roman"/>
                <w:sz w:val="26"/>
                <w:szCs w:val="26"/>
              </w:rPr>
              <w:t>Đăng ký sửa đổi, bổ sung nội dung tổ chức hội chợ, triển lãm thương mại tại Việt Nam</w:t>
            </w:r>
          </w:p>
        </w:tc>
        <w:tc>
          <w:tcPr>
            <w:tcW w:w="1138" w:type="dxa"/>
            <w:shd w:val="clear" w:color="auto" w:fill="auto"/>
            <w:hideMark/>
          </w:tcPr>
          <w:p w14:paraId="0FE75726"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9071629" w14:textId="77777777" w:rsidR="00D72ACF" w:rsidRPr="000C1C28" w:rsidRDefault="00D72ACF" w:rsidP="008C241C">
            <w:pPr>
              <w:rPr>
                <w:rFonts w:cs="Times New Roman"/>
                <w:sz w:val="26"/>
                <w:szCs w:val="26"/>
              </w:rPr>
            </w:pPr>
          </w:p>
        </w:tc>
      </w:tr>
      <w:tr w:rsidR="00D72ACF" w:rsidRPr="000C1C28" w14:paraId="56CFBC87" w14:textId="77777777" w:rsidTr="00B31A74">
        <w:trPr>
          <w:trHeight w:val="315"/>
        </w:trPr>
        <w:tc>
          <w:tcPr>
            <w:tcW w:w="765" w:type="dxa"/>
            <w:shd w:val="clear" w:color="auto" w:fill="auto"/>
            <w:noWrap/>
            <w:vAlign w:val="bottom"/>
            <w:hideMark/>
          </w:tcPr>
          <w:p w14:paraId="2D91B57B"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49EBF837"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thương mại (2 TTHC)</w:t>
            </w:r>
          </w:p>
        </w:tc>
        <w:tc>
          <w:tcPr>
            <w:tcW w:w="1138" w:type="dxa"/>
            <w:shd w:val="clear" w:color="auto" w:fill="auto"/>
            <w:vAlign w:val="center"/>
            <w:hideMark/>
          </w:tcPr>
          <w:p w14:paraId="7C9E2939" w14:textId="77777777" w:rsidR="00D72ACF" w:rsidRPr="000C1C28" w:rsidRDefault="00D72ACF" w:rsidP="008C241C">
            <w:pPr>
              <w:rPr>
                <w:rFonts w:cs="Times New Roman"/>
                <w:sz w:val="26"/>
                <w:szCs w:val="26"/>
              </w:rPr>
            </w:pPr>
            <w:r w:rsidRPr="000C1C28">
              <w:rPr>
                <w:rFonts w:cs="Times New Roman"/>
                <w:sz w:val="26"/>
                <w:szCs w:val="26"/>
              </w:rPr>
              <w:t>2</w:t>
            </w:r>
          </w:p>
        </w:tc>
        <w:tc>
          <w:tcPr>
            <w:tcW w:w="1139" w:type="dxa"/>
            <w:shd w:val="clear" w:color="auto" w:fill="auto"/>
            <w:noWrap/>
            <w:vAlign w:val="bottom"/>
            <w:hideMark/>
          </w:tcPr>
          <w:p w14:paraId="5AA06857" w14:textId="77777777" w:rsidR="00D72ACF" w:rsidRPr="000C1C28" w:rsidRDefault="00D72ACF" w:rsidP="008C241C">
            <w:pPr>
              <w:rPr>
                <w:rFonts w:cs="Times New Roman"/>
                <w:sz w:val="26"/>
                <w:szCs w:val="26"/>
              </w:rPr>
            </w:pPr>
          </w:p>
        </w:tc>
      </w:tr>
      <w:tr w:rsidR="00D72ACF" w:rsidRPr="000C1C28" w14:paraId="205B661B" w14:textId="77777777" w:rsidTr="00B31A74">
        <w:trPr>
          <w:trHeight w:val="630"/>
        </w:trPr>
        <w:tc>
          <w:tcPr>
            <w:tcW w:w="765" w:type="dxa"/>
            <w:shd w:val="clear" w:color="auto" w:fill="auto"/>
            <w:noWrap/>
            <w:vAlign w:val="bottom"/>
            <w:hideMark/>
          </w:tcPr>
          <w:p w14:paraId="7A806899"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B39A274" w14:textId="77777777" w:rsidR="00D72ACF" w:rsidRPr="000C1C28" w:rsidRDefault="00D72ACF" w:rsidP="00B31A74">
            <w:pPr>
              <w:jc w:val="left"/>
              <w:rPr>
                <w:rFonts w:cs="Times New Roman"/>
                <w:sz w:val="26"/>
                <w:szCs w:val="26"/>
              </w:rPr>
            </w:pPr>
            <w:r w:rsidRPr="000C1C28">
              <w:rPr>
                <w:rFonts w:cs="Times New Roman"/>
                <w:sz w:val="26"/>
                <w:szCs w:val="26"/>
              </w:rPr>
              <w:t>Đăng ký dấu nghiệp vụ của thương nhân kinh doanh dịch vụ giám định thương mại</w:t>
            </w:r>
          </w:p>
        </w:tc>
        <w:tc>
          <w:tcPr>
            <w:tcW w:w="1138" w:type="dxa"/>
            <w:shd w:val="clear" w:color="auto" w:fill="auto"/>
            <w:hideMark/>
          </w:tcPr>
          <w:p w14:paraId="5D1A1322"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C5CD4C5" w14:textId="77777777" w:rsidR="00D72ACF" w:rsidRPr="000C1C28" w:rsidRDefault="00D72ACF" w:rsidP="008C241C">
            <w:pPr>
              <w:rPr>
                <w:rFonts w:cs="Times New Roman"/>
                <w:sz w:val="26"/>
                <w:szCs w:val="26"/>
              </w:rPr>
            </w:pPr>
          </w:p>
        </w:tc>
      </w:tr>
      <w:tr w:rsidR="00D72ACF" w:rsidRPr="000C1C28" w14:paraId="044F2ED0" w14:textId="77777777" w:rsidTr="00B31A74">
        <w:trPr>
          <w:trHeight w:val="630"/>
        </w:trPr>
        <w:tc>
          <w:tcPr>
            <w:tcW w:w="765" w:type="dxa"/>
            <w:shd w:val="clear" w:color="auto" w:fill="auto"/>
            <w:noWrap/>
            <w:vAlign w:val="bottom"/>
            <w:hideMark/>
          </w:tcPr>
          <w:p w14:paraId="6D68D9CB"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A784597" w14:textId="77777777" w:rsidR="00D72ACF" w:rsidRPr="000C1C28" w:rsidRDefault="00D72ACF" w:rsidP="00B31A74">
            <w:pPr>
              <w:jc w:val="left"/>
              <w:rPr>
                <w:rFonts w:cs="Times New Roman"/>
                <w:sz w:val="26"/>
                <w:szCs w:val="26"/>
              </w:rPr>
            </w:pPr>
            <w:r w:rsidRPr="000C1C28">
              <w:rPr>
                <w:rFonts w:cs="Times New Roman"/>
                <w:sz w:val="26"/>
                <w:szCs w:val="26"/>
              </w:rPr>
              <w:t>Đăng ký thay đổi, bổ sung dấu nghiệp vụ của thương nhân kinh doanh dịch vụ giám định thương mại</w:t>
            </w:r>
          </w:p>
        </w:tc>
        <w:tc>
          <w:tcPr>
            <w:tcW w:w="1138" w:type="dxa"/>
            <w:shd w:val="clear" w:color="auto" w:fill="auto"/>
            <w:hideMark/>
          </w:tcPr>
          <w:p w14:paraId="2312B402"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F9077C3" w14:textId="77777777" w:rsidR="00D72ACF" w:rsidRPr="000C1C28" w:rsidRDefault="00D72ACF" w:rsidP="008C241C">
            <w:pPr>
              <w:rPr>
                <w:rFonts w:cs="Times New Roman"/>
                <w:sz w:val="26"/>
                <w:szCs w:val="26"/>
              </w:rPr>
            </w:pPr>
          </w:p>
        </w:tc>
      </w:tr>
      <w:tr w:rsidR="00D72ACF" w:rsidRPr="000C1C28" w14:paraId="7BC96386" w14:textId="77777777" w:rsidTr="00B31A74">
        <w:trPr>
          <w:trHeight w:val="315"/>
        </w:trPr>
        <w:tc>
          <w:tcPr>
            <w:tcW w:w="765" w:type="dxa"/>
            <w:shd w:val="clear" w:color="auto" w:fill="auto"/>
            <w:noWrap/>
            <w:vAlign w:val="bottom"/>
            <w:hideMark/>
          </w:tcPr>
          <w:p w14:paraId="6CC3932A"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25F1958A"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Thương mại quốc tế ( 16 TTHC)</w:t>
            </w:r>
          </w:p>
        </w:tc>
        <w:tc>
          <w:tcPr>
            <w:tcW w:w="1138" w:type="dxa"/>
            <w:shd w:val="clear" w:color="auto" w:fill="auto"/>
            <w:vAlign w:val="center"/>
            <w:hideMark/>
          </w:tcPr>
          <w:p w14:paraId="40029C89" w14:textId="77777777" w:rsidR="00D72ACF" w:rsidRPr="000C1C28" w:rsidRDefault="00D72ACF" w:rsidP="008C241C">
            <w:pPr>
              <w:rPr>
                <w:rFonts w:cs="Times New Roman"/>
                <w:sz w:val="26"/>
                <w:szCs w:val="26"/>
              </w:rPr>
            </w:pPr>
            <w:r w:rsidRPr="000C1C28">
              <w:rPr>
                <w:rFonts w:cs="Times New Roman"/>
                <w:sz w:val="26"/>
                <w:szCs w:val="26"/>
              </w:rPr>
              <w:t>16</w:t>
            </w:r>
          </w:p>
        </w:tc>
        <w:tc>
          <w:tcPr>
            <w:tcW w:w="1139" w:type="dxa"/>
            <w:shd w:val="clear" w:color="auto" w:fill="auto"/>
            <w:noWrap/>
            <w:vAlign w:val="bottom"/>
            <w:hideMark/>
          </w:tcPr>
          <w:p w14:paraId="3F3BFF99" w14:textId="77777777" w:rsidR="00D72ACF" w:rsidRPr="000C1C28" w:rsidRDefault="00D72ACF" w:rsidP="008C241C">
            <w:pPr>
              <w:rPr>
                <w:rFonts w:cs="Times New Roman"/>
                <w:sz w:val="26"/>
                <w:szCs w:val="26"/>
              </w:rPr>
            </w:pPr>
          </w:p>
        </w:tc>
      </w:tr>
      <w:tr w:rsidR="00D72ACF" w:rsidRPr="000C1C28" w14:paraId="1281C9E5" w14:textId="77777777" w:rsidTr="00B31A74">
        <w:trPr>
          <w:trHeight w:val="630"/>
        </w:trPr>
        <w:tc>
          <w:tcPr>
            <w:tcW w:w="765" w:type="dxa"/>
            <w:shd w:val="clear" w:color="auto" w:fill="auto"/>
            <w:noWrap/>
            <w:vAlign w:val="bottom"/>
            <w:hideMark/>
          </w:tcPr>
          <w:p w14:paraId="77FC0ECD"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BD0C9E2" w14:textId="77777777" w:rsidR="00D72ACF" w:rsidRPr="000C1C28" w:rsidRDefault="00D72ACF" w:rsidP="00B31A74">
            <w:pPr>
              <w:jc w:val="left"/>
              <w:rPr>
                <w:rFonts w:cs="Times New Roman"/>
                <w:sz w:val="26"/>
                <w:szCs w:val="26"/>
              </w:rPr>
            </w:pPr>
            <w:r w:rsidRPr="000C1C28">
              <w:rPr>
                <w:rFonts w:cs="Times New Roman"/>
                <w:sz w:val="26"/>
                <w:szCs w:val="26"/>
              </w:rPr>
              <w:t>Cấp Giấy phép kinh doanh cho tổ chức kinh tế có vốn đầu tư nước ngoài để thực hiện quyền phân phối bán lẻ hàng hóa</w:t>
            </w:r>
          </w:p>
        </w:tc>
        <w:tc>
          <w:tcPr>
            <w:tcW w:w="1138" w:type="dxa"/>
            <w:shd w:val="clear" w:color="auto" w:fill="auto"/>
            <w:hideMark/>
          </w:tcPr>
          <w:p w14:paraId="33DD9CDF"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7D7F293" w14:textId="77777777" w:rsidR="00D72ACF" w:rsidRPr="000C1C28" w:rsidRDefault="00D72ACF" w:rsidP="008C241C">
            <w:pPr>
              <w:rPr>
                <w:rFonts w:cs="Times New Roman"/>
                <w:sz w:val="26"/>
                <w:szCs w:val="26"/>
              </w:rPr>
            </w:pPr>
          </w:p>
        </w:tc>
      </w:tr>
      <w:tr w:rsidR="00D72ACF" w:rsidRPr="000C1C28" w14:paraId="1BB9F117" w14:textId="77777777" w:rsidTr="00B31A74">
        <w:trPr>
          <w:trHeight w:val="945"/>
        </w:trPr>
        <w:tc>
          <w:tcPr>
            <w:tcW w:w="765" w:type="dxa"/>
            <w:shd w:val="clear" w:color="auto" w:fill="auto"/>
            <w:noWrap/>
            <w:vAlign w:val="bottom"/>
            <w:hideMark/>
          </w:tcPr>
          <w:p w14:paraId="182B1D87"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9187485" w14:textId="77777777" w:rsidR="00D72ACF" w:rsidRPr="000C1C28" w:rsidRDefault="00D72ACF" w:rsidP="00B31A74">
            <w:pPr>
              <w:jc w:val="left"/>
              <w:rPr>
                <w:rFonts w:cs="Times New Roman"/>
                <w:sz w:val="26"/>
                <w:szCs w:val="26"/>
              </w:rPr>
            </w:pPr>
            <w:r w:rsidRPr="000C1C28">
              <w:rPr>
                <w:rFonts w:cs="Times New Roman"/>
                <w:sz w:val="26"/>
                <w:szCs w:val="26"/>
              </w:rPr>
              <w:t>Cấp giấy phép kinh doanh cho tổ chức kinh tế có vốn đầu tư nước ngoài để thực hiện quyền nhập khẩu, quyền phân phối bán buôn các hàng hóa là dầu, mỡ bôi trơn</w:t>
            </w:r>
          </w:p>
        </w:tc>
        <w:tc>
          <w:tcPr>
            <w:tcW w:w="1138" w:type="dxa"/>
            <w:shd w:val="clear" w:color="auto" w:fill="auto"/>
            <w:hideMark/>
          </w:tcPr>
          <w:p w14:paraId="4A3B0029"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48209AC" w14:textId="77777777" w:rsidR="00D72ACF" w:rsidRPr="000C1C28" w:rsidRDefault="00D72ACF" w:rsidP="008C241C">
            <w:pPr>
              <w:rPr>
                <w:rFonts w:cs="Times New Roman"/>
                <w:sz w:val="26"/>
                <w:szCs w:val="26"/>
              </w:rPr>
            </w:pPr>
          </w:p>
        </w:tc>
      </w:tr>
      <w:tr w:rsidR="00D72ACF" w:rsidRPr="000C1C28" w14:paraId="64FF3F27" w14:textId="77777777" w:rsidTr="00B31A74">
        <w:trPr>
          <w:trHeight w:val="945"/>
        </w:trPr>
        <w:tc>
          <w:tcPr>
            <w:tcW w:w="765" w:type="dxa"/>
            <w:shd w:val="clear" w:color="auto" w:fill="auto"/>
            <w:noWrap/>
            <w:vAlign w:val="bottom"/>
            <w:hideMark/>
          </w:tcPr>
          <w:p w14:paraId="4762BE85"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233D2E1" w14:textId="77777777" w:rsidR="00D72ACF" w:rsidRPr="000C1C28" w:rsidRDefault="00D72ACF" w:rsidP="00B31A74">
            <w:pPr>
              <w:jc w:val="left"/>
              <w:rPr>
                <w:rFonts w:cs="Times New Roman"/>
                <w:sz w:val="26"/>
                <w:szCs w:val="26"/>
              </w:rPr>
            </w:pPr>
            <w:r w:rsidRPr="000C1C28">
              <w:rPr>
                <w:rFonts w:cs="Times New Roman"/>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138" w:type="dxa"/>
            <w:shd w:val="clear" w:color="auto" w:fill="auto"/>
            <w:hideMark/>
          </w:tcPr>
          <w:p w14:paraId="092DBE0F"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AE10164" w14:textId="77777777" w:rsidR="00D72ACF" w:rsidRPr="000C1C28" w:rsidRDefault="00D72ACF" w:rsidP="008C241C">
            <w:pPr>
              <w:rPr>
                <w:rFonts w:cs="Times New Roman"/>
                <w:sz w:val="26"/>
                <w:szCs w:val="26"/>
              </w:rPr>
            </w:pPr>
          </w:p>
        </w:tc>
      </w:tr>
      <w:tr w:rsidR="00D72ACF" w:rsidRPr="000C1C28" w14:paraId="3955B8EB" w14:textId="77777777" w:rsidTr="00B31A74">
        <w:trPr>
          <w:trHeight w:val="945"/>
        </w:trPr>
        <w:tc>
          <w:tcPr>
            <w:tcW w:w="765" w:type="dxa"/>
            <w:shd w:val="clear" w:color="auto" w:fill="auto"/>
            <w:noWrap/>
            <w:vAlign w:val="bottom"/>
            <w:hideMark/>
          </w:tcPr>
          <w:p w14:paraId="2F26B59A"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B11A723" w14:textId="77777777" w:rsidR="00D72ACF" w:rsidRPr="000C1C28" w:rsidRDefault="00D72ACF" w:rsidP="00B31A74">
            <w:pPr>
              <w:jc w:val="left"/>
              <w:rPr>
                <w:rFonts w:cs="Times New Roman"/>
                <w:sz w:val="26"/>
                <w:szCs w:val="26"/>
              </w:rPr>
            </w:pPr>
            <w:r w:rsidRPr="000C1C28">
              <w:rPr>
                <w:rFonts w:cs="Times New Roman"/>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138" w:type="dxa"/>
            <w:shd w:val="clear" w:color="auto" w:fill="auto"/>
            <w:hideMark/>
          </w:tcPr>
          <w:p w14:paraId="6F45F3E1"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69A9FCD7" w14:textId="77777777" w:rsidR="00D72ACF" w:rsidRPr="000C1C28" w:rsidRDefault="00D72ACF" w:rsidP="008C241C">
            <w:pPr>
              <w:rPr>
                <w:rFonts w:cs="Times New Roman"/>
                <w:sz w:val="26"/>
                <w:szCs w:val="26"/>
              </w:rPr>
            </w:pPr>
          </w:p>
        </w:tc>
      </w:tr>
      <w:tr w:rsidR="00D72ACF" w:rsidRPr="000C1C28" w14:paraId="6DE6FC5D" w14:textId="77777777" w:rsidTr="00B31A74">
        <w:trPr>
          <w:trHeight w:val="630"/>
        </w:trPr>
        <w:tc>
          <w:tcPr>
            <w:tcW w:w="765" w:type="dxa"/>
            <w:shd w:val="clear" w:color="auto" w:fill="auto"/>
            <w:noWrap/>
            <w:vAlign w:val="bottom"/>
            <w:hideMark/>
          </w:tcPr>
          <w:p w14:paraId="28A3F008"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43C2285"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kinh doanh cho tổ chức kinh tế có vốn đầu tư nước ngoài</w:t>
            </w:r>
          </w:p>
        </w:tc>
        <w:tc>
          <w:tcPr>
            <w:tcW w:w="1138" w:type="dxa"/>
            <w:shd w:val="clear" w:color="auto" w:fill="auto"/>
            <w:hideMark/>
          </w:tcPr>
          <w:p w14:paraId="02052A54"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B357C1C" w14:textId="77777777" w:rsidR="00D72ACF" w:rsidRPr="000C1C28" w:rsidRDefault="00D72ACF" w:rsidP="008C241C">
            <w:pPr>
              <w:rPr>
                <w:rFonts w:cs="Times New Roman"/>
                <w:sz w:val="26"/>
                <w:szCs w:val="26"/>
              </w:rPr>
            </w:pPr>
          </w:p>
        </w:tc>
      </w:tr>
      <w:tr w:rsidR="00D72ACF" w:rsidRPr="000C1C28" w14:paraId="7E7539A9" w14:textId="77777777" w:rsidTr="00B31A74">
        <w:trPr>
          <w:trHeight w:val="630"/>
        </w:trPr>
        <w:tc>
          <w:tcPr>
            <w:tcW w:w="765" w:type="dxa"/>
            <w:shd w:val="clear" w:color="auto" w:fill="auto"/>
            <w:noWrap/>
            <w:vAlign w:val="bottom"/>
            <w:hideMark/>
          </w:tcPr>
          <w:p w14:paraId="516C637C"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463174DF" w14:textId="77777777" w:rsidR="00D72ACF" w:rsidRPr="000C1C28" w:rsidRDefault="00D72ACF" w:rsidP="00B31A74">
            <w:pPr>
              <w:jc w:val="left"/>
              <w:rPr>
                <w:rFonts w:cs="Times New Roman"/>
                <w:sz w:val="26"/>
                <w:szCs w:val="26"/>
              </w:rPr>
            </w:pPr>
            <w:r w:rsidRPr="000C1C28">
              <w:rPr>
                <w:rFonts w:cs="Times New Roman"/>
                <w:sz w:val="26"/>
                <w:szCs w:val="26"/>
              </w:rPr>
              <w:t>Cấp Giấy phép kinh doanh đồng thời với giấy phép lập cơ sở bán lẻ được quy định tại điều 20 nghị định số 09/2018/NĐ-CP</w:t>
            </w:r>
          </w:p>
        </w:tc>
        <w:tc>
          <w:tcPr>
            <w:tcW w:w="1138" w:type="dxa"/>
            <w:shd w:val="clear" w:color="auto" w:fill="auto"/>
            <w:hideMark/>
          </w:tcPr>
          <w:p w14:paraId="725D6D45"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0535DD3E" w14:textId="77777777" w:rsidR="00D72ACF" w:rsidRPr="000C1C28" w:rsidRDefault="00D72ACF" w:rsidP="008C241C">
            <w:pPr>
              <w:rPr>
                <w:rFonts w:cs="Times New Roman"/>
                <w:sz w:val="26"/>
                <w:szCs w:val="26"/>
              </w:rPr>
            </w:pPr>
          </w:p>
        </w:tc>
      </w:tr>
      <w:tr w:rsidR="00D72ACF" w:rsidRPr="000C1C28" w14:paraId="693EA00C" w14:textId="77777777" w:rsidTr="00B31A74">
        <w:trPr>
          <w:trHeight w:val="945"/>
        </w:trPr>
        <w:tc>
          <w:tcPr>
            <w:tcW w:w="765" w:type="dxa"/>
            <w:shd w:val="clear" w:color="auto" w:fill="auto"/>
            <w:noWrap/>
            <w:vAlign w:val="bottom"/>
            <w:hideMark/>
          </w:tcPr>
          <w:p w14:paraId="7231F3B0" w14:textId="77777777" w:rsidR="00D72ACF" w:rsidRPr="000C1C28" w:rsidRDefault="00D72ACF" w:rsidP="00B31A74">
            <w:pPr>
              <w:rPr>
                <w:rFonts w:cs="Times New Roman"/>
                <w:sz w:val="26"/>
                <w:szCs w:val="26"/>
              </w:rPr>
            </w:pPr>
            <w:r w:rsidRPr="000C1C28">
              <w:rPr>
                <w:rFonts w:cs="Times New Roman"/>
                <w:sz w:val="26"/>
                <w:szCs w:val="26"/>
              </w:rPr>
              <w:lastRenderedPageBreak/>
              <w:t>7</w:t>
            </w:r>
          </w:p>
        </w:tc>
        <w:tc>
          <w:tcPr>
            <w:tcW w:w="6856" w:type="dxa"/>
            <w:shd w:val="clear" w:color="auto" w:fill="auto"/>
            <w:vAlign w:val="center"/>
            <w:hideMark/>
          </w:tcPr>
          <w:p w14:paraId="015EAB57" w14:textId="77777777" w:rsidR="00D72ACF" w:rsidRPr="000C1C28" w:rsidRDefault="00D72ACF" w:rsidP="00B31A74">
            <w:pPr>
              <w:jc w:val="left"/>
              <w:rPr>
                <w:rFonts w:cs="Times New Roman"/>
                <w:sz w:val="26"/>
                <w:szCs w:val="26"/>
              </w:rPr>
            </w:pPr>
            <w:r w:rsidRPr="000C1C28">
              <w:rPr>
                <w:rFonts w:cs="Times New Roman"/>
                <w:sz w:val="26"/>
                <w:szCs w:val="26"/>
              </w:rPr>
              <w:t>Cấp giấy phép lập cơ sở bán lẻ thứ nhất, cơ sở bán lẻ ngoài cơ sở bán lẻ thứ nhất thuộc trường hợp không</w:t>
            </w:r>
            <w:r w:rsidRPr="000C1C28">
              <w:rPr>
                <w:rFonts w:cs="Times New Roman"/>
                <w:b/>
                <w:bCs/>
                <w:sz w:val="26"/>
                <w:szCs w:val="26"/>
              </w:rPr>
              <w:t xml:space="preserve"> </w:t>
            </w:r>
            <w:r w:rsidRPr="000C1C28">
              <w:rPr>
                <w:rFonts w:cs="Times New Roman"/>
                <w:sz w:val="26"/>
                <w:szCs w:val="26"/>
              </w:rPr>
              <w:t>phải thực hiện thủ tục kiểm tra nhu cầu kinh tế.</w:t>
            </w:r>
          </w:p>
        </w:tc>
        <w:tc>
          <w:tcPr>
            <w:tcW w:w="1138" w:type="dxa"/>
            <w:shd w:val="clear" w:color="auto" w:fill="auto"/>
            <w:hideMark/>
          </w:tcPr>
          <w:p w14:paraId="27DFDA96"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1D165E3" w14:textId="77777777" w:rsidR="00D72ACF" w:rsidRPr="000C1C28" w:rsidRDefault="00D72ACF" w:rsidP="008C241C">
            <w:pPr>
              <w:rPr>
                <w:rFonts w:cs="Times New Roman"/>
                <w:sz w:val="26"/>
                <w:szCs w:val="26"/>
              </w:rPr>
            </w:pPr>
          </w:p>
        </w:tc>
      </w:tr>
      <w:tr w:rsidR="00D72ACF" w:rsidRPr="000C1C28" w14:paraId="2B1FBD7E" w14:textId="77777777" w:rsidTr="00B31A74">
        <w:trPr>
          <w:trHeight w:val="630"/>
        </w:trPr>
        <w:tc>
          <w:tcPr>
            <w:tcW w:w="765" w:type="dxa"/>
            <w:shd w:val="clear" w:color="auto" w:fill="auto"/>
            <w:noWrap/>
            <w:vAlign w:val="bottom"/>
            <w:hideMark/>
          </w:tcPr>
          <w:p w14:paraId="228EE825" w14:textId="77777777" w:rsidR="00D72ACF" w:rsidRPr="000C1C28" w:rsidRDefault="00D72ACF"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5F6C899D" w14:textId="77777777" w:rsidR="00D72ACF" w:rsidRPr="000C1C28" w:rsidRDefault="00D72ACF" w:rsidP="00B31A74">
            <w:pPr>
              <w:jc w:val="left"/>
              <w:rPr>
                <w:rFonts w:cs="Times New Roman"/>
                <w:sz w:val="26"/>
                <w:szCs w:val="26"/>
              </w:rPr>
            </w:pPr>
            <w:r w:rsidRPr="000C1C28">
              <w:rPr>
                <w:rFonts w:cs="Times New Roman"/>
                <w:sz w:val="26"/>
                <w:szCs w:val="26"/>
              </w:rPr>
              <w:t>Cấp giấy phép lập cơ sở bán lẻ ngoài cơ sở bán lẻ thứ nhất thuộc trường hợp phải thực hiện thủ tục kiểm tra nhu cầu kinh tế</w:t>
            </w:r>
          </w:p>
        </w:tc>
        <w:tc>
          <w:tcPr>
            <w:tcW w:w="1138" w:type="dxa"/>
            <w:shd w:val="clear" w:color="auto" w:fill="auto"/>
            <w:hideMark/>
          </w:tcPr>
          <w:p w14:paraId="61E83263"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23E1DE74" w14:textId="77777777" w:rsidR="00D72ACF" w:rsidRPr="000C1C28" w:rsidRDefault="00D72ACF" w:rsidP="008C241C">
            <w:pPr>
              <w:rPr>
                <w:rFonts w:cs="Times New Roman"/>
                <w:sz w:val="26"/>
                <w:szCs w:val="26"/>
              </w:rPr>
            </w:pPr>
          </w:p>
        </w:tc>
      </w:tr>
      <w:tr w:rsidR="00D72ACF" w:rsidRPr="000C1C28" w14:paraId="2974EA98" w14:textId="77777777" w:rsidTr="00B31A74">
        <w:trPr>
          <w:trHeight w:val="945"/>
        </w:trPr>
        <w:tc>
          <w:tcPr>
            <w:tcW w:w="765" w:type="dxa"/>
            <w:shd w:val="clear" w:color="auto" w:fill="auto"/>
            <w:noWrap/>
            <w:vAlign w:val="bottom"/>
            <w:hideMark/>
          </w:tcPr>
          <w:p w14:paraId="7BB54AD5"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7504D931" w14:textId="77777777" w:rsidR="00D72ACF" w:rsidRPr="000C1C28" w:rsidRDefault="00D72ACF" w:rsidP="00B31A74">
            <w:pPr>
              <w:jc w:val="left"/>
              <w:rPr>
                <w:rFonts w:cs="Times New Roman"/>
                <w:sz w:val="26"/>
                <w:szCs w:val="26"/>
              </w:rPr>
            </w:pPr>
            <w:r w:rsidRPr="000C1C28">
              <w:rPr>
                <w:rFonts w:cs="Times New Roman"/>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138" w:type="dxa"/>
            <w:shd w:val="clear" w:color="auto" w:fill="auto"/>
            <w:hideMark/>
          </w:tcPr>
          <w:p w14:paraId="560D2AE7"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233D4BB" w14:textId="77777777" w:rsidR="00D72ACF" w:rsidRPr="000C1C28" w:rsidRDefault="00D72ACF" w:rsidP="008C241C">
            <w:pPr>
              <w:rPr>
                <w:rFonts w:cs="Times New Roman"/>
                <w:sz w:val="26"/>
                <w:szCs w:val="26"/>
              </w:rPr>
            </w:pPr>
          </w:p>
        </w:tc>
      </w:tr>
      <w:tr w:rsidR="00D72ACF" w:rsidRPr="000C1C28" w14:paraId="68C603CB" w14:textId="77777777" w:rsidTr="00B31A74">
        <w:trPr>
          <w:trHeight w:val="1260"/>
        </w:trPr>
        <w:tc>
          <w:tcPr>
            <w:tcW w:w="765" w:type="dxa"/>
            <w:shd w:val="clear" w:color="auto" w:fill="auto"/>
            <w:noWrap/>
            <w:vAlign w:val="bottom"/>
            <w:hideMark/>
          </w:tcPr>
          <w:p w14:paraId="055888D6"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30863563" w14:textId="77777777" w:rsidR="00D72ACF" w:rsidRPr="000C1C28" w:rsidRDefault="00D72ACF" w:rsidP="00B31A74">
            <w:pPr>
              <w:jc w:val="left"/>
              <w:rPr>
                <w:rFonts w:cs="Times New Roman"/>
                <w:sz w:val="26"/>
                <w:szCs w:val="26"/>
              </w:rPr>
            </w:pPr>
            <w:r w:rsidRPr="000C1C28">
              <w:rPr>
                <w:rFonts w:cs="Times New Roman"/>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1138" w:type="dxa"/>
            <w:shd w:val="clear" w:color="auto" w:fill="auto"/>
            <w:hideMark/>
          </w:tcPr>
          <w:p w14:paraId="27BAE0EC"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7537BED" w14:textId="77777777" w:rsidR="00D72ACF" w:rsidRPr="000C1C28" w:rsidRDefault="00D72ACF" w:rsidP="008C241C">
            <w:pPr>
              <w:rPr>
                <w:rFonts w:cs="Times New Roman"/>
                <w:sz w:val="26"/>
                <w:szCs w:val="26"/>
              </w:rPr>
            </w:pPr>
          </w:p>
        </w:tc>
      </w:tr>
      <w:tr w:rsidR="00D72ACF" w:rsidRPr="000C1C28" w14:paraId="089A4CAF" w14:textId="77777777" w:rsidTr="00B31A74">
        <w:trPr>
          <w:trHeight w:val="630"/>
        </w:trPr>
        <w:tc>
          <w:tcPr>
            <w:tcW w:w="765" w:type="dxa"/>
            <w:shd w:val="clear" w:color="auto" w:fill="auto"/>
            <w:noWrap/>
            <w:vAlign w:val="bottom"/>
            <w:hideMark/>
          </w:tcPr>
          <w:p w14:paraId="0F8C74A4"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1A636EA7" w14:textId="77777777" w:rsidR="00D72ACF" w:rsidRPr="000C1C28" w:rsidRDefault="00D72ACF" w:rsidP="00B31A74">
            <w:pPr>
              <w:jc w:val="left"/>
              <w:rPr>
                <w:rFonts w:cs="Times New Roman"/>
                <w:sz w:val="26"/>
                <w:szCs w:val="26"/>
              </w:rPr>
            </w:pPr>
            <w:r w:rsidRPr="000C1C28">
              <w:rPr>
                <w:rFonts w:cs="Times New Roman"/>
                <w:sz w:val="26"/>
                <w:szCs w:val="26"/>
              </w:rPr>
              <w:t>Điều chỉnh tăng diện tích cơ sở bán lẻ thứ nhất không nằm trong Trung tâm thương mại</w:t>
            </w:r>
          </w:p>
        </w:tc>
        <w:tc>
          <w:tcPr>
            <w:tcW w:w="1138" w:type="dxa"/>
            <w:shd w:val="clear" w:color="auto" w:fill="auto"/>
            <w:hideMark/>
          </w:tcPr>
          <w:p w14:paraId="7398C38C"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692CB9E" w14:textId="77777777" w:rsidR="00D72ACF" w:rsidRPr="000C1C28" w:rsidRDefault="00D72ACF" w:rsidP="008C241C">
            <w:pPr>
              <w:rPr>
                <w:rFonts w:cs="Times New Roman"/>
                <w:sz w:val="26"/>
                <w:szCs w:val="26"/>
              </w:rPr>
            </w:pPr>
          </w:p>
        </w:tc>
      </w:tr>
      <w:tr w:rsidR="00D72ACF" w:rsidRPr="000C1C28" w14:paraId="2C94416F" w14:textId="77777777" w:rsidTr="00B31A74">
        <w:trPr>
          <w:trHeight w:val="945"/>
        </w:trPr>
        <w:tc>
          <w:tcPr>
            <w:tcW w:w="765" w:type="dxa"/>
            <w:shd w:val="clear" w:color="auto" w:fill="auto"/>
            <w:noWrap/>
            <w:vAlign w:val="bottom"/>
            <w:hideMark/>
          </w:tcPr>
          <w:p w14:paraId="227C98B6"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20FB4E5E" w14:textId="77777777" w:rsidR="00D72ACF" w:rsidRPr="000C1C28" w:rsidRDefault="00D72ACF" w:rsidP="00B31A74">
            <w:pPr>
              <w:jc w:val="left"/>
              <w:rPr>
                <w:rFonts w:cs="Times New Roman"/>
                <w:sz w:val="26"/>
                <w:szCs w:val="26"/>
              </w:rPr>
            </w:pPr>
            <w:r w:rsidRPr="000C1C28">
              <w:rPr>
                <w:rFonts w:cs="Times New Roman"/>
                <w:sz w:val="26"/>
                <w:szCs w:val="26"/>
              </w:rPr>
              <w:t>Điều chỉnh tăng diện tích cơ sở bán lẻ khác và trường hợp cơ sở ngoài cơ sở bán lẻ thứ nhất thay đổi loại hình thành cửa hàng tiện lợi, siêu thị mini</w:t>
            </w:r>
          </w:p>
        </w:tc>
        <w:tc>
          <w:tcPr>
            <w:tcW w:w="1138" w:type="dxa"/>
            <w:shd w:val="clear" w:color="auto" w:fill="auto"/>
            <w:hideMark/>
          </w:tcPr>
          <w:p w14:paraId="63FA343A"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0B28B3C" w14:textId="77777777" w:rsidR="00D72ACF" w:rsidRPr="000C1C28" w:rsidRDefault="00D72ACF" w:rsidP="008C241C">
            <w:pPr>
              <w:rPr>
                <w:rFonts w:cs="Times New Roman"/>
                <w:sz w:val="26"/>
                <w:szCs w:val="26"/>
              </w:rPr>
            </w:pPr>
          </w:p>
        </w:tc>
      </w:tr>
      <w:tr w:rsidR="00D72ACF" w:rsidRPr="000C1C28" w14:paraId="4F0DE762" w14:textId="77777777" w:rsidTr="00B31A74">
        <w:trPr>
          <w:trHeight w:val="315"/>
        </w:trPr>
        <w:tc>
          <w:tcPr>
            <w:tcW w:w="765" w:type="dxa"/>
            <w:shd w:val="clear" w:color="auto" w:fill="auto"/>
            <w:noWrap/>
            <w:vAlign w:val="bottom"/>
            <w:hideMark/>
          </w:tcPr>
          <w:p w14:paraId="4E9F017C"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4508DACC"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lập cơ sở bán lẻ</w:t>
            </w:r>
          </w:p>
        </w:tc>
        <w:tc>
          <w:tcPr>
            <w:tcW w:w="1138" w:type="dxa"/>
            <w:shd w:val="clear" w:color="auto" w:fill="auto"/>
            <w:hideMark/>
          </w:tcPr>
          <w:p w14:paraId="7FBE9B66"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E5C8959" w14:textId="77777777" w:rsidR="00D72ACF" w:rsidRPr="000C1C28" w:rsidRDefault="00D72ACF" w:rsidP="008C241C">
            <w:pPr>
              <w:rPr>
                <w:rFonts w:cs="Times New Roman"/>
                <w:sz w:val="26"/>
                <w:szCs w:val="26"/>
              </w:rPr>
            </w:pPr>
          </w:p>
        </w:tc>
      </w:tr>
      <w:tr w:rsidR="00D72ACF" w:rsidRPr="000C1C28" w14:paraId="13BC27F5" w14:textId="77777777" w:rsidTr="00B31A74">
        <w:trPr>
          <w:trHeight w:val="315"/>
        </w:trPr>
        <w:tc>
          <w:tcPr>
            <w:tcW w:w="765" w:type="dxa"/>
            <w:shd w:val="clear" w:color="auto" w:fill="auto"/>
            <w:noWrap/>
            <w:vAlign w:val="bottom"/>
            <w:hideMark/>
          </w:tcPr>
          <w:p w14:paraId="63728273"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3B036C8A" w14:textId="77777777" w:rsidR="00D72ACF" w:rsidRPr="000C1C28" w:rsidRDefault="00D72ACF" w:rsidP="00B31A74">
            <w:pPr>
              <w:jc w:val="left"/>
              <w:rPr>
                <w:rFonts w:cs="Times New Roman"/>
                <w:sz w:val="26"/>
                <w:szCs w:val="26"/>
              </w:rPr>
            </w:pPr>
            <w:r w:rsidRPr="000C1C28">
              <w:rPr>
                <w:rFonts w:cs="Times New Roman"/>
                <w:sz w:val="26"/>
                <w:szCs w:val="26"/>
              </w:rPr>
              <w:t>Gia hạn Giấy phép lập cơ sở bán lẻ</w:t>
            </w:r>
          </w:p>
        </w:tc>
        <w:tc>
          <w:tcPr>
            <w:tcW w:w="1138" w:type="dxa"/>
            <w:shd w:val="clear" w:color="auto" w:fill="auto"/>
            <w:hideMark/>
          </w:tcPr>
          <w:p w14:paraId="0D67C027"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60435FB9" w14:textId="77777777" w:rsidR="00D72ACF" w:rsidRPr="000C1C28" w:rsidRDefault="00D72ACF" w:rsidP="008C241C">
            <w:pPr>
              <w:rPr>
                <w:rFonts w:cs="Times New Roman"/>
                <w:sz w:val="26"/>
                <w:szCs w:val="26"/>
              </w:rPr>
            </w:pPr>
          </w:p>
        </w:tc>
      </w:tr>
      <w:tr w:rsidR="00D72ACF" w:rsidRPr="000C1C28" w14:paraId="624DA4E7" w14:textId="77777777" w:rsidTr="00B31A74">
        <w:trPr>
          <w:trHeight w:val="630"/>
        </w:trPr>
        <w:tc>
          <w:tcPr>
            <w:tcW w:w="765" w:type="dxa"/>
            <w:shd w:val="clear" w:color="auto" w:fill="auto"/>
            <w:noWrap/>
            <w:vAlign w:val="bottom"/>
            <w:hideMark/>
          </w:tcPr>
          <w:p w14:paraId="34559D20"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5379942A" w14:textId="77777777" w:rsidR="00D72ACF" w:rsidRPr="000C1C28" w:rsidRDefault="00D72ACF" w:rsidP="00B31A74">
            <w:pPr>
              <w:jc w:val="left"/>
              <w:rPr>
                <w:rFonts w:cs="Times New Roman"/>
                <w:sz w:val="26"/>
                <w:szCs w:val="26"/>
              </w:rPr>
            </w:pPr>
            <w:r w:rsidRPr="000C1C28">
              <w:rPr>
                <w:rFonts w:cs="Times New Roman"/>
                <w:sz w:val="26"/>
                <w:szCs w:val="26"/>
              </w:rPr>
              <w:t>Cấp Giấy phép lập cơ sở bán lẻ cho phép cơ sở bán lẻ được tiếp tục hoạt động</w:t>
            </w:r>
          </w:p>
        </w:tc>
        <w:tc>
          <w:tcPr>
            <w:tcW w:w="1138" w:type="dxa"/>
            <w:shd w:val="clear" w:color="auto" w:fill="auto"/>
            <w:hideMark/>
          </w:tcPr>
          <w:p w14:paraId="7A35EA4B"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016A33B0" w14:textId="77777777" w:rsidR="00D72ACF" w:rsidRPr="000C1C28" w:rsidRDefault="00D72ACF" w:rsidP="008C241C">
            <w:pPr>
              <w:rPr>
                <w:rFonts w:cs="Times New Roman"/>
                <w:sz w:val="26"/>
                <w:szCs w:val="26"/>
              </w:rPr>
            </w:pPr>
          </w:p>
        </w:tc>
      </w:tr>
      <w:tr w:rsidR="00D72ACF" w:rsidRPr="000C1C28" w14:paraId="4B2E4710" w14:textId="77777777" w:rsidTr="00B31A74">
        <w:trPr>
          <w:trHeight w:val="630"/>
        </w:trPr>
        <w:tc>
          <w:tcPr>
            <w:tcW w:w="765" w:type="dxa"/>
            <w:shd w:val="clear" w:color="auto" w:fill="auto"/>
            <w:noWrap/>
            <w:vAlign w:val="bottom"/>
            <w:hideMark/>
          </w:tcPr>
          <w:p w14:paraId="57BC1413"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655B0041" w14:textId="77777777" w:rsidR="00D72ACF" w:rsidRPr="000C1C28" w:rsidRDefault="00D72ACF" w:rsidP="00B31A74">
            <w:pPr>
              <w:jc w:val="left"/>
              <w:rPr>
                <w:rFonts w:cs="Times New Roman"/>
                <w:sz w:val="26"/>
                <w:szCs w:val="26"/>
              </w:rPr>
            </w:pPr>
            <w:r w:rsidRPr="000C1C28">
              <w:rPr>
                <w:rFonts w:cs="Times New Roman"/>
                <w:sz w:val="26"/>
                <w:szCs w:val="26"/>
              </w:rPr>
              <w:t>Điều chỉnh Giấy phép kinh doanh cho tổ chức kinh tế có vốn đầu tư nước ngoài</w:t>
            </w:r>
          </w:p>
        </w:tc>
        <w:tc>
          <w:tcPr>
            <w:tcW w:w="1138" w:type="dxa"/>
            <w:shd w:val="clear" w:color="auto" w:fill="auto"/>
            <w:hideMark/>
          </w:tcPr>
          <w:p w14:paraId="6F25B845"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51B162C" w14:textId="77777777" w:rsidR="00D72ACF" w:rsidRPr="000C1C28" w:rsidRDefault="00D72ACF" w:rsidP="008C241C">
            <w:pPr>
              <w:rPr>
                <w:rFonts w:cs="Times New Roman"/>
                <w:sz w:val="26"/>
                <w:szCs w:val="26"/>
              </w:rPr>
            </w:pPr>
          </w:p>
        </w:tc>
      </w:tr>
      <w:tr w:rsidR="00D72ACF" w:rsidRPr="000C1C28" w14:paraId="4C94423E" w14:textId="77777777" w:rsidTr="00B31A74">
        <w:trPr>
          <w:trHeight w:val="315"/>
        </w:trPr>
        <w:tc>
          <w:tcPr>
            <w:tcW w:w="765" w:type="dxa"/>
            <w:shd w:val="clear" w:color="auto" w:fill="auto"/>
            <w:noWrap/>
            <w:vAlign w:val="bottom"/>
            <w:hideMark/>
          </w:tcPr>
          <w:p w14:paraId="496909AD"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5DA51C05"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Lưu thông hàng hóa ( 33 TTHC)</w:t>
            </w:r>
          </w:p>
        </w:tc>
        <w:tc>
          <w:tcPr>
            <w:tcW w:w="1138" w:type="dxa"/>
            <w:shd w:val="clear" w:color="auto" w:fill="auto"/>
            <w:vAlign w:val="center"/>
            <w:hideMark/>
          </w:tcPr>
          <w:p w14:paraId="2230D46B" w14:textId="77777777" w:rsidR="00D72ACF" w:rsidRPr="000C1C28" w:rsidRDefault="00D72ACF" w:rsidP="008C241C">
            <w:pPr>
              <w:rPr>
                <w:rFonts w:cs="Times New Roman"/>
                <w:b/>
                <w:bCs/>
                <w:sz w:val="26"/>
                <w:szCs w:val="26"/>
              </w:rPr>
            </w:pPr>
            <w:r w:rsidRPr="000C1C28">
              <w:rPr>
                <w:rFonts w:cs="Times New Roman"/>
                <w:b/>
                <w:bCs/>
                <w:sz w:val="26"/>
                <w:szCs w:val="26"/>
              </w:rPr>
              <w:t>33</w:t>
            </w:r>
          </w:p>
        </w:tc>
        <w:tc>
          <w:tcPr>
            <w:tcW w:w="1139" w:type="dxa"/>
            <w:shd w:val="clear" w:color="auto" w:fill="auto"/>
            <w:noWrap/>
            <w:vAlign w:val="bottom"/>
            <w:hideMark/>
          </w:tcPr>
          <w:p w14:paraId="4651D63A" w14:textId="77777777" w:rsidR="00D72ACF" w:rsidRPr="000C1C28" w:rsidRDefault="00D72ACF" w:rsidP="008C241C">
            <w:pPr>
              <w:rPr>
                <w:rFonts w:cs="Times New Roman"/>
                <w:sz w:val="26"/>
                <w:szCs w:val="26"/>
              </w:rPr>
            </w:pPr>
          </w:p>
        </w:tc>
      </w:tr>
      <w:tr w:rsidR="00D72ACF" w:rsidRPr="000C1C28" w14:paraId="33FF4E0A" w14:textId="77777777" w:rsidTr="00B31A74">
        <w:trPr>
          <w:trHeight w:val="630"/>
        </w:trPr>
        <w:tc>
          <w:tcPr>
            <w:tcW w:w="765" w:type="dxa"/>
            <w:shd w:val="clear" w:color="auto" w:fill="auto"/>
            <w:noWrap/>
            <w:vAlign w:val="bottom"/>
            <w:hideMark/>
          </w:tcPr>
          <w:p w14:paraId="6EBE0FD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C72008D" w14:textId="77777777" w:rsidR="00D72ACF" w:rsidRPr="000C1C28" w:rsidRDefault="00D72ACF" w:rsidP="00B31A74">
            <w:pPr>
              <w:jc w:val="left"/>
              <w:rPr>
                <w:rFonts w:cs="Times New Roman"/>
                <w:sz w:val="26"/>
                <w:szCs w:val="26"/>
              </w:rPr>
            </w:pPr>
            <w:r w:rsidRPr="000C1C28">
              <w:rPr>
                <w:rFonts w:cs="Times New Roman"/>
                <w:sz w:val="26"/>
                <w:szCs w:val="26"/>
              </w:rPr>
              <w:t>Tiếp nhận, rà soát Biểu mẫu kê khai giá thuộc thẩm quyền giải quyết của Sở Công Thương</w:t>
            </w:r>
          </w:p>
        </w:tc>
        <w:tc>
          <w:tcPr>
            <w:tcW w:w="1138" w:type="dxa"/>
            <w:shd w:val="clear" w:color="auto" w:fill="auto"/>
            <w:hideMark/>
          </w:tcPr>
          <w:p w14:paraId="0C8BCE1C"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6A6EB414" w14:textId="77777777" w:rsidR="00D72ACF" w:rsidRPr="000C1C28" w:rsidRDefault="00D72ACF" w:rsidP="008C241C">
            <w:pPr>
              <w:rPr>
                <w:rFonts w:cs="Times New Roman"/>
                <w:sz w:val="26"/>
                <w:szCs w:val="26"/>
              </w:rPr>
            </w:pPr>
          </w:p>
        </w:tc>
      </w:tr>
      <w:tr w:rsidR="00D72ACF" w:rsidRPr="000C1C28" w14:paraId="3F286BDB" w14:textId="77777777" w:rsidTr="00B31A74">
        <w:trPr>
          <w:trHeight w:val="630"/>
        </w:trPr>
        <w:tc>
          <w:tcPr>
            <w:tcW w:w="765" w:type="dxa"/>
            <w:shd w:val="clear" w:color="auto" w:fill="auto"/>
            <w:noWrap/>
            <w:vAlign w:val="bottom"/>
            <w:hideMark/>
          </w:tcPr>
          <w:p w14:paraId="6461A940"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1A6F15E" w14:textId="77777777" w:rsidR="00D72ACF" w:rsidRPr="000C1C28" w:rsidRDefault="00D72ACF" w:rsidP="00B31A74">
            <w:pPr>
              <w:jc w:val="left"/>
              <w:rPr>
                <w:rFonts w:cs="Times New Roman"/>
                <w:sz w:val="26"/>
                <w:szCs w:val="26"/>
              </w:rPr>
            </w:pPr>
            <w:r w:rsidRPr="000C1C28">
              <w:rPr>
                <w:rFonts w:cs="Times New Roman"/>
                <w:sz w:val="26"/>
                <w:szCs w:val="26"/>
              </w:rPr>
              <w:t>Tiếp nhận, rà soát Biểu mẫu đăng ký giá thuộc thẩm quyền giải quyết của Sở Công Thương</w:t>
            </w:r>
          </w:p>
        </w:tc>
        <w:tc>
          <w:tcPr>
            <w:tcW w:w="1138" w:type="dxa"/>
            <w:shd w:val="clear" w:color="auto" w:fill="auto"/>
            <w:hideMark/>
          </w:tcPr>
          <w:p w14:paraId="4C8652F4"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8293022" w14:textId="77777777" w:rsidR="00D72ACF" w:rsidRPr="000C1C28" w:rsidRDefault="00D72ACF" w:rsidP="008C241C">
            <w:pPr>
              <w:rPr>
                <w:rFonts w:cs="Times New Roman"/>
                <w:sz w:val="26"/>
                <w:szCs w:val="26"/>
              </w:rPr>
            </w:pPr>
          </w:p>
        </w:tc>
      </w:tr>
      <w:tr w:rsidR="00D72ACF" w:rsidRPr="000C1C28" w14:paraId="27B08F4E" w14:textId="77777777" w:rsidTr="00B31A74">
        <w:trPr>
          <w:trHeight w:val="315"/>
        </w:trPr>
        <w:tc>
          <w:tcPr>
            <w:tcW w:w="765" w:type="dxa"/>
            <w:shd w:val="clear" w:color="auto" w:fill="auto"/>
            <w:noWrap/>
            <w:vAlign w:val="bottom"/>
            <w:hideMark/>
          </w:tcPr>
          <w:p w14:paraId="0CBE92CB"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6122E3F" w14:textId="77777777" w:rsidR="00D72ACF" w:rsidRPr="00072E55" w:rsidRDefault="00D72ACF" w:rsidP="00B31A74">
            <w:pPr>
              <w:jc w:val="left"/>
              <w:rPr>
                <w:rFonts w:cs="Times New Roman"/>
                <w:sz w:val="26"/>
                <w:szCs w:val="26"/>
                <w:highlight w:val="yellow"/>
              </w:rPr>
            </w:pPr>
            <w:r w:rsidRPr="00072E55">
              <w:rPr>
                <w:rFonts w:cs="Times New Roman"/>
                <w:sz w:val="26"/>
                <w:szCs w:val="26"/>
                <w:highlight w:val="yellow"/>
              </w:rPr>
              <w:t>Lĩnh vực cạnh tranh</w:t>
            </w:r>
          </w:p>
        </w:tc>
        <w:tc>
          <w:tcPr>
            <w:tcW w:w="1138" w:type="dxa"/>
            <w:shd w:val="clear" w:color="auto" w:fill="auto"/>
            <w:hideMark/>
          </w:tcPr>
          <w:p w14:paraId="0284D8B8"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D7AB64D" w14:textId="77777777" w:rsidR="00D72ACF" w:rsidRPr="000C1C28" w:rsidRDefault="00D72ACF" w:rsidP="008C241C">
            <w:pPr>
              <w:rPr>
                <w:rFonts w:cs="Times New Roman"/>
                <w:sz w:val="26"/>
                <w:szCs w:val="26"/>
              </w:rPr>
            </w:pPr>
          </w:p>
        </w:tc>
      </w:tr>
      <w:tr w:rsidR="00D72ACF" w:rsidRPr="000C1C28" w14:paraId="21423403" w14:textId="77777777" w:rsidTr="00B31A74">
        <w:trPr>
          <w:trHeight w:val="315"/>
        </w:trPr>
        <w:tc>
          <w:tcPr>
            <w:tcW w:w="765" w:type="dxa"/>
            <w:shd w:val="clear" w:color="auto" w:fill="auto"/>
            <w:noWrap/>
            <w:vAlign w:val="bottom"/>
            <w:hideMark/>
          </w:tcPr>
          <w:p w14:paraId="3B7659F6"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665F5CD" w14:textId="77777777" w:rsidR="00D72ACF" w:rsidRPr="000C1C28" w:rsidRDefault="00D72ACF" w:rsidP="00B31A74">
            <w:pPr>
              <w:jc w:val="left"/>
              <w:rPr>
                <w:rFonts w:cs="Times New Roman"/>
                <w:sz w:val="26"/>
                <w:szCs w:val="26"/>
              </w:rPr>
            </w:pPr>
            <w:r w:rsidRPr="000C1C28">
              <w:rPr>
                <w:rFonts w:cs="Times New Roman"/>
                <w:sz w:val="26"/>
                <w:szCs w:val="26"/>
              </w:rPr>
              <w:t>Đăng ký hoạt động bán hàng đa cấp tại địa phương.</w:t>
            </w:r>
          </w:p>
        </w:tc>
        <w:tc>
          <w:tcPr>
            <w:tcW w:w="1138" w:type="dxa"/>
            <w:shd w:val="clear" w:color="auto" w:fill="auto"/>
            <w:hideMark/>
          </w:tcPr>
          <w:p w14:paraId="5093A598"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B44962E" w14:textId="77777777" w:rsidR="00D72ACF" w:rsidRPr="000C1C28" w:rsidRDefault="00D72ACF" w:rsidP="008C241C">
            <w:pPr>
              <w:rPr>
                <w:rFonts w:cs="Times New Roman"/>
                <w:sz w:val="26"/>
                <w:szCs w:val="26"/>
              </w:rPr>
            </w:pPr>
          </w:p>
        </w:tc>
      </w:tr>
      <w:tr w:rsidR="00D72ACF" w:rsidRPr="000C1C28" w14:paraId="0371C436" w14:textId="77777777" w:rsidTr="00B31A74">
        <w:trPr>
          <w:trHeight w:val="630"/>
        </w:trPr>
        <w:tc>
          <w:tcPr>
            <w:tcW w:w="765" w:type="dxa"/>
            <w:shd w:val="clear" w:color="auto" w:fill="auto"/>
            <w:noWrap/>
            <w:vAlign w:val="bottom"/>
            <w:hideMark/>
          </w:tcPr>
          <w:p w14:paraId="03D20DA4"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2C62090C" w14:textId="77777777" w:rsidR="00D72ACF" w:rsidRPr="000C1C28" w:rsidRDefault="00D72ACF" w:rsidP="00B31A74">
            <w:pPr>
              <w:jc w:val="left"/>
              <w:rPr>
                <w:rFonts w:cs="Times New Roman"/>
                <w:sz w:val="26"/>
                <w:szCs w:val="26"/>
              </w:rPr>
            </w:pPr>
            <w:r w:rsidRPr="000C1C28">
              <w:rPr>
                <w:rFonts w:cs="Times New Roman"/>
                <w:sz w:val="26"/>
                <w:szCs w:val="26"/>
              </w:rPr>
              <w:t>Đăng ký sửa đổi, bổ sung nội dung hoạt động bán hàng đa cấp tại địa phương.</w:t>
            </w:r>
          </w:p>
        </w:tc>
        <w:tc>
          <w:tcPr>
            <w:tcW w:w="1138" w:type="dxa"/>
            <w:shd w:val="clear" w:color="auto" w:fill="auto"/>
            <w:hideMark/>
          </w:tcPr>
          <w:p w14:paraId="4801DB3D"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0A4490C0" w14:textId="77777777" w:rsidR="00D72ACF" w:rsidRPr="000C1C28" w:rsidRDefault="00D72ACF" w:rsidP="008C241C">
            <w:pPr>
              <w:rPr>
                <w:rFonts w:cs="Times New Roman"/>
                <w:sz w:val="26"/>
                <w:szCs w:val="26"/>
              </w:rPr>
            </w:pPr>
          </w:p>
        </w:tc>
      </w:tr>
      <w:tr w:rsidR="00D72ACF" w:rsidRPr="000C1C28" w14:paraId="2A2534D8" w14:textId="77777777" w:rsidTr="00B31A74">
        <w:trPr>
          <w:trHeight w:val="315"/>
        </w:trPr>
        <w:tc>
          <w:tcPr>
            <w:tcW w:w="765" w:type="dxa"/>
            <w:shd w:val="clear" w:color="auto" w:fill="auto"/>
            <w:noWrap/>
            <w:vAlign w:val="bottom"/>
            <w:hideMark/>
          </w:tcPr>
          <w:p w14:paraId="3E80F068"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7393A6BC"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bán hàng đa cấp tại địa phương.</w:t>
            </w:r>
          </w:p>
        </w:tc>
        <w:tc>
          <w:tcPr>
            <w:tcW w:w="1138" w:type="dxa"/>
            <w:shd w:val="clear" w:color="auto" w:fill="auto"/>
            <w:hideMark/>
          </w:tcPr>
          <w:p w14:paraId="02707C27"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0578F67" w14:textId="77777777" w:rsidR="00D72ACF" w:rsidRPr="000C1C28" w:rsidRDefault="00D72ACF" w:rsidP="008C241C">
            <w:pPr>
              <w:rPr>
                <w:rFonts w:cs="Times New Roman"/>
                <w:sz w:val="26"/>
                <w:szCs w:val="26"/>
              </w:rPr>
            </w:pPr>
          </w:p>
        </w:tc>
      </w:tr>
      <w:tr w:rsidR="00D72ACF" w:rsidRPr="000C1C28" w14:paraId="528E068A" w14:textId="77777777" w:rsidTr="00B31A74">
        <w:trPr>
          <w:trHeight w:val="315"/>
        </w:trPr>
        <w:tc>
          <w:tcPr>
            <w:tcW w:w="765" w:type="dxa"/>
            <w:shd w:val="clear" w:color="auto" w:fill="auto"/>
            <w:noWrap/>
            <w:vAlign w:val="bottom"/>
            <w:hideMark/>
          </w:tcPr>
          <w:p w14:paraId="70690574"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08031BD2" w14:textId="77777777" w:rsidR="00D72ACF" w:rsidRPr="000C1C28" w:rsidRDefault="00D72ACF" w:rsidP="00B31A74">
            <w:pPr>
              <w:jc w:val="left"/>
              <w:rPr>
                <w:rFonts w:cs="Times New Roman"/>
                <w:sz w:val="26"/>
                <w:szCs w:val="26"/>
              </w:rPr>
            </w:pPr>
            <w:r w:rsidRPr="000C1C28">
              <w:rPr>
                <w:rFonts w:cs="Times New Roman"/>
                <w:sz w:val="26"/>
                <w:szCs w:val="26"/>
              </w:rPr>
              <w:t>Thông báo tổ chức hội nghị, hội thảo, đào tạo về bán hàng đa cấp.</w:t>
            </w:r>
          </w:p>
        </w:tc>
        <w:tc>
          <w:tcPr>
            <w:tcW w:w="1138" w:type="dxa"/>
            <w:shd w:val="clear" w:color="auto" w:fill="auto"/>
            <w:hideMark/>
          </w:tcPr>
          <w:p w14:paraId="7A4EF152"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18CD32C" w14:textId="77777777" w:rsidR="00D72ACF" w:rsidRPr="000C1C28" w:rsidRDefault="00D72ACF" w:rsidP="008C241C">
            <w:pPr>
              <w:rPr>
                <w:rFonts w:cs="Times New Roman"/>
                <w:sz w:val="26"/>
                <w:szCs w:val="26"/>
              </w:rPr>
            </w:pPr>
          </w:p>
        </w:tc>
      </w:tr>
      <w:tr w:rsidR="00D72ACF" w:rsidRPr="000C1C28" w14:paraId="16161F2D" w14:textId="77777777" w:rsidTr="00B31A74">
        <w:trPr>
          <w:trHeight w:val="315"/>
        </w:trPr>
        <w:tc>
          <w:tcPr>
            <w:tcW w:w="765" w:type="dxa"/>
            <w:shd w:val="clear" w:color="auto" w:fill="auto"/>
            <w:noWrap/>
            <w:vAlign w:val="bottom"/>
            <w:hideMark/>
          </w:tcPr>
          <w:p w14:paraId="2D9DC7E2" w14:textId="77777777" w:rsidR="00D72ACF" w:rsidRPr="000C1C28" w:rsidRDefault="00D72ACF"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1909E439" w14:textId="77777777" w:rsidR="00D72ACF" w:rsidRPr="000C1C28" w:rsidRDefault="00D72ACF" w:rsidP="00B31A74">
            <w:pPr>
              <w:jc w:val="left"/>
              <w:rPr>
                <w:rFonts w:cs="Times New Roman"/>
                <w:sz w:val="26"/>
                <w:szCs w:val="26"/>
              </w:rPr>
            </w:pPr>
            <w:r w:rsidRPr="000C1C28">
              <w:rPr>
                <w:rFonts w:cs="Times New Roman"/>
                <w:sz w:val="26"/>
                <w:szCs w:val="26"/>
              </w:rPr>
              <w:t>Đăng ký hợp đồng theo mẫu, điều kiện giao dịch chung</w:t>
            </w:r>
          </w:p>
        </w:tc>
        <w:tc>
          <w:tcPr>
            <w:tcW w:w="1138" w:type="dxa"/>
            <w:shd w:val="clear" w:color="auto" w:fill="auto"/>
            <w:hideMark/>
          </w:tcPr>
          <w:p w14:paraId="2B851E3F"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2CE631ED" w14:textId="77777777" w:rsidR="00D72ACF" w:rsidRPr="000C1C28" w:rsidRDefault="00D72ACF" w:rsidP="008C241C">
            <w:pPr>
              <w:rPr>
                <w:rFonts w:cs="Times New Roman"/>
                <w:sz w:val="26"/>
                <w:szCs w:val="26"/>
              </w:rPr>
            </w:pPr>
          </w:p>
        </w:tc>
      </w:tr>
      <w:tr w:rsidR="00D72ACF" w:rsidRPr="000C1C28" w14:paraId="4FD2ECE1" w14:textId="77777777" w:rsidTr="00B31A74">
        <w:trPr>
          <w:trHeight w:val="315"/>
        </w:trPr>
        <w:tc>
          <w:tcPr>
            <w:tcW w:w="765" w:type="dxa"/>
            <w:shd w:val="clear" w:color="auto" w:fill="auto"/>
            <w:noWrap/>
            <w:vAlign w:val="bottom"/>
            <w:hideMark/>
          </w:tcPr>
          <w:p w14:paraId="69B6BF29"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22D0827B" w14:textId="77777777" w:rsidR="00D72ACF" w:rsidRPr="000C1C28" w:rsidRDefault="00D72ACF" w:rsidP="00B31A74">
            <w:pPr>
              <w:jc w:val="left"/>
              <w:rPr>
                <w:rFonts w:cs="Times New Roman"/>
                <w:sz w:val="26"/>
                <w:szCs w:val="26"/>
              </w:rPr>
            </w:pPr>
            <w:r w:rsidRPr="00072E55">
              <w:rPr>
                <w:rFonts w:cs="Times New Roman"/>
                <w:sz w:val="26"/>
                <w:szCs w:val="26"/>
                <w:highlight w:val="yellow"/>
              </w:rPr>
              <w:t>Lĩnh vực kinh doanh khí</w:t>
            </w:r>
          </w:p>
        </w:tc>
        <w:tc>
          <w:tcPr>
            <w:tcW w:w="1138" w:type="dxa"/>
            <w:shd w:val="clear" w:color="auto" w:fill="auto"/>
            <w:hideMark/>
          </w:tcPr>
          <w:p w14:paraId="342A6274"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90FD7B4" w14:textId="77777777" w:rsidR="00D72ACF" w:rsidRPr="000C1C28" w:rsidRDefault="00D72ACF" w:rsidP="008C241C">
            <w:pPr>
              <w:rPr>
                <w:rFonts w:cs="Times New Roman"/>
                <w:sz w:val="26"/>
                <w:szCs w:val="26"/>
              </w:rPr>
            </w:pPr>
          </w:p>
        </w:tc>
      </w:tr>
      <w:tr w:rsidR="00D72ACF" w:rsidRPr="000C1C28" w14:paraId="7A7F214E" w14:textId="77777777" w:rsidTr="00B31A74">
        <w:trPr>
          <w:trHeight w:val="630"/>
        </w:trPr>
        <w:tc>
          <w:tcPr>
            <w:tcW w:w="765" w:type="dxa"/>
            <w:shd w:val="clear" w:color="auto" w:fill="auto"/>
            <w:noWrap/>
            <w:vAlign w:val="bottom"/>
            <w:hideMark/>
          </w:tcPr>
          <w:p w14:paraId="69D6616E"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6064B62A"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thương nhân kinh doanh mua bán LPG</w:t>
            </w:r>
          </w:p>
        </w:tc>
        <w:tc>
          <w:tcPr>
            <w:tcW w:w="1138" w:type="dxa"/>
            <w:shd w:val="clear" w:color="auto" w:fill="auto"/>
            <w:hideMark/>
          </w:tcPr>
          <w:p w14:paraId="12AD571B"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EF3653A" w14:textId="77777777" w:rsidR="00D72ACF" w:rsidRPr="000C1C28" w:rsidRDefault="00D72ACF" w:rsidP="008C241C">
            <w:pPr>
              <w:rPr>
                <w:rFonts w:cs="Times New Roman"/>
                <w:sz w:val="26"/>
                <w:szCs w:val="26"/>
              </w:rPr>
            </w:pPr>
          </w:p>
        </w:tc>
      </w:tr>
      <w:tr w:rsidR="00D72ACF" w:rsidRPr="000C1C28" w14:paraId="22477A05" w14:textId="77777777" w:rsidTr="00B31A74">
        <w:trPr>
          <w:trHeight w:val="630"/>
        </w:trPr>
        <w:tc>
          <w:tcPr>
            <w:tcW w:w="765" w:type="dxa"/>
            <w:shd w:val="clear" w:color="auto" w:fill="auto"/>
            <w:noWrap/>
            <w:vAlign w:val="bottom"/>
            <w:hideMark/>
          </w:tcPr>
          <w:p w14:paraId="7A2DB939"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4727C4B4"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trạm nạp LPG vào phương tiện vận tải.</w:t>
            </w:r>
          </w:p>
        </w:tc>
        <w:tc>
          <w:tcPr>
            <w:tcW w:w="1138" w:type="dxa"/>
            <w:shd w:val="clear" w:color="auto" w:fill="auto"/>
            <w:hideMark/>
          </w:tcPr>
          <w:p w14:paraId="5BB2171D"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A2D98B0" w14:textId="77777777" w:rsidR="00D72ACF" w:rsidRPr="000C1C28" w:rsidRDefault="00D72ACF" w:rsidP="008C241C">
            <w:pPr>
              <w:rPr>
                <w:rFonts w:cs="Times New Roman"/>
                <w:sz w:val="26"/>
                <w:szCs w:val="26"/>
              </w:rPr>
            </w:pPr>
          </w:p>
        </w:tc>
      </w:tr>
      <w:tr w:rsidR="00D72ACF" w:rsidRPr="000C1C28" w14:paraId="09412DF2" w14:textId="77777777" w:rsidTr="00B31A74">
        <w:trPr>
          <w:trHeight w:val="630"/>
        </w:trPr>
        <w:tc>
          <w:tcPr>
            <w:tcW w:w="765" w:type="dxa"/>
            <w:shd w:val="clear" w:color="auto" w:fill="auto"/>
            <w:noWrap/>
            <w:vAlign w:val="bottom"/>
            <w:hideMark/>
          </w:tcPr>
          <w:p w14:paraId="2B20E2BE" w14:textId="77777777" w:rsidR="00D72ACF" w:rsidRPr="000C1C28" w:rsidRDefault="00D72ACF" w:rsidP="00B31A74">
            <w:pPr>
              <w:rPr>
                <w:rFonts w:cs="Times New Roman"/>
                <w:sz w:val="26"/>
                <w:szCs w:val="26"/>
              </w:rPr>
            </w:pPr>
            <w:r w:rsidRPr="000C1C28">
              <w:rPr>
                <w:rFonts w:cs="Times New Roman"/>
                <w:sz w:val="26"/>
                <w:szCs w:val="26"/>
              </w:rPr>
              <w:lastRenderedPageBreak/>
              <w:t>12</w:t>
            </w:r>
          </w:p>
        </w:tc>
        <w:tc>
          <w:tcPr>
            <w:tcW w:w="6856" w:type="dxa"/>
            <w:shd w:val="clear" w:color="auto" w:fill="auto"/>
            <w:vAlign w:val="center"/>
            <w:hideMark/>
          </w:tcPr>
          <w:p w14:paraId="27A74D18"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thương nhân kinh doanh mua bán LPG</w:t>
            </w:r>
          </w:p>
        </w:tc>
        <w:tc>
          <w:tcPr>
            <w:tcW w:w="1138" w:type="dxa"/>
            <w:shd w:val="clear" w:color="auto" w:fill="auto"/>
            <w:hideMark/>
          </w:tcPr>
          <w:p w14:paraId="584562CA"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78EBCDC0" w14:textId="77777777" w:rsidR="00D72ACF" w:rsidRPr="000C1C28" w:rsidRDefault="00D72ACF" w:rsidP="008C241C">
            <w:pPr>
              <w:rPr>
                <w:rFonts w:cs="Times New Roman"/>
                <w:sz w:val="26"/>
                <w:szCs w:val="26"/>
              </w:rPr>
            </w:pPr>
          </w:p>
        </w:tc>
      </w:tr>
      <w:tr w:rsidR="00D72ACF" w:rsidRPr="000C1C28" w14:paraId="64291922" w14:textId="77777777" w:rsidTr="00B31A74">
        <w:trPr>
          <w:trHeight w:val="630"/>
        </w:trPr>
        <w:tc>
          <w:tcPr>
            <w:tcW w:w="765" w:type="dxa"/>
            <w:shd w:val="clear" w:color="auto" w:fill="auto"/>
            <w:noWrap/>
            <w:vAlign w:val="bottom"/>
            <w:hideMark/>
          </w:tcPr>
          <w:p w14:paraId="248C65AC"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39253946"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thương nhân kinh doanh mua bán LPG</w:t>
            </w:r>
          </w:p>
        </w:tc>
        <w:tc>
          <w:tcPr>
            <w:tcW w:w="1138" w:type="dxa"/>
            <w:shd w:val="clear" w:color="auto" w:fill="auto"/>
            <w:hideMark/>
          </w:tcPr>
          <w:p w14:paraId="6412F856"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6CDE724" w14:textId="77777777" w:rsidR="00D72ACF" w:rsidRPr="000C1C28" w:rsidRDefault="00D72ACF" w:rsidP="008C241C">
            <w:pPr>
              <w:rPr>
                <w:rFonts w:cs="Times New Roman"/>
                <w:sz w:val="26"/>
                <w:szCs w:val="26"/>
              </w:rPr>
            </w:pPr>
          </w:p>
        </w:tc>
      </w:tr>
      <w:tr w:rsidR="00D72ACF" w:rsidRPr="000C1C28" w14:paraId="217FCC86" w14:textId="77777777" w:rsidTr="00B31A74">
        <w:trPr>
          <w:trHeight w:val="315"/>
        </w:trPr>
        <w:tc>
          <w:tcPr>
            <w:tcW w:w="765" w:type="dxa"/>
            <w:shd w:val="clear" w:color="auto" w:fill="auto"/>
            <w:noWrap/>
            <w:vAlign w:val="bottom"/>
            <w:hideMark/>
          </w:tcPr>
          <w:p w14:paraId="17B60B04"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3DD14DE1"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trạm nạp LPG vào chai</w:t>
            </w:r>
          </w:p>
        </w:tc>
        <w:tc>
          <w:tcPr>
            <w:tcW w:w="1138" w:type="dxa"/>
            <w:shd w:val="clear" w:color="auto" w:fill="auto"/>
            <w:hideMark/>
          </w:tcPr>
          <w:p w14:paraId="21A577C6"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63F0A1E5" w14:textId="77777777" w:rsidR="00D72ACF" w:rsidRPr="000C1C28" w:rsidRDefault="00D72ACF" w:rsidP="008C241C">
            <w:pPr>
              <w:rPr>
                <w:rFonts w:cs="Times New Roman"/>
                <w:sz w:val="26"/>
                <w:szCs w:val="26"/>
              </w:rPr>
            </w:pPr>
          </w:p>
        </w:tc>
      </w:tr>
      <w:tr w:rsidR="00D72ACF" w:rsidRPr="000C1C28" w14:paraId="17E9ABDA" w14:textId="77777777" w:rsidTr="00B31A74">
        <w:trPr>
          <w:trHeight w:val="315"/>
        </w:trPr>
        <w:tc>
          <w:tcPr>
            <w:tcW w:w="765" w:type="dxa"/>
            <w:shd w:val="clear" w:color="auto" w:fill="auto"/>
            <w:noWrap/>
            <w:vAlign w:val="bottom"/>
            <w:hideMark/>
          </w:tcPr>
          <w:p w14:paraId="3ED5ED99"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3008D3E9"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trạm nạp LPG vào chai.</w:t>
            </w:r>
          </w:p>
        </w:tc>
        <w:tc>
          <w:tcPr>
            <w:tcW w:w="1138" w:type="dxa"/>
            <w:shd w:val="clear" w:color="auto" w:fill="auto"/>
            <w:hideMark/>
          </w:tcPr>
          <w:p w14:paraId="5DB65681"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72169EE" w14:textId="77777777" w:rsidR="00D72ACF" w:rsidRPr="000C1C28" w:rsidRDefault="00D72ACF" w:rsidP="008C241C">
            <w:pPr>
              <w:rPr>
                <w:rFonts w:cs="Times New Roman"/>
                <w:sz w:val="26"/>
                <w:szCs w:val="26"/>
              </w:rPr>
            </w:pPr>
          </w:p>
        </w:tc>
      </w:tr>
      <w:tr w:rsidR="00D72ACF" w:rsidRPr="000C1C28" w14:paraId="44338A26" w14:textId="77777777" w:rsidTr="00B31A74">
        <w:trPr>
          <w:trHeight w:val="630"/>
        </w:trPr>
        <w:tc>
          <w:tcPr>
            <w:tcW w:w="765" w:type="dxa"/>
            <w:shd w:val="clear" w:color="auto" w:fill="auto"/>
            <w:noWrap/>
            <w:vAlign w:val="bottom"/>
            <w:hideMark/>
          </w:tcPr>
          <w:p w14:paraId="7A727C3F"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1515639E"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trạm nạp LNG vào phương tiện vận tải</w:t>
            </w:r>
          </w:p>
        </w:tc>
        <w:tc>
          <w:tcPr>
            <w:tcW w:w="1138" w:type="dxa"/>
            <w:shd w:val="clear" w:color="auto" w:fill="auto"/>
            <w:hideMark/>
          </w:tcPr>
          <w:p w14:paraId="709B5912"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2B4FBFB" w14:textId="77777777" w:rsidR="00D72ACF" w:rsidRPr="000C1C28" w:rsidRDefault="00D72ACF" w:rsidP="008C241C">
            <w:pPr>
              <w:rPr>
                <w:rFonts w:cs="Times New Roman"/>
                <w:sz w:val="26"/>
                <w:szCs w:val="26"/>
              </w:rPr>
            </w:pPr>
          </w:p>
        </w:tc>
      </w:tr>
      <w:tr w:rsidR="00D72ACF" w:rsidRPr="000C1C28" w14:paraId="1893D75E" w14:textId="77777777" w:rsidTr="00B31A74">
        <w:trPr>
          <w:trHeight w:val="630"/>
        </w:trPr>
        <w:tc>
          <w:tcPr>
            <w:tcW w:w="765" w:type="dxa"/>
            <w:shd w:val="clear" w:color="auto" w:fill="auto"/>
            <w:noWrap/>
            <w:vAlign w:val="bottom"/>
            <w:hideMark/>
          </w:tcPr>
          <w:p w14:paraId="0847B5F7"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421C7642"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trạm nạp LNG vào phương tiện vận tải.</w:t>
            </w:r>
          </w:p>
        </w:tc>
        <w:tc>
          <w:tcPr>
            <w:tcW w:w="1138" w:type="dxa"/>
            <w:shd w:val="clear" w:color="auto" w:fill="auto"/>
            <w:hideMark/>
          </w:tcPr>
          <w:p w14:paraId="58F19E49"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8524E54" w14:textId="77777777" w:rsidR="00D72ACF" w:rsidRPr="000C1C28" w:rsidRDefault="00D72ACF" w:rsidP="008C241C">
            <w:pPr>
              <w:rPr>
                <w:rFonts w:cs="Times New Roman"/>
                <w:sz w:val="26"/>
                <w:szCs w:val="26"/>
              </w:rPr>
            </w:pPr>
          </w:p>
        </w:tc>
      </w:tr>
      <w:tr w:rsidR="00D72ACF" w:rsidRPr="000C1C28" w14:paraId="435CBF2A" w14:textId="77777777" w:rsidTr="00B31A74">
        <w:trPr>
          <w:trHeight w:val="315"/>
        </w:trPr>
        <w:tc>
          <w:tcPr>
            <w:tcW w:w="765" w:type="dxa"/>
            <w:shd w:val="clear" w:color="auto" w:fill="auto"/>
            <w:noWrap/>
            <w:vAlign w:val="bottom"/>
            <w:hideMark/>
          </w:tcPr>
          <w:p w14:paraId="7AB9E55F"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48A15E81"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trạm nạp LPG vào chai.</w:t>
            </w:r>
          </w:p>
        </w:tc>
        <w:tc>
          <w:tcPr>
            <w:tcW w:w="1138" w:type="dxa"/>
            <w:shd w:val="clear" w:color="auto" w:fill="auto"/>
            <w:hideMark/>
          </w:tcPr>
          <w:p w14:paraId="71B35167"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0746D4C2" w14:textId="77777777" w:rsidR="00D72ACF" w:rsidRPr="000C1C28" w:rsidRDefault="00D72ACF" w:rsidP="008C241C">
            <w:pPr>
              <w:rPr>
                <w:rFonts w:cs="Times New Roman"/>
                <w:sz w:val="26"/>
                <w:szCs w:val="26"/>
              </w:rPr>
            </w:pPr>
          </w:p>
        </w:tc>
      </w:tr>
      <w:tr w:rsidR="00D72ACF" w:rsidRPr="000C1C28" w14:paraId="5CE4795E" w14:textId="77777777" w:rsidTr="00B31A74">
        <w:trPr>
          <w:trHeight w:val="315"/>
        </w:trPr>
        <w:tc>
          <w:tcPr>
            <w:tcW w:w="765" w:type="dxa"/>
            <w:shd w:val="clear" w:color="auto" w:fill="auto"/>
            <w:noWrap/>
            <w:vAlign w:val="bottom"/>
            <w:hideMark/>
          </w:tcPr>
          <w:p w14:paraId="581E79EF" w14:textId="77777777" w:rsidR="00D72ACF" w:rsidRPr="000C1C28" w:rsidRDefault="00D72ACF"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2438B133"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trạm nạp LPG vào xe bồn.</w:t>
            </w:r>
          </w:p>
        </w:tc>
        <w:tc>
          <w:tcPr>
            <w:tcW w:w="1138" w:type="dxa"/>
            <w:shd w:val="clear" w:color="auto" w:fill="auto"/>
            <w:hideMark/>
          </w:tcPr>
          <w:p w14:paraId="2DF2B02B"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25D35C4" w14:textId="77777777" w:rsidR="00D72ACF" w:rsidRPr="000C1C28" w:rsidRDefault="00D72ACF" w:rsidP="008C241C">
            <w:pPr>
              <w:rPr>
                <w:rFonts w:cs="Times New Roman"/>
                <w:sz w:val="26"/>
                <w:szCs w:val="26"/>
              </w:rPr>
            </w:pPr>
          </w:p>
        </w:tc>
      </w:tr>
      <w:tr w:rsidR="00D72ACF" w:rsidRPr="000C1C28" w14:paraId="5962AB07" w14:textId="77777777" w:rsidTr="00B31A74">
        <w:trPr>
          <w:trHeight w:val="630"/>
        </w:trPr>
        <w:tc>
          <w:tcPr>
            <w:tcW w:w="765" w:type="dxa"/>
            <w:shd w:val="clear" w:color="auto" w:fill="auto"/>
            <w:noWrap/>
            <w:vAlign w:val="bottom"/>
            <w:hideMark/>
          </w:tcPr>
          <w:p w14:paraId="4410EAD5" w14:textId="77777777" w:rsidR="00D72ACF" w:rsidRPr="000C1C28" w:rsidRDefault="00D72ACF"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580DC57E"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trạm nạp LPG vào phương tiện vận tải.</w:t>
            </w:r>
          </w:p>
        </w:tc>
        <w:tc>
          <w:tcPr>
            <w:tcW w:w="1138" w:type="dxa"/>
            <w:shd w:val="clear" w:color="auto" w:fill="auto"/>
            <w:hideMark/>
          </w:tcPr>
          <w:p w14:paraId="235E63FE"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772ECC5B" w14:textId="77777777" w:rsidR="00D72ACF" w:rsidRPr="000C1C28" w:rsidRDefault="00D72ACF" w:rsidP="008C241C">
            <w:pPr>
              <w:rPr>
                <w:rFonts w:cs="Times New Roman"/>
                <w:sz w:val="26"/>
                <w:szCs w:val="26"/>
              </w:rPr>
            </w:pPr>
          </w:p>
        </w:tc>
      </w:tr>
      <w:tr w:rsidR="00D72ACF" w:rsidRPr="000C1C28" w14:paraId="4F8C80D0" w14:textId="77777777" w:rsidTr="00B31A74">
        <w:trPr>
          <w:trHeight w:val="315"/>
        </w:trPr>
        <w:tc>
          <w:tcPr>
            <w:tcW w:w="765" w:type="dxa"/>
            <w:shd w:val="clear" w:color="auto" w:fill="auto"/>
            <w:noWrap/>
            <w:vAlign w:val="bottom"/>
            <w:hideMark/>
          </w:tcPr>
          <w:p w14:paraId="39482201" w14:textId="77777777" w:rsidR="00D72ACF" w:rsidRPr="000C1C28" w:rsidRDefault="00D72ACF"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1F4D60E0"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trạm nạp LPG vào xe bồn.</w:t>
            </w:r>
          </w:p>
        </w:tc>
        <w:tc>
          <w:tcPr>
            <w:tcW w:w="1138" w:type="dxa"/>
            <w:shd w:val="clear" w:color="auto" w:fill="auto"/>
            <w:hideMark/>
          </w:tcPr>
          <w:p w14:paraId="768A230D"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2C6F93F9" w14:textId="77777777" w:rsidR="00D72ACF" w:rsidRPr="000C1C28" w:rsidRDefault="00D72ACF" w:rsidP="008C241C">
            <w:pPr>
              <w:rPr>
                <w:rFonts w:cs="Times New Roman"/>
                <w:sz w:val="26"/>
                <w:szCs w:val="26"/>
              </w:rPr>
            </w:pPr>
          </w:p>
        </w:tc>
      </w:tr>
      <w:tr w:rsidR="00D72ACF" w:rsidRPr="000C1C28" w14:paraId="12F8C8F3" w14:textId="77777777" w:rsidTr="00B31A74">
        <w:trPr>
          <w:trHeight w:val="630"/>
        </w:trPr>
        <w:tc>
          <w:tcPr>
            <w:tcW w:w="765" w:type="dxa"/>
            <w:shd w:val="clear" w:color="auto" w:fill="auto"/>
            <w:noWrap/>
            <w:vAlign w:val="bottom"/>
            <w:hideMark/>
          </w:tcPr>
          <w:p w14:paraId="5C367EBB" w14:textId="77777777" w:rsidR="00D72ACF" w:rsidRPr="000C1C28" w:rsidRDefault="00D72ACF"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31A8BD9A"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trạm nạp LPG vào xe bồn.</w:t>
            </w:r>
          </w:p>
        </w:tc>
        <w:tc>
          <w:tcPr>
            <w:tcW w:w="1138" w:type="dxa"/>
            <w:shd w:val="clear" w:color="auto" w:fill="auto"/>
            <w:hideMark/>
          </w:tcPr>
          <w:p w14:paraId="317E857A"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DD36C90" w14:textId="77777777" w:rsidR="00D72ACF" w:rsidRPr="000C1C28" w:rsidRDefault="00D72ACF" w:rsidP="008C241C">
            <w:pPr>
              <w:rPr>
                <w:rFonts w:cs="Times New Roman"/>
                <w:sz w:val="26"/>
                <w:szCs w:val="26"/>
              </w:rPr>
            </w:pPr>
          </w:p>
        </w:tc>
      </w:tr>
      <w:tr w:rsidR="00D72ACF" w:rsidRPr="000C1C28" w14:paraId="543589A8" w14:textId="77777777" w:rsidTr="00B31A74">
        <w:trPr>
          <w:trHeight w:val="630"/>
        </w:trPr>
        <w:tc>
          <w:tcPr>
            <w:tcW w:w="765" w:type="dxa"/>
            <w:shd w:val="clear" w:color="auto" w:fill="auto"/>
            <w:noWrap/>
            <w:vAlign w:val="bottom"/>
            <w:hideMark/>
          </w:tcPr>
          <w:p w14:paraId="6D41D6AF" w14:textId="77777777" w:rsidR="00D72ACF" w:rsidRPr="000C1C28" w:rsidRDefault="00D72ACF" w:rsidP="00B31A74">
            <w:pPr>
              <w:rPr>
                <w:rFonts w:cs="Times New Roman"/>
                <w:sz w:val="26"/>
                <w:szCs w:val="26"/>
              </w:rPr>
            </w:pPr>
            <w:r w:rsidRPr="000C1C28">
              <w:rPr>
                <w:rFonts w:cs="Times New Roman"/>
                <w:sz w:val="26"/>
                <w:szCs w:val="26"/>
              </w:rPr>
              <w:t>23</w:t>
            </w:r>
          </w:p>
        </w:tc>
        <w:tc>
          <w:tcPr>
            <w:tcW w:w="6856" w:type="dxa"/>
            <w:shd w:val="clear" w:color="auto" w:fill="auto"/>
            <w:vAlign w:val="center"/>
            <w:hideMark/>
          </w:tcPr>
          <w:p w14:paraId="11D5F190"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thương nhân kinh doanh mua bán LNG</w:t>
            </w:r>
          </w:p>
        </w:tc>
        <w:tc>
          <w:tcPr>
            <w:tcW w:w="1138" w:type="dxa"/>
            <w:shd w:val="clear" w:color="auto" w:fill="auto"/>
            <w:hideMark/>
          </w:tcPr>
          <w:p w14:paraId="57A0C9B3"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E66AE32" w14:textId="77777777" w:rsidR="00D72ACF" w:rsidRPr="000C1C28" w:rsidRDefault="00D72ACF" w:rsidP="008C241C">
            <w:pPr>
              <w:rPr>
                <w:rFonts w:cs="Times New Roman"/>
                <w:sz w:val="26"/>
                <w:szCs w:val="26"/>
              </w:rPr>
            </w:pPr>
          </w:p>
        </w:tc>
      </w:tr>
      <w:tr w:rsidR="00D72ACF" w:rsidRPr="000C1C28" w14:paraId="05C1BF1A" w14:textId="77777777" w:rsidTr="00B31A74">
        <w:trPr>
          <w:trHeight w:val="630"/>
        </w:trPr>
        <w:tc>
          <w:tcPr>
            <w:tcW w:w="765" w:type="dxa"/>
            <w:shd w:val="clear" w:color="auto" w:fill="auto"/>
            <w:noWrap/>
            <w:vAlign w:val="bottom"/>
            <w:hideMark/>
          </w:tcPr>
          <w:p w14:paraId="24EED58A" w14:textId="77777777" w:rsidR="00D72ACF" w:rsidRPr="000C1C28" w:rsidRDefault="00D72ACF" w:rsidP="00B31A74">
            <w:pPr>
              <w:rPr>
                <w:rFonts w:cs="Times New Roman"/>
                <w:sz w:val="26"/>
                <w:szCs w:val="26"/>
              </w:rPr>
            </w:pPr>
            <w:r w:rsidRPr="000C1C28">
              <w:rPr>
                <w:rFonts w:cs="Times New Roman"/>
                <w:sz w:val="26"/>
                <w:szCs w:val="26"/>
              </w:rPr>
              <w:t>24</w:t>
            </w:r>
          </w:p>
        </w:tc>
        <w:tc>
          <w:tcPr>
            <w:tcW w:w="6856" w:type="dxa"/>
            <w:shd w:val="clear" w:color="auto" w:fill="auto"/>
            <w:vAlign w:val="center"/>
            <w:hideMark/>
          </w:tcPr>
          <w:p w14:paraId="7982CAFF"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trạm nạp LPG vào phương tiện vận tải.</w:t>
            </w:r>
          </w:p>
        </w:tc>
        <w:tc>
          <w:tcPr>
            <w:tcW w:w="1138" w:type="dxa"/>
            <w:shd w:val="clear" w:color="auto" w:fill="auto"/>
            <w:hideMark/>
          </w:tcPr>
          <w:p w14:paraId="29B29DDC"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445ED943" w14:textId="77777777" w:rsidR="00D72ACF" w:rsidRPr="000C1C28" w:rsidRDefault="00D72ACF" w:rsidP="008C241C">
            <w:pPr>
              <w:rPr>
                <w:rFonts w:cs="Times New Roman"/>
                <w:sz w:val="26"/>
                <w:szCs w:val="26"/>
              </w:rPr>
            </w:pPr>
          </w:p>
        </w:tc>
      </w:tr>
      <w:tr w:rsidR="00D72ACF" w:rsidRPr="000C1C28" w14:paraId="5887B212" w14:textId="77777777" w:rsidTr="00B31A74">
        <w:trPr>
          <w:trHeight w:val="630"/>
        </w:trPr>
        <w:tc>
          <w:tcPr>
            <w:tcW w:w="765" w:type="dxa"/>
            <w:shd w:val="clear" w:color="auto" w:fill="auto"/>
            <w:noWrap/>
            <w:vAlign w:val="bottom"/>
            <w:hideMark/>
          </w:tcPr>
          <w:p w14:paraId="74CD012A" w14:textId="77777777" w:rsidR="00D72ACF" w:rsidRPr="000C1C28" w:rsidRDefault="00D72ACF" w:rsidP="00B31A74">
            <w:pPr>
              <w:rPr>
                <w:rFonts w:cs="Times New Roman"/>
                <w:sz w:val="26"/>
                <w:szCs w:val="26"/>
              </w:rPr>
            </w:pPr>
            <w:r w:rsidRPr="000C1C28">
              <w:rPr>
                <w:rFonts w:cs="Times New Roman"/>
                <w:sz w:val="26"/>
                <w:szCs w:val="26"/>
              </w:rPr>
              <w:t>25</w:t>
            </w:r>
          </w:p>
        </w:tc>
        <w:tc>
          <w:tcPr>
            <w:tcW w:w="6856" w:type="dxa"/>
            <w:shd w:val="clear" w:color="auto" w:fill="auto"/>
            <w:vAlign w:val="center"/>
            <w:hideMark/>
          </w:tcPr>
          <w:p w14:paraId="77B2955A"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thương nhân kinh doanh mua bán LNG</w:t>
            </w:r>
          </w:p>
        </w:tc>
        <w:tc>
          <w:tcPr>
            <w:tcW w:w="1138" w:type="dxa"/>
            <w:shd w:val="clear" w:color="auto" w:fill="auto"/>
            <w:hideMark/>
          </w:tcPr>
          <w:p w14:paraId="19188985"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D60757A" w14:textId="77777777" w:rsidR="00D72ACF" w:rsidRPr="000C1C28" w:rsidRDefault="00D72ACF" w:rsidP="008C241C">
            <w:pPr>
              <w:rPr>
                <w:rFonts w:cs="Times New Roman"/>
                <w:sz w:val="26"/>
                <w:szCs w:val="26"/>
              </w:rPr>
            </w:pPr>
          </w:p>
        </w:tc>
      </w:tr>
      <w:tr w:rsidR="00D72ACF" w:rsidRPr="000C1C28" w14:paraId="051C207F" w14:textId="77777777" w:rsidTr="00B31A74">
        <w:trPr>
          <w:trHeight w:val="630"/>
        </w:trPr>
        <w:tc>
          <w:tcPr>
            <w:tcW w:w="765" w:type="dxa"/>
            <w:shd w:val="clear" w:color="auto" w:fill="auto"/>
            <w:noWrap/>
            <w:vAlign w:val="bottom"/>
            <w:hideMark/>
          </w:tcPr>
          <w:p w14:paraId="68C733D4" w14:textId="77777777" w:rsidR="00D72ACF" w:rsidRPr="000C1C28" w:rsidRDefault="00D72ACF" w:rsidP="00B31A74">
            <w:pPr>
              <w:rPr>
                <w:rFonts w:cs="Times New Roman"/>
                <w:sz w:val="26"/>
                <w:szCs w:val="26"/>
              </w:rPr>
            </w:pPr>
            <w:r w:rsidRPr="000C1C28">
              <w:rPr>
                <w:rFonts w:cs="Times New Roman"/>
                <w:sz w:val="26"/>
                <w:szCs w:val="26"/>
              </w:rPr>
              <w:t>26</w:t>
            </w:r>
          </w:p>
        </w:tc>
        <w:tc>
          <w:tcPr>
            <w:tcW w:w="6856" w:type="dxa"/>
            <w:shd w:val="clear" w:color="auto" w:fill="auto"/>
            <w:vAlign w:val="center"/>
            <w:hideMark/>
          </w:tcPr>
          <w:p w14:paraId="3D1C3D4F"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thương nhân kinh doanh mua bán CNG</w:t>
            </w:r>
          </w:p>
        </w:tc>
        <w:tc>
          <w:tcPr>
            <w:tcW w:w="1138" w:type="dxa"/>
            <w:shd w:val="clear" w:color="auto" w:fill="auto"/>
            <w:hideMark/>
          </w:tcPr>
          <w:p w14:paraId="7F68CBBF"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725D6C99" w14:textId="77777777" w:rsidR="00D72ACF" w:rsidRPr="000C1C28" w:rsidRDefault="00D72ACF" w:rsidP="008C241C">
            <w:pPr>
              <w:rPr>
                <w:rFonts w:cs="Times New Roman"/>
                <w:sz w:val="26"/>
                <w:szCs w:val="26"/>
              </w:rPr>
            </w:pPr>
          </w:p>
        </w:tc>
      </w:tr>
      <w:tr w:rsidR="00D72ACF" w:rsidRPr="000C1C28" w14:paraId="2BD4AF0F" w14:textId="77777777" w:rsidTr="00B31A74">
        <w:trPr>
          <w:trHeight w:val="630"/>
        </w:trPr>
        <w:tc>
          <w:tcPr>
            <w:tcW w:w="765" w:type="dxa"/>
            <w:shd w:val="clear" w:color="auto" w:fill="auto"/>
            <w:noWrap/>
            <w:vAlign w:val="bottom"/>
            <w:hideMark/>
          </w:tcPr>
          <w:p w14:paraId="231765CE" w14:textId="77777777" w:rsidR="00D72ACF" w:rsidRPr="000C1C28" w:rsidRDefault="00D72ACF" w:rsidP="00B31A74">
            <w:pPr>
              <w:rPr>
                <w:rFonts w:cs="Times New Roman"/>
                <w:sz w:val="26"/>
                <w:szCs w:val="26"/>
              </w:rPr>
            </w:pPr>
            <w:r w:rsidRPr="000C1C28">
              <w:rPr>
                <w:rFonts w:cs="Times New Roman"/>
                <w:sz w:val="26"/>
                <w:szCs w:val="26"/>
              </w:rPr>
              <w:t>27</w:t>
            </w:r>
          </w:p>
        </w:tc>
        <w:tc>
          <w:tcPr>
            <w:tcW w:w="6856" w:type="dxa"/>
            <w:shd w:val="clear" w:color="auto" w:fill="auto"/>
            <w:vAlign w:val="center"/>
            <w:hideMark/>
          </w:tcPr>
          <w:p w14:paraId="53A9561E"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trạm nạp CNG vào phương tiện vận tải</w:t>
            </w:r>
          </w:p>
        </w:tc>
        <w:tc>
          <w:tcPr>
            <w:tcW w:w="1138" w:type="dxa"/>
            <w:shd w:val="clear" w:color="auto" w:fill="auto"/>
            <w:hideMark/>
          </w:tcPr>
          <w:p w14:paraId="2259A547"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6426493E" w14:textId="77777777" w:rsidR="00D72ACF" w:rsidRPr="000C1C28" w:rsidRDefault="00D72ACF" w:rsidP="008C241C">
            <w:pPr>
              <w:rPr>
                <w:rFonts w:cs="Times New Roman"/>
                <w:sz w:val="26"/>
                <w:szCs w:val="26"/>
              </w:rPr>
            </w:pPr>
          </w:p>
        </w:tc>
      </w:tr>
      <w:tr w:rsidR="00D72ACF" w:rsidRPr="000C1C28" w14:paraId="562EE8FE" w14:textId="77777777" w:rsidTr="00B31A74">
        <w:trPr>
          <w:trHeight w:val="630"/>
        </w:trPr>
        <w:tc>
          <w:tcPr>
            <w:tcW w:w="765" w:type="dxa"/>
            <w:shd w:val="clear" w:color="auto" w:fill="auto"/>
            <w:noWrap/>
            <w:vAlign w:val="bottom"/>
            <w:hideMark/>
          </w:tcPr>
          <w:p w14:paraId="194C9CA2" w14:textId="77777777" w:rsidR="00D72ACF" w:rsidRPr="000C1C28" w:rsidRDefault="00D72ACF" w:rsidP="00B31A74">
            <w:pPr>
              <w:rPr>
                <w:rFonts w:cs="Times New Roman"/>
                <w:sz w:val="26"/>
                <w:szCs w:val="26"/>
              </w:rPr>
            </w:pPr>
            <w:r w:rsidRPr="000C1C28">
              <w:rPr>
                <w:rFonts w:cs="Times New Roman"/>
                <w:sz w:val="26"/>
                <w:szCs w:val="26"/>
              </w:rPr>
              <w:t>28</w:t>
            </w:r>
          </w:p>
        </w:tc>
        <w:tc>
          <w:tcPr>
            <w:tcW w:w="6856" w:type="dxa"/>
            <w:shd w:val="clear" w:color="auto" w:fill="auto"/>
            <w:vAlign w:val="center"/>
            <w:hideMark/>
          </w:tcPr>
          <w:p w14:paraId="2B219F96"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thương nhân kinh doanh mua bán LNG</w:t>
            </w:r>
          </w:p>
        </w:tc>
        <w:tc>
          <w:tcPr>
            <w:tcW w:w="1138" w:type="dxa"/>
            <w:shd w:val="clear" w:color="auto" w:fill="auto"/>
            <w:hideMark/>
          </w:tcPr>
          <w:p w14:paraId="43F401D4"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02F6EEAC" w14:textId="77777777" w:rsidR="00D72ACF" w:rsidRPr="000C1C28" w:rsidRDefault="00D72ACF" w:rsidP="008C241C">
            <w:pPr>
              <w:rPr>
                <w:rFonts w:cs="Times New Roman"/>
                <w:sz w:val="26"/>
                <w:szCs w:val="26"/>
              </w:rPr>
            </w:pPr>
          </w:p>
        </w:tc>
      </w:tr>
      <w:tr w:rsidR="00D72ACF" w:rsidRPr="000C1C28" w14:paraId="55A06370" w14:textId="77777777" w:rsidTr="00B31A74">
        <w:trPr>
          <w:trHeight w:val="630"/>
        </w:trPr>
        <w:tc>
          <w:tcPr>
            <w:tcW w:w="765" w:type="dxa"/>
            <w:shd w:val="clear" w:color="auto" w:fill="auto"/>
            <w:noWrap/>
            <w:vAlign w:val="bottom"/>
            <w:hideMark/>
          </w:tcPr>
          <w:p w14:paraId="60AD2E11" w14:textId="77777777" w:rsidR="00D72ACF" w:rsidRPr="000C1C28" w:rsidRDefault="00D72ACF" w:rsidP="00B31A74">
            <w:pPr>
              <w:rPr>
                <w:rFonts w:cs="Times New Roman"/>
                <w:sz w:val="26"/>
                <w:szCs w:val="26"/>
              </w:rPr>
            </w:pPr>
            <w:r w:rsidRPr="000C1C28">
              <w:rPr>
                <w:rFonts w:cs="Times New Roman"/>
                <w:sz w:val="26"/>
                <w:szCs w:val="26"/>
              </w:rPr>
              <w:t>29</w:t>
            </w:r>
          </w:p>
        </w:tc>
        <w:tc>
          <w:tcPr>
            <w:tcW w:w="6856" w:type="dxa"/>
            <w:shd w:val="clear" w:color="auto" w:fill="auto"/>
            <w:vAlign w:val="center"/>
            <w:hideMark/>
          </w:tcPr>
          <w:p w14:paraId="6ECD3231"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trạm nạp CNG vào phương tiện vận tải</w:t>
            </w:r>
          </w:p>
        </w:tc>
        <w:tc>
          <w:tcPr>
            <w:tcW w:w="1138" w:type="dxa"/>
            <w:shd w:val="clear" w:color="auto" w:fill="auto"/>
            <w:hideMark/>
          </w:tcPr>
          <w:p w14:paraId="510B70D8"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EF4EFCD" w14:textId="77777777" w:rsidR="00D72ACF" w:rsidRPr="000C1C28" w:rsidRDefault="00D72ACF" w:rsidP="008C241C">
            <w:pPr>
              <w:rPr>
                <w:rFonts w:cs="Times New Roman"/>
                <w:sz w:val="26"/>
                <w:szCs w:val="26"/>
              </w:rPr>
            </w:pPr>
          </w:p>
        </w:tc>
      </w:tr>
      <w:tr w:rsidR="00D72ACF" w:rsidRPr="000C1C28" w14:paraId="07A3F769" w14:textId="77777777" w:rsidTr="00B31A74">
        <w:trPr>
          <w:trHeight w:val="630"/>
        </w:trPr>
        <w:tc>
          <w:tcPr>
            <w:tcW w:w="765" w:type="dxa"/>
            <w:shd w:val="clear" w:color="auto" w:fill="auto"/>
            <w:noWrap/>
            <w:vAlign w:val="bottom"/>
            <w:hideMark/>
          </w:tcPr>
          <w:p w14:paraId="0513A2F9" w14:textId="77777777" w:rsidR="00D72ACF" w:rsidRPr="000C1C28" w:rsidRDefault="00D72ACF" w:rsidP="00B31A74">
            <w:pPr>
              <w:rPr>
                <w:rFonts w:cs="Times New Roman"/>
                <w:sz w:val="26"/>
                <w:szCs w:val="26"/>
              </w:rPr>
            </w:pPr>
            <w:r w:rsidRPr="000C1C28">
              <w:rPr>
                <w:rFonts w:cs="Times New Roman"/>
                <w:sz w:val="26"/>
                <w:szCs w:val="26"/>
              </w:rPr>
              <w:t>30</w:t>
            </w:r>
          </w:p>
        </w:tc>
        <w:tc>
          <w:tcPr>
            <w:tcW w:w="6856" w:type="dxa"/>
            <w:shd w:val="clear" w:color="auto" w:fill="auto"/>
            <w:vAlign w:val="center"/>
            <w:hideMark/>
          </w:tcPr>
          <w:p w14:paraId="5D5FD16B"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trạm nạp CNG vào phương tiện vận tải</w:t>
            </w:r>
          </w:p>
        </w:tc>
        <w:tc>
          <w:tcPr>
            <w:tcW w:w="1138" w:type="dxa"/>
            <w:shd w:val="clear" w:color="auto" w:fill="auto"/>
            <w:hideMark/>
          </w:tcPr>
          <w:p w14:paraId="3FF1E118"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3D552CC9" w14:textId="77777777" w:rsidR="00D72ACF" w:rsidRPr="000C1C28" w:rsidRDefault="00D72ACF" w:rsidP="008C241C">
            <w:pPr>
              <w:rPr>
                <w:rFonts w:cs="Times New Roman"/>
                <w:sz w:val="26"/>
                <w:szCs w:val="26"/>
              </w:rPr>
            </w:pPr>
          </w:p>
        </w:tc>
      </w:tr>
      <w:tr w:rsidR="00D72ACF" w:rsidRPr="000C1C28" w14:paraId="3F142E80" w14:textId="77777777" w:rsidTr="00B31A74">
        <w:trPr>
          <w:trHeight w:val="630"/>
        </w:trPr>
        <w:tc>
          <w:tcPr>
            <w:tcW w:w="765" w:type="dxa"/>
            <w:shd w:val="clear" w:color="auto" w:fill="auto"/>
            <w:noWrap/>
            <w:vAlign w:val="bottom"/>
            <w:hideMark/>
          </w:tcPr>
          <w:p w14:paraId="38572933" w14:textId="77777777" w:rsidR="00D72ACF" w:rsidRPr="000C1C28" w:rsidRDefault="00D72ACF" w:rsidP="00B31A74">
            <w:pPr>
              <w:rPr>
                <w:rFonts w:cs="Times New Roman"/>
                <w:sz w:val="26"/>
                <w:szCs w:val="26"/>
              </w:rPr>
            </w:pPr>
            <w:r w:rsidRPr="000C1C28">
              <w:rPr>
                <w:rFonts w:cs="Times New Roman"/>
                <w:sz w:val="26"/>
                <w:szCs w:val="26"/>
              </w:rPr>
              <w:t>31</w:t>
            </w:r>
          </w:p>
        </w:tc>
        <w:tc>
          <w:tcPr>
            <w:tcW w:w="6856" w:type="dxa"/>
            <w:shd w:val="clear" w:color="auto" w:fill="auto"/>
            <w:vAlign w:val="center"/>
            <w:hideMark/>
          </w:tcPr>
          <w:p w14:paraId="02D449E5"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đủ điều kiện thương nhân kinh doanh mua bán CNG</w:t>
            </w:r>
          </w:p>
        </w:tc>
        <w:tc>
          <w:tcPr>
            <w:tcW w:w="1138" w:type="dxa"/>
            <w:shd w:val="clear" w:color="auto" w:fill="auto"/>
            <w:hideMark/>
          </w:tcPr>
          <w:p w14:paraId="25238ACB"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5F9054DB" w14:textId="77777777" w:rsidR="00D72ACF" w:rsidRPr="000C1C28" w:rsidRDefault="00D72ACF" w:rsidP="008C241C">
            <w:pPr>
              <w:rPr>
                <w:rFonts w:cs="Times New Roman"/>
                <w:sz w:val="26"/>
                <w:szCs w:val="26"/>
              </w:rPr>
            </w:pPr>
          </w:p>
        </w:tc>
      </w:tr>
      <w:tr w:rsidR="00D72ACF" w:rsidRPr="000C1C28" w14:paraId="4E639B8E" w14:textId="77777777" w:rsidTr="00B31A74">
        <w:trPr>
          <w:trHeight w:val="630"/>
        </w:trPr>
        <w:tc>
          <w:tcPr>
            <w:tcW w:w="765" w:type="dxa"/>
            <w:shd w:val="clear" w:color="auto" w:fill="auto"/>
            <w:noWrap/>
            <w:vAlign w:val="bottom"/>
            <w:hideMark/>
          </w:tcPr>
          <w:p w14:paraId="0448AF48" w14:textId="77777777" w:rsidR="00D72ACF" w:rsidRPr="000C1C28" w:rsidRDefault="00D72ACF" w:rsidP="00B31A74">
            <w:pPr>
              <w:rPr>
                <w:rFonts w:cs="Times New Roman"/>
                <w:sz w:val="26"/>
                <w:szCs w:val="26"/>
              </w:rPr>
            </w:pPr>
            <w:r w:rsidRPr="000C1C28">
              <w:rPr>
                <w:rFonts w:cs="Times New Roman"/>
                <w:sz w:val="26"/>
                <w:szCs w:val="26"/>
              </w:rPr>
              <w:t>32</w:t>
            </w:r>
          </w:p>
        </w:tc>
        <w:tc>
          <w:tcPr>
            <w:tcW w:w="6856" w:type="dxa"/>
            <w:shd w:val="clear" w:color="auto" w:fill="auto"/>
            <w:vAlign w:val="center"/>
            <w:hideMark/>
          </w:tcPr>
          <w:p w14:paraId="73791B45" w14:textId="77777777" w:rsidR="00D72ACF" w:rsidRPr="000C1C28" w:rsidRDefault="00D72ACF" w:rsidP="00B31A74">
            <w:pPr>
              <w:jc w:val="left"/>
              <w:rPr>
                <w:rFonts w:cs="Times New Roman"/>
                <w:sz w:val="26"/>
                <w:szCs w:val="26"/>
              </w:rPr>
            </w:pPr>
            <w:r w:rsidRPr="000C1C28">
              <w:rPr>
                <w:rFonts w:cs="Times New Roman"/>
                <w:sz w:val="26"/>
                <w:szCs w:val="26"/>
              </w:rPr>
              <w:t>Cấp điều chỉnh Giấy chứng nhận đủ điều kiện trạm nạp LNG vào phương tiện vận tải.</w:t>
            </w:r>
          </w:p>
        </w:tc>
        <w:tc>
          <w:tcPr>
            <w:tcW w:w="1138" w:type="dxa"/>
            <w:shd w:val="clear" w:color="auto" w:fill="auto"/>
            <w:hideMark/>
          </w:tcPr>
          <w:p w14:paraId="0818162A"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F16F28C" w14:textId="77777777" w:rsidR="00D72ACF" w:rsidRPr="000C1C28" w:rsidRDefault="00D72ACF" w:rsidP="008C241C">
            <w:pPr>
              <w:rPr>
                <w:rFonts w:cs="Times New Roman"/>
                <w:sz w:val="26"/>
                <w:szCs w:val="26"/>
              </w:rPr>
            </w:pPr>
          </w:p>
        </w:tc>
      </w:tr>
      <w:tr w:rsidR="00D72ACF" w:rsidRPr="000C1C28" w14:paraId="1D10619A" w14:textId="77777777" w:rsidTr="00B31A74">
        <w:trPr>
          <w:trHeight w:val="630"/>
        </w:trPr>
        <w:tc>
          <w:tcPr>
            <w:tcW w:w="765" w:type="dxa"/>
            <w:shd w:val="clear" w:color="auto" w:fill="auto"/>
            <w:noWrap/>
            <w:vAlign w:val="bottom"/>
            <w:hideMark/>
          </w:tcPr>
          <w:p w14:paraId="5E53875A" w14:textId="77777777" w:rsidR="00D72ACF" w:rsidRPr="000C1C28" w:rsidRDefault="00D72ACF" w:rsidP="00B31A74">
            <w:pPr>
              <w:rPr>
                <w:rFonts w:cs="Times New Roman"/>
                <w:sz w:val="26"/>
                <w:szCs w:val="26"/>
              </w:rPr>
            </w:pPr>
            <w:r w:rsidRPr="000C1C28">
              <w:rPr>
                <w:rFonts w:cs="Times New Roman"/>
                <w:sz w:val="26"/>
                <w:szCs w:val="26"/>
              </w:rPr>
              <w:t>33</w:t>
            </w:r>
          </w:p>
        </w:tc>
        <w:tc>
          <w:tcPr>
            <w:tcW w:w="6856" w:type="dxa"/>
            <w:shd w:val="clear" w:color="auto" w:fill="auto"/>
            <w:vAlign w:val="center"/>
            <w:hideMark/>
          </w:tcPr>
          <w:p w14:paraId="457C6FB2"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đủ điều kiện thương nhân kinh doanh mua bán CNG</w:t>
            </w:r>
          </w:p>
        </w:tc>
        <w:tc>
          <w:tcPr>
            <w:tcW w:w="1138" w:type="dxa"/>
            <w:shd w:val="clear" w:color="auto" w:fill="auto"/>
            <w:hideMark/>
          </w:tcPr>
          <w:p w14:paraId="51D5DDFF"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c>
          <w:tcPr>
            <w:tcW w:w="1139" w:type="dxa"/>
            <w:shd w:val="clear" w:color="auto" w:fill="auto"/>
            <w:noWrap/>
            <w:vAlign w:val="bottom"/>
            <w:hideMark/>
          </w:tcPr>
          <w:p w14:paraId="14B273C7" w14:textId="77777777" w:rsidR="00D72ACF" w:rsidRPr="000C1C28" w:rsidRDefault="00D72ACF" w:rsidP="008C241C">
            <w:pPr>
              <w:rPr>
                <w:rFonts w:cs="Times New Roman"/>
                <w:sz w:val="26"/>
                <w:szCs w:val="26"/>
              </w:rPr>
            </w:pPr>
          </w:p>
        </w:tc>
      </w:tr>
      <w:tr w:rsidR="00D72ACF" w:rsidRPr="000C1C28" w14:paraId="0FC65B61" w14:textId="77777777" w:rsidTr="00B31A74">
        <w:trPr>
          <w:trHeight w:val="315"/>
        </w:trPr>
        <w:tc>
          <w:tcPr>
            <w:tcW w:w="765" w:type="dxa"/>
            <w:shd w:val="clear" w:color="auto" w:fill="auto"/>
            <w:noWrap/>
            <w:vAlign w:val="bottom"/>
            <w:hideMark/>
          </w:tcPr>
          <w:p w14:paraId="187D0F4A"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10C04228"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Thương mại biên giới ( 1 TTHC)</w:t>
            </w:r>
          </w:p>
        </w:tc>
        <w:tc>
          <w:tcPr>
            <w:tcW w:w="1138" w:type="dxa"/>
            <w:shd w:val="clear" w:color="auto" w:fill="auto"/>
            <w:vAlign w:val="center"/>
            <w:hideMark/>
          </w:tcPr>
          <w:p w14:paraId="3AB6BBD1" w14:textId="77777777" w:rsidR="00D72ACF" w:rsidRPr="000C1C28" w:rsidRDefault="00D72ACF" w:rsidP="008C241C">
            <w:pPr>
              <w:rPr>
                <w:rFonts w:cs="Times New Roman"/>
                <w:b/>
                <w:bCs/>
                <w:sz w:val="26"/>
                <w:szCs w:val="26"/>
              </w:rPr>
            </w:pPr>
            <w:r w:rsidRPr="000C1C28">
              <w:rPr>
                <w:rFonts w:cs="Times New Roman"/>
                <w:b/>
                <w:bCs/>
                <w:sz w:val="26"/>
                <w:szCs w:val="26"/>
              </w:rPr>
              <w:t>1</w:t>
            </w:r>
          </w:p>
        </w:tc>
        <w:tc>
          <w:tcPr>
            <w:tcW w:w="1139" w:type="dxa"/>
            <w:shd w:val="clear" w:color="auto" w:fill="auto"/>
            <w:noWrap/>
            <w:vAlign w:val="bottom"/>
            <w:hideMark/>
          </w:tcPr>
          <w:p w14:paraId="0F501F1D" w14:textId="77777777" w:rsidR="00D72ACF" w:rsidRPr="000C1C28" w:rsidRDefault="00D72ACF" w:rsidP="008C241C">
            <w:pPr>
              <w:rPr>
                <w:rFonts w:cs="Times New Roman"/>
                <w:sz w:val="26"/>
                <w:szCs w:val="26"/>
              </w:rPr>
            </w:pPr>
          </w:p>
        </w:tc>
      </w:tr>
      <w:tr w:rsidR="00D72ACF" w:rsidRPr="000C1C28" w14:paraId="3AEC6E58" w14:textId="77777777" w:rsidTr="00B31A74">
        <w:trPr>
          <w:trHeight w:val="315"/>
        </w:trPr>
        <w:tc>
          <w:tcPr>
            <w:tcW w:w="765" w:type="dxa"/>
            <w:shd w:val="clear" w:color="auto" w:fill="auto"/>
            <w:noWrap/>
            <w:vAlign w:val="bottom"/>
            <w:hideMark/>
          </w:tcPr>
          <w:p w14:paraId="47AC426C" w14:textId="77777777" w:rsidR="00D72ACF" w:rsidRPr="000C1C28" w:rsidRDefault="00D72ACF" w:rsidP="00B31A74">
            <w:pPr>
              <w:rPr>
                <w:rFonts w:cs="Times New Roman"/>
                <w:sz w:val="26"/>
                <w:szCs w:val="26"/>
              </w:rPr>
            </w:pPr>
            <w:r w:rsidRPr="000C1C28">
              <w:rPr>
                <w:rFonts w:cs="Times New Roman"/>
                <w:sz w:val="26"/>
                <w:szCs w:val="26"/>
              </w:rPr>
              <w:lastRenderedPageBreak/>
              <w:t>1</w:t>
            </w:r>
          </w:p>
        </w:tc>
        <w:tc>
          <w:tcPr>
            <w:tcW w:w="6856" w:type="dxa"/>
            <w:shd w:val="clear" w:color="auto" w:fill="auto"/>
            <w:vAlign w:val="center"/>
            <w:hideMark/>
          </w:tcPr>
          <w:p w14:paraId="367D0D31" w14:textId="77777777" w:rsidR="00D72ACF" w:rsidRPr="000C1C28" w:rsidRDefault="00D72ACF" w:rsidP="00B31A74">
            <w:pPr>
              <w:jc w:val="left"/>
              <w:rPr>
                <w:rFonts w:cs="Times New Roman"/>
                <w:sz w:val="26"/>
                <w:szCs w:val="26"/>
              </w:rPr>
            </w:pPr>
            <w:r w:rsidRPr="000C1C28">
              <w:rPr>
                <w:rFonts w:cs="Times New Roman"/>
                <w:sz w:val="26"/>
                <w:szCs w:val="26"/>
              </w:rPr>
              <w:t>Đăng ký thương nhân hoạt động thương mại biên giới Việt Nam - Lào</w:t>
            </w:r>
          </w:p>
        </w:tc>
        <w:tc>
          <w:tcPr>
            <w:tcW w:w="1138" w:type="dxa"/>
            <w:shd w:val="clear" w:color="auto" w:fill="auto"/>
            <w:vAlign w:val="center"/>
            <w:hideMark/>
          </w:tcPr>
          <w:p w14:paraId="766FD01D" w14:textId="77777777" w:rsidR="00D72ACF" w:rsidRPr="000C1C28" w:rsidRDefault="00D72ACF" w:rsidP="008C241C">
            <w:pPr>
              <w:rPr>
                <w:rFonts w:cs="Times New Roman"/>
                <w:b/>
                <w:bCs/>
                <w:sz w:val="26"/>
                <w:szCs w:val="26"/>
              </w:rPr>
            </w:pPr>
            <w:r w:rsidRPr="000C1C28">
              <w:rPr>
                <w:rFonts w:cs="Times New Roman"/>
                <w:b/>
                <w:bCs/>
                <w:sz w:val="26"/>
                <w:szCs w:val="26"/>
                <w:lang w:val="vi-VN"/>
              </w:rPr>
              <w:t>x</w:t>
            </w:r>
          </w:p>
        </w:tc>
        <w:tc>
          <w:tcPr>
            <w:tcW w:w="1139" w:type="dxa"/>
            <w:shd w:val="clear" w:color="auto" w:fill="auto"/>
            <w:noWrap/>
            <w:vAlign w:val="bottom"/>
            <w:hideMark/>
          </w:tcPr>
          <w:p w14:paraId="3A8FD508" w14:textId="77777777" w:rsidR="00D72ACF" w:rsidRPr="000C1C28" w:rsidRDefault="00D72ACF" w:rsidP="008C241C">
            <w:pPr>
              <w:rPr>
                <w:rFonts w:cs="Times New Roman"/>
                <w:sz w:val="26"/>
                <w:szCs w:val="26"/>
              </w:rPr>
            </w:pPr>
          </w:p>
        </w:tc>
      </w:tr>
      <w:tr w:rsidR="00D72ACF" w:rsidRPr="000C1C28" w14:paraId="64D9EA14" w14:textId="77777777" w:rsidTr="00B31A74">
        <w:trPr>
          <w:trHeight w:val="315"/>
        </w:trPr>
        <w:tc>
          <w:tcPr>
            <w:tcW w:w="765" w:type="dxa"/>
            <w:shd w:val="clear" w:color="auto" w:fill="auto"/>
            <w:noWrap/>
            <w:vAlign w:val="bottom"/>
            <w:hideMark/>
          </w:tcPr>
          <w:p w14:paraId="1B520907"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353109F7"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Xúc tiến thương mại ( 4 TTHC)</w:t>
            </w:r>
          </w:p>
        </w:tc>
        <w:tc>
          <w:tcPr>
            <w:tcW w:w="1138" w:type="dxa"/>
            <w:shd w:val="clear" w:color="auto" w:fill="auto"/>
            <w:vAlign w:val="center"/>
            <w:hideMark/>
          </w:tcPr>
          <w:p w14:paraId="355819F4"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FE87B96" w14:textId="77777777" w:rsidR="00D72ACF" w:rsidRPr="000C1C28" w:rsidRDefault="00D72ACF" w:rsidP="008C241C">
            <w:pPr>
              <w:rPr>
                <w:rFonts w:cs="Times New Roman"/>
                <w:b/>
                <w:bCs/>
                <w:sz w:val="26"/>
                <w:szCs w:val="26"/>
              </w:rPr>
            </w:pPr>
            <w:r w:rsidRPr="000C1C28">
              <w:rPr>
                <w:rFonts w:cs="Times New Roman"/>
                <w:b/>
                <w:bCs/>
                <w:sz w:val="26"/>
                <w:szCs w:val="26"/>
              </w:rPr>
              <w:t>4</w:t>
            </w:r>
          </w:p>
        </w:tc>
      </w:tr>
      <w:tr w:rsidR="00D72ACF" w:rsidRPr="000C1C28" w14:paraId="5FCE4318" w14:textId="77777777" w:rsidTr="00B31A74">
        <w:trPr>
          <w:trHeight w:val="315"/>
        </w:trPr>
        <w:tc>
          <w:tcPr>
            <w:tcW w:w="765" w:type="dxa"/>
            <w:shd w:val="clear" w:color="auto" w:fill="auto"/>
            <w:noWrap/>
            <w:vAlign w:val="bottom"/>
            <w:hideMark/>
          </w:tcPr>
          <w:p w14:paraId="16F5F12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4308675" w14:textId="77777777" w:rsidR="00D72ACF" w:rsidRPr="000C1C28" w:rsidRDefault="00D72ACF" w:rsidP="00B31A74">
            <w:pPr>
              <w:jc w:val="left"/>
              <w:rPr>
                <w:rFonts w:cs="Times New Roman"/>
                <w:sz w:val="26"/>
                <w:szCs w:val="26"/>
              </w:rPr>
            </w:pPr>
            <w:r w:rsidRPr="000C1C28">
              <w:rPr>
                <w:rFonts w:cs="Times New Roman"/>
                <w:sz w:val="26"/>
                <w:szCs w:val="26"/>
              </w:rPr>
              <w:t>Thông báo hoạt động khuyến mại</w:t>
            </w:r>
          </w:p>
        </w:tc>
        <w:tc>
          <w:tcPr>
            <w:tcW w:w="1138" w:type="dxa"/>
            <w:shd w:val="clear" w:color="auto" w:fill="auto"/>
            <w:vAlign w:val="center"/>
            <w:hideMark/>
          </w:tcPr>
          <w:p w14:paraId="04A31FEF" w14:textId="77777777" w:rsidR="00D72ACF" w:rsidRPr="000C1C28" w:rsidRDefault="00D72ACF" w:rsidP="008C241C">
            <w:pPr>
              <w:rPr>
                <w:rFonts w:cs="Times New Roman"/>
                <w:sz w:val="26"/>
                <w:szCs w:val="26"/>
              </w:rPr>
            </w:pPr>
          </w:p>
        </w:tc>
        <w:tc>
          <w:tcPr>
            <w:tcW w:w="1139" w:type="dxa"/>
            <w:shd w:val="clear" w:color="auto" w:fill="auto"/>
            <w:noWrap/>
            <w:hideMark/>
          </w:tcPr>
          <w:p w14:paraId="010CB6D2"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41C8DBCF" w14:textId="77777777" w:rsidTr="00B31A74">
        <w:trPr>
          <w:trHeight w:val="315"/>
        </w:trPr>
        <w:tc>
          <w:tcPr>
            <w:tcW w:w="765" w:type="dxa"/>
            <w:shd w:val="clear" w:color="auto" w:fill="auto"/>
            <w:noWrap/>
            <w:vAlign w:val="bottom"/>
            <w:hideMark/>
          </w:tcPr>
          <w:p w14:paraId="06F0E164"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20366F5" w14:textId="77777777" w:rsidR="00D72ACF" w:rsidRPr="000C1C28" w:rsidRDefault="00D72ACF" w:rsidP="00B31A74">
            <w:pPr>
              <w:jc w:val="left"/>
              <w:rPr>
                <w:rFonts w:cs="Times New Roman"/>
                <w:sz w:val="26"/>
                <w:szCs w:val="26"/>
              </w:rPr>
            </w:pPr>
            <w:r w:rsidRPr="000C1C28">
              <w:rPr>
                <w:rFonts w:cs="Times New Roman"/>
                <w:sz w:val="26"/>
                <w:szCs w:val="26"/>
              </w:rPr>
              <w:t>Thông báo sửa đổi, bổ sung nội dung chương trình khuyến mại</w:t>
            </w:r>
          </w:p>
        </w:tc>
        <w:tc>
          <w:tcPr>
            <w:tcW w:w="1138" w:type="dxa"/>
            <w:shd w:val="clear" w:color="auto" w:fill="auto"/>
            <w:vAlign w:val="center"/>
            <w:hideMark/>
          </w:tcPr>
          <w:p w14:paraId="3791B699" w14:textId="77777777" w:rsidR="00D72ACF" w:rsidRPr="000C1C28" w:rsidRDefault="00D72ACF" w:rsidP="008C241C">
            <w:pPr>
              <w:rPr>
                <w:rFonts w:cs="Times New Roman"/>
                <w:sz w:val="26"/>
                <w:szCs w:val="26"/>
              </w:rPr>
            </w:pPr>
          </w:p>
        </w:tc>
        <w:tc>
          <w:tcPr>
            <w:tcW w:w="1139" w:type="dxa"/>
            <w:shd w:val="clear" w:color="auto" w:fill="auto"/>
            <w:noWrap/>
            <w:hideMark/>
          </w:tcPr>
          <w:p w14:paraId="6C16CD24"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5C91AC7C" w14:textId="77777777" w:rsidTr="00B31A74">
        <w:trPr>
          <w:trHeight w:val="315"/>
        </w:trPr>
        <w:tc>
          <w:tcPr>
            <w:tcW w:w="765" w:type="dxa"/>
            <w:shd w:val="clear" w:color="auto" w:fill="auto"/>
            <w:noWrap/>
            <w:vAlign w:val="bottom"/>
            <w:hideMark/>
          </w:tcPr>
          <w:p w14:paraId="51A5663F"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15054C1" w14:textId="77777777" w:rsidR="00D72ACF" w:rsidRPr="000C1C28" w:rsidRDefault="00D72ACF" w:rsidP="00B31A74">
            <w:pPr>
              <w:jc w:val="left"/>
              <w:rPr>
                <w:rFonts w:cs="Times New Roman"/>
                <w:sz w:val="26"/>
                <w:szCs w:val="26"/>
              </w:rPr>
            </w:pPr>
            <w:r w:rsidRPr="000C1C28">
              <w:rPr>
                <w:rFonts w:cs="Times New Roman"/>
                <w:sz w:val="26"/>
                <w:szCs w:val="26"/>
              </w:rPr>
              <w:t>Thông báo hoạt động khuyến mại</w:t>
            </w:r>
          </w:p>
        </w:tc>
        <w:tc>
          <w:tcPr>
            <w:tcW w:w="1138" w:type="dxa"/>
            <w:shd w:val="clear" w:color="auto" w:fill="auto"/>
            <w:vAlign w:val="center"/>
            <w:hideMark/>
          </w:tcPr>
          <w:p w14:paraId="11D05019" w14:textId="77777777" w:rsidR="00D72ACF" w:rsidRPr="000C1C28" w:rsidRDefault="00D72ACF" w:rsidP="008C241C">
            <w:pPr>
              <w:rPr>
                <w:rFonts w:cs="Times New Roman"/>
                <w:sz w:val="26"/>
                <w:szCs w:val="26"/>
              </w:rPr>
            </w:pPr>
          </w:p>
        </w:tc>
        <w:tc>
          <w:tcPr>
            <w:tcW w:w="1139" w:type="dxa"/>
            <w:shd w:val="clear" w:color="auto" w:fill="auto"/>
            <w:noWrap/>
            <w:hideMark/>
          </w:tcPr>
          <w:p w14:paraId="7F9D9CB4"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367EC57C" w14:textId="77777777" w:rsidTr="00B31A74">
        <w:trPr>
          <w:trHeight w:val="315"/>
        </w:trPr>
        <w:tc>
          <w:tcPr>
            <w:tcW w:w="765" w:type="dxa"/>
            <w:shd w:val="clear" w:color="auto" w:fill="auto"/>
            <w:noWrap/>
            <w:vAlign w:val="bottom"/>
            <w:hideMark/>
          </w:tcPr>
          <w:p w14:paraId="5B92FE11"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129B708" w14:textId="77777777" w:rsidR="00D72ACF" w:rsidRPr="000C1C28" w:rsidRDefault="00D72ACF" w:rsidP="00B31A74">
            <w:pPr>
              <w:jc w:val="left"/>
              <w:rPr>
                <w:rFonts w:cs="Times New Roman"/>
                <w:sz w:val="26"/>
                <w:szCs w:val="26"/>
              </w:rPr>
            </w:pPr>
            <w:r w:rsidRPr="000C1C28">
              <w:rPr>
                <w:rFonts w:cs="Times New Roman"/>
                <w:sz w:val="26"/>
                <w:szCs w:val="26"/>
              </w:rPr>
              <w:t>Thông báo sửa đổi, bổ sung nội dung chương trình khuyến mại</w:t>
            </w:r>
          </w:p>
        </w:tc>
        <w:tc>
          <w:tcPr>
            <w:tcW w:w="1138" w:type="dxa"/>
            <w:shd w:val="clear" w:color="auto" w:fill="auto"/>
            <w:vAlign w:val="center"/>
            <w:hideMark/>
          </w:tcPr>
          <w:p w14:paraId="285F741E" w14:textId="77777777" w:rsidR="00D72ACF" w:rsidRPr="000C1C28" w:rsidRDefault="00D72ACF" w:rsidP="008C241C">
            <w:pPr>
              <w:rPr>
                <w:rFonts w:cs="Times New Roman"/>
                <w:sz w:val="26"/>
                <w:szCs w:val="26"/>
              </w:rPr>
            </w:pPr>
          </w:p>
        </w:tc>
        <w:tc>
          <w:tcPr>
            <w:tcW w:w="1139" w:type="dxa"/>
            <w:shd w:val="clear" w:color="auto" w:fill="auto"/>
            <w:noWrap/>
            <w:hideMark/>
          </w:tcPr>
          <w:p w14:paraId="70F65DF0"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4FC2FE89" w14:textId="77777777" w:rsidTr="00B31A74">
        <w:trPr>
          <w:trHeight w:val="315"/>
        </w:trPr>
        <w:tc>
          <w:tcPr>
            <w:tcW w:w="765" w:type="dxa"/>
            <w:shd w:val="clear" w:color="auto" w:fill="auto"/>
            <w:noWrap/>
            <w:vAlign w:val="bottom"/>
            <w:hideMark/>
          </w:tcPr>
          <w:p w14:paraId="386B0548"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7CB66FD2"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điện lực ( 5 TTHC)</w:t>
            </w:r>
          </w:p>
        </w:tc>
        <w:tc>
          <w:tcPr>
            <w:tcW w:w="1138" w:type="dxa"/>
            <w:shd w:val="clear" w:color="auto" w:fill="auto"/>
            <w:vAlign w:val="center"/>
            <w:hideMark/>
          </w:tcPr>
          <w:p w14:paraId="7DECD53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1BD21B6" w14:textId="77777777" w:rsidR="00D72ACF" w:rsidRPr="000C1C28" w:rsidRDefault="00D72ACF" w:rsidP="008C241C">
            <w:pPr>
              <w:rPr>
                <w:rFonts w:cs="Times New Roman"/>
                <w:sz w:val="26"/>
                <w:szCs w:val="26"/>
              </w:rPr>
            </w:pPr>
            <w:r w:rsidRPr="000C1C28">
              <w:rPr>
                <w:rFonts w:cs="Times New Roman"/>
                <w:sz w:val="26"/>
                <w:szCs w:val="26"/>
              </w:rPr>
              <w:t>5</w:t>
            </w:r>
          </w:p>
        </w:tc>
      </w:tr>
      <w:tr w:rsidR="00D72ACF" w:rsidRPr="000C1C28" w14:paraId="041DD923" w14:textId="77777777" w:rsidTr="00B31A74">
        <w:trPr>
          <w:trHeight w:val="315"/>
        </w:trPr>
        <w:tc>
          <w:tcPr>
            <w:tcW w:w="765" w:type="dxa"/>
            <w:shd w:val="clear" w:color="auto" w:fill="auto"/>
            <w:noWrap/>
            <w:vAlign w:val="bottom"/>
            <w:hideMark/>
          </w:tcPr>
          <w:p w14:paraId="06ABA930"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28651A3" w14:textId="77777777" w:rsidR="00D72ACF" w:rsidRPr="000C1C28" w:rsidRDefault="00D72ACF" w:rsidP="00B31A74">
            <w:pPr>
              <w:jc w:val="left"/>
              <w:rPr>
                <w:rFonts w:cs="Times New Roman"/>
                <w:sz w:val="26"/>
                <w:szCs w:val="26"/>
              </w:rPr>
            </w:pPr>
            <w:r w:rsidRPr="000C1C28">
              <w:rPr>
                <w:rFonts w:cs="Times New Roman"/>
                <w:sz w:val="26"/>
                <w:szCs w:val="26"/>
              </w:rPr>
              <w:t>Cấp thẻ Kiểm tra viên điện lực trường hợp thẻ bị mất hoặc bị hỏng thẻ</w:t>
            </w:r>
          </w:p>
        </w:tc>
        <w:tc>
          <w:tcPr>
            <w:tcW w:w="1138" w:type="dxa"/>
            <w:shd w:val="clear" w:color="auto" w:fill="auto"/>
            <w:vAlign w:val="center"/>
            <w:hideMark/>
          </w:tcPr>
          <w:p w14:paraId="75F67A5B" w14:textId="77777777" w:rsidR="00D72ACF" w:rsidRPr="000C1C28" w:rsidRDefault="00D72ACF" w:rsidP="008C241C">
            <w:pPr>
              <w:rPr>
                <w:rFonts w:cs="Times New Roman"/>
                <w:sz w:val="26"/>
                <w:szCs w:val="26"/>
              </w:rPr>
            </w:pPr>
          </w:p>
        </w:tc>
        <w:tc>
          <w:tcPr>
            <w:tcW w:w="1139" w:type="dxa"/>
            <w:shd w:val="clear" w:color="auto" w:fill="auto"/>
            <w:noWrap/>
            <w:hideMark/>
          </w:tcPr>
          <w:p w14:paraId="0BC0F258"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439FA4F3" w14:textId="77777777" w:rsidTr="00B31A74">
        <w:trPr>
          <w:trHeight w:val="315"/>
        </w:trPr>
        <w:tc>
          <w:tcPr>
            <w:tcW w:w="765" w:type="dxa"/>
            <w:shd w:val="clear" w:color="auto" w:fill="auto"/>
            <w:noWrap/>
            <w:vAlign w:val="bottom"/>
            <w:hideMark/>
          </w:tcPr>
          <w:p w14:paraId="081FCBEA"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6DE8C53" w14:textId="77777777" w:rsidR="00D72ACF" w:rsidRPr="000C1C28" w:rsidRDefault="00D72ACF" w:rsidP="00B31A74">
            <w:pPr>
              <w:jc w:val="left"/>
              <w:rPr>
                <w:rFonts w:cs="Times New Roman"/>
                <w:sz w:val="26"/>
                <w:szCs w:val="26"/>
              </w:rPr>
            </w:pPr>
            <w:r w:rsidRPr="000C1C28">
              <w:rPr>
                <w:rFonts w:cs="Times New Roman"/>
                <w:sz w:val="26"/>
                <w:szCs w:val="26"/>
              </w:rPr>
              <w:t>Cấp lại thẻ an toàn điện</w:t>
            </w:r>
          </w:p>
        </w:tc>
        <w:tc>
          <w:tcPr>
            <w:tcW w:w="1138" w:type="dxa"/>
            <w:shd w:val="clear" w:color="auto" w:fill="auto"/>
            <w:vAlign w:val="center"/>
            <w:hideMark/>
          </w:tcPr>
          <w:p w14:paraId="62BA2E75" w14:textId="77777777" w:rsidR="00D72ACF" w:rsidRPr="000C1C28" w:rsidRDefault="00D72ACF" w:rsidP="008C241C">
            <w:pPr>
              <w:rPr>
                <w:rFonts w:cs="Times New Roman"/>
                <w:sz w:val="26"/>
                <w:szCs w:val="26"/>
              </w:rPr>
            </w:pPr>
          </w:p>
        </w:tc>
        <w:tc>
          <w:tcPr>
            <w:tcW w:w="1139" w:type="dxa"/>
            <w:shd w:val="clear" w:color="auto" w:fill="auto"/>
            <w:noWrap/>
            <w:hideMark/>
          </w:tcPr>
          <w:p w14:paraId="1B952456"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33DA018E" w14:textId="77777777" w:rsidTr="00B31A74">
        <w:trPr>
          <w:trHeight w:val="315"/>
        </w:trPr>
        <w:tc>
          <w:tcPr>
            <w:tcW w:w="765" w:type="dxa"/>
            <w:shd w:val="clear" w:color="auto" w:fill="auto"/>
            <w:noWrap/>
            <w:vAlign w:val="bottom"/>
            <w:hideMark/>
          </w:tcPr>
          <w:p w14:paraId="5E87D079"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B5595C4" w14:textId="77777777" w:rsidR="00D72ACF" w:rsidRPr="000C1C28" w:rsidRDefault="00D72ACF" w:rsidP="00B31A74">
            <w:pPr>
              <w:jc w:val="left"/>
              <w:rPr>
                <w:rFonts w:cs="Times New Roman"/>
                <w:sz w:val="26"/>
                <w:szCs w:val="26"/>
              </w:rPr>
            </w:pPr>
            <w:r w:rsidRPr="000C1C28">
              <w:rPr>
                <w:rFonts w:cs="Times New Roman"/>
                <w:sz w:val="26"/>
                <w:szCs w:val="26"/>
              </w:rPr>
              <w:t>Cấp thẻ an toàn điện</w:t>
            </w:r>
          </w:p>
        </w:tc>
        <w:tc>
          <w:tcPr>
            <w:tcW w:w="1138" w:type="dxa"/>
            <w:shd w:val="clear" w:color="auto" w:fill="auto"/>
            <w:vAlign w:val="center"/>
            <w:hideMark/>
          </w:tcPr>
          <w:p w14:paraId="3D5F3195" w14:textId="77777777" w:rsidR="00D72ACF" w:rsidRPr="000C1C28" w:rsidRDefault="00D72ACF" w:rsidP="008C241C">
            <w:pPr>
              <w:rPr>
                <w:rFonts w:cs="Times New Roman"/>
                <w:sz w:val="26"/>
                <w:szCs w:val="26"/>
              </w:rPr>
            </w:pPr>
          </w:p>
        </w:tc>
        <w:tc>
          <w:tcPr>
            <w:tcW w:w="1139" w:type="dxa"/>
            <w:shd w:val="clear" w:color="auto" w:fill="auto"/>
            <w:noWrap/>
            <w:hideMark/>
          </w:tcPr>
          <w:p w14:paraId="07FDEF82"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4300F2A6" w14:textId="77777777" w:rsidTr="00B31A74">
        <w:trPr>
          <w:trHeight w:val="315"/>
        </w:trPr>
        <w:tc>
          <w:tcPr>
            <w:tcW w:w="765" w:type="dxa"/>
            <w:shd w:val="clear" w:color="auto" w:fill="auto"/>
            <w:noWrap/>
            <w:vAlign w:val="bottom"/>
            <w:hideMark/>
          </w:tcPr>
          <w:p w14:paraId="4D7A6852"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6C00F36B" w14:textId="77777777" w:rsidR="00D72ACF" w:rsidRPr="000C1C28" w:rsidRDefault="00D72ACF" w:rsidP="00B31A74">
            <w:pPr>
              <w:jc w:val="left"/>
              <w:rPr>
                <w:rFonts w:cs="Times New Roman"/>
                <w:sz w:val="26"/>
                <w:szCs w:val="26"/>
              </w:rPr>
            </w:pPr>
            <w:r w:rsidRPr="000C1C28">
              <w:rPr>
                <w:rFonts w:cs="Times New Roman"/>
                <w:sz w:val="26"/>
                <w:szCs w:val="26"/>
              </w:rPr>
              <w:t>Cấp sửa đổi, bổ sung thẻ an toàn điện</w:t>
            </w:r>
          </w:p>
        </w:tc>
        <w:tc>
          <w:tcPr>
            <w:tcW w:w="1138" w:type="dxa"/>
            <w:shd w:val="clear" w:color="auto" w:fill="auto"/>
            <w:vAlign w:val="center"/>
            <w:hideMark/>
          </w:tcPr>
          <w:p w14:paraId="7B8743B5" w14:textId="77777777" w:rsidR="00D72ACF" w:rsidRPr="000C1C28" w:rsidRDefault="00D72ACF" w:rsidP="008C241C">
            <w:pPr>
              <w:rPr>
                <w:rFonts w:cs="Times New Roman"/>
                <w:sz w:val="26"/>
                <w:szCs w:val="26"/>
              </w:rPr>
            </w:pPr>
          </w:p>
        </w:tc>
        <w:tc>
          <w:tcPr>
            <w:tcW w:w="1139" w:type="dxa"/>
            <w:shd w:val="clear" w:color="auto" w:fill="auto"/>
            <w:noWrap/>
            <w:hideMark/>
          </w:tcPr>
          <w:p w14:paraId="0F3D7011"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2FB4EADE" w14:textId="77777777" w:rsidTr="00B31A74">
        <w:trPr>
          <w:trHeight w:val="315"/>
        </w:trPr>
        <w:tc>
          <w:tcPr>
            <w:tcW w:w="765" w:type="dxa"/>
            <w:shd w:val="clear" w:color="auto" w:fill="auto"/>
            <w:noWrap/>
            <w:vAlign w:val="bottom"/>
            <w:hideMark/>
          </w:tcPr>
          <w:p w14:paraId="1669A62B"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6E188D9E" w14:textId="77777777" w:rsidR="00D72ACF" w:rsidRPr="000C1C28" w:rsidRDefault="00D72ACF" w:rsidP="00B31A74">
            <w:pPr>
              <w:jc w:val="left"/>
              <w:rPr>
                <w:rFonts w:cs="Times New Roman"/>
                <w:sz w:val="26"/>
                <w:szCs w:val="26"/>
              </w:rPr>
            </w:pPr>
            <w:r w:rsidRPr="000C1C28">
              <w:rPr>
                <w:rFonts w:cs="Times New Roman"/>
                <w:sz w:val="26"/>
                <w:szCs w:val="26"/>
              </w:rPr>
              <w:t>Cấp thẻ kiểm tra viên điện lực</w:t>
            </w:r>
          </w:p>
        </w:tc>
        <w:tc>
          <w:tcPr>
            <w:tcW w:w="1138" w:type="dxa"/>
            <w:shd w:val="clear" w:color="auto" w:fill="auto"/>
            <w:vAlign w:val="center"/>
            <w:hideMark/>
          </w:tcPr>
          <w:p w14:paraId="3EFDE9F9" w14:textId="77777777" w:rsidR="00D72ACF" w:rsidRPr="000C1C28" w:rsidRDefault="00D72ACF" w:rsidP="008C241C">
            <w:pPr>
              <w:rPr>
                <w:rFonts w:cs="Times New Roman"/>
                <w:sz w:val="26"/>
                <w:szCs w:val="26"/>
              </w:rPr>
            </w:pPr>
          </w:p>
        </w:tc>
        <w:tc>
          <w:tcPr>
            <w:tcW w:w="1139" w:type="dxa"/>
            <w:shd w:val="clear" w:color="auto" w:fill="auto"/>
            <w:noWrap/>
            <w:hideMark/>
          </w:tcPr>
          <w:p w14:paraId="2E05CDCD" w14:textId="77777777" w:rsidR="00D72ACF" w:rsidRPr="000C1C28" w:rsidRDefault="00D72ACF" w:rsidP="008C241C">
            <w:pPr>
              <w:rPr>
                <w:rFonts w:cs="Times New Roman"/>
                <w:sz w:val="26"/>
                <w:szCs w:val="26"/>
              </w:rPr>
            </w:pPr>
            <w:r w:rsidRPr="000C1C28">
              <w:rPr>
                <w:rFonts w:cs="Times New Roman"/>
                <w:b/>
                <w:bCs/>
                <w:sz w:val="26"/>
                <w:szCs w:val="26"/>
                <w:lang w:val="vi-VN"/>
              </w:rPr>
              <w:t>x</w:t>
            </w:r>
          </w:p>
        </w:tc>
      </w:tr>
      <w:tr w:rsidR="00D72ACF" w:rsidRPr="000C1C28" w14:paraId="07B1E374" w14:textId="77777777" w:rsidTr="00B31A74">
        <w:trPr>
          <w:trHeight w:val="315"/>
        </w:trPr>
        <w:tc>
          <w:tcPr>
            <w:tcW w:w="765" w:type="dxa"/>
            <w:shd w:val="clear" w:color="auto" w:fill="auto"/>
            <w:noWrap/>
            <w:vAlign w:val="bottom"/>
            <w:hideMark/>
          </w:tcPr>
          <w:p w14:paraId="4AA325BB" w14:textId="77777777" w:rsidR="00D72ACF" w:rsidRPr="000C1C28" w:rsidRDefault="00D72ACF" w:rsidP="00B31A74">
            <w:pPr>
              <w:rPr>
                <w:rFonts w:cs="Times New Roman"/>
                <w:sz w:val="26"/>
                <w:szCs w:val="26"/>
              </w:rPr>
            </w:pPr>
            <w:r w:rsidRPr="000C1C28">
              <w:rPr>
                <w:rFonts w:cs="Times New Roman"/>
                <w:sz w:val="26"/>
                <w:szCs w:val="26"/>
              </w:rPr>
              <w:t>II</w:t>
            </w:r>
          </w:p>
        </w:tc>
        <w:tc>
          <w:tcPr>
            <w:tcW w:w="6856" w:type="dxa"/>
            <w:shd w:val="clear" w:color="auto" w:fill="auto"/>
            <w:vAlign w:val="center"/>
            <w:hideMark/>
          </w:tcPr>
          <w:p w14:paraId="6FEB6407" w14:textId="77777777" w:rsidR="00D72ACF" w:rsidRPr="000C1C28" w:rsidRDefault="00D72ACF" w:rsidP="00B31A74">
            <w:pPr>
              <w:jc w:val="left"/>
              <w:rPr>
                <w:rFonts w:cs="Times New Roman"/>
                <w:b/>
                <w:bCs/>
                <w:sz w:val="26"/>
                <w:szCs w:val="26"/>
              </w:rPr>
            </w:pPr>
            <w:r w:rsidRPr="000C1C28">
              <w:rPr>
                <w:rFonts w:cs="Times New Roman"/>
                <w:b/>
                <w:bCs/>
                <w:sz w:val="26"/>
                <w:szCs w:val="26"/>
              </w:rPr>
              <w:t>DU LỊCH (26 TTHC)</w:t>
            </w:r>
          </w:p>
        </w:tc>
        <w:tc>
          <w:tcPr>
            <w:tcW w:w="1138" w:type="dxa"/>
            <w:shd w:val="clear" w:color="auto" w:fill="auto"/>
            <w:vAlign w:val="center"/>
            <w:hideMark/>
          </w:tcPr>
          <w:p w14:paraId="34694C5E"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6A3744F" w14:textId="77777777" w:rsidR="00D72ACF" w:rsidRPr="000C1C28" w:rsidRDefault="00D72ACF" w:rsidP="008C241C">
            <w:pPr>
              <w:rPr>
                <w:rFonts w:cs="Times New Roman"/>
                <w:sz w:val="26"/>
                <w:szCs w:val="26"/>
              </w:rPr>
            </w:pPr>
          </w:p>
        </w:tc>
      </w:tr>
      <w:tr w:rsidR="00D72ACF" w:rsidRPr="000C1C28" w14:paraId="5C5D1325" w14:textId="77777777" w:rsidTr="00B31A74">
        <w:trPr>
          <w:trHeight w:val="315"/>
        </w:trPr>
        <w:tc>
          <w:tcPr>
            <w:tcW w:w="765" w:type="dxa"/>
            <w:shd w:val="clear" w:color="auto" w:fill="auto"/>
            <w:noWrap/>
            <w:vAlign w:val="bottom"/>
            <w:hideMark/>
          </w:tcPr>
          <w:p w14:paraId="4E6F8A11"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28109F78"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Dịch vụ du lịch – Khách sạn ( 6 TTHC)</w:t>
            </w:r>
          </w:p>
        </w:tc>
        <w:tc>
          <w:tcPr>
            <w:tcW w:w="1138" w:type="dxa"/>
            <w:shd w:val="clear" w:color="auto" w:fill="auto"/>
            <w:vAlign w:val="center"/>
            <w:hideMark/>
          </w:tcPr>
          <w:p w14:paraId="20C28AA6" w14:textId="77777777" w:rsidR="00D72ACF" w:rsidRPr="000C1C28" w:rsidRDefault="00D72ACF" w:rsidP="008C241C">
            <w:pPr>
              <w:rPr>
                <w:rFonts w:cs="Times New Roman"/>
                <w:b/>
                <w:bCs/>
                <w:sz w:val="26"/>
                <w:szCs w:val="26"/>
              </w:rPr>
            </w:pPr>
            <w:r w:rsidRPr="000C1C28">
              <w:rPr>
                <w:rFonts w:cs="Times New Roman"/>
                <w:b/>
                <w:bCs/>
                <w:sz w:val="26"/>
                <w:szCs w:val="26"/>
              </w:rPr>
              <w:t>6</w:t>
            </w:r>
          </w:p>
        </w:tc>
        <w:tc>
          <w:tcPr>
            <w:tcW w:w="1139" w:type="dxa"/>
            <w:shd w:val="clear" w:color="auto" w:fill="auto"/>
            <w:noWrap/>
            <w:vAlign w:val="bottom"/>
            <w:hideMark/>
          </w:tcPr>
          <w:p w14:paraId="624DC3CA" w14:textId="77777777" w:rsidR="00D72ACF" w:rsidRPr="000C1C28" w:rsidRDefault="00D72ACF" w:rsidP="008C241C">
            <w:pPr>
              <w:rPr>
                <w:rFonts w:cs="Times New Roman"/>
                <w:b/>
                <w:bCs/>
                <w:sz w:val="26"/>
                <w:szCs w:val="26"/>
              </w:rPr>
            </w:pPr>
            <w:r w:rsidRPr="000C1C28">
              <w:rPr>
                <w:rFonts w:cs="Times New Roman"/>
                <w:b/>
                <w:bCs/>
                <w:sz w:val="26"/>
                <w:szCs w:val="26"/>
              </w:rPr>
              <w:t>20</w:t>
            </w:r>
          </w:p>
        </w:tc>
      </w:tr>
      <w:tr w:rsidR="00D72ACF" w:rsidRPr="000C1C28" w14:paraId="10730F8E" w14:textId="77777777" w:rsidTr="00B31A74">
        <w:trPr>
          <w:trHeight w:val="630"/>
        </w:trPr>
        <w:tc>
          <w:tcPr>
            <w:tcW w:w="765" w:type="dxa"/>
            <w:shd w:val="clear" w:color="auto" w:fill="auto"/>
            <w:noWrap/>
            <w:vAlign w:val="bottom"/>
            <w:hideMark/>
          </w:tcPr>
          <w:p w14:paraId="79B44875"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44C9E6D"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cơ sở kinh doanh dịch vụ thể thao đạt tiêu chuẩn phục vụ khách du lịch</w:t>
            </w:r>
          </w:p>
        </w:tc>
        <w:tc>
          <w:tcPr>
            <w:tcW w:w="1138" w:type="dxa"/>
            <w:shd w:val="clear" w:color="auto" w:fill="auto"/>
            <w:vAlign w:val="center"/>
            <w:hideMark/>
          </w:tcPr>
          <w:p w14:paraId="5A66810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971DE8A" w14:textId="77777777" w:rsidR="00D72ACF" w:rsidRPr="000C1C28" w:rsidRDefault="00D72ACF" w:rsidP="008C241C">
            <w:pPr>
              <w:rPr>
                <w:rFonts w:cs="Times New Roman"/>
                <w:sz w:val="26"/>
                <w:szCs w:val="26"/>
              </w:rPr>
            </w:pPr>
          </w:p>
        </w:tc>
      </w:tr>
      <w:tr w:rsidR="00D72ACF" w:rsidRPr="000C1C28" w14:paraId="53D04495" w14:textId="77777777" w:rsidTr="00B31A74">
        <w:trPr>
          <w:trHeight w:val="630"/>
        </w:trPr>
        <w:tc>
          <w:tcPr>
            <w:tcW w:w="765" w:type="dxa"/>
            <w:shd w:val="clear" w:color="auto" w:fill="auto"/>
            <w:noWrap/>
            <w:vAlign w:val="bottom"/>
            <w:hideMark/>
          </w:tcPr>
          <w:p w14:paraId="29286FA3"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0F4F8AC6"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cơ sở kinh doanh dịch vụ vui chơi, giải trí đạt tiêu chuẩn phục vụ khách du lịch</w:t>
            </w:r>
          </w:p>
        </w:tc>
        <w:tc>
          <w:tcPr>
            <w:tcW w:w="1138" w:type="dxa"/>
            <w:shd w:val="clear" w:color="auto" w:fill="auto"/>
            <w:vAlign w:val="center"/>
            <w:hideMark/>
          </w:tcPr>
          <w:p w14:paraId="798B772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666762B" w14:textId="77777777" w:rsidR="00D72ACF" w:rsidRPr="000C1C28" w:rsidRDefault="00D72ACF" w:rsidP="008C241C">
            <w:pPr>
              <w:rPr>
                <w:rFonts w:cs="Times New Roman"/>
                <w:sz w:val="26"/>
                <w:szCs w:val="26"/>
              </w:rPr>
            </w:pPr>
          </w:p>
        </w:tc>
      </w:tr>
      <w:tr w:rsidR="00D72ACF" w:rsidRPr="000C1C28" w14:paraId="5EF7529E" w14:textId="77777777" w:rsidTr="00B31A74">
        <w:trPr>
          <w:trHeight w:val="630"/>
        </w:trPr>
        <w:tc>
          <w:tcPr>
            <w:tcW w:w="765" w:type="dxa"/>
            <w:shd w:val="clear" w:color="auto" w:fill="auto"/>
            <w:noWrap/>
            <w:vAlign w:val="bottom"/>
            <w:hideMark/>
          </w:tcPr>
          <w:p w14:paraId="77E3F6CB"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7F7FD4CF"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cơ sở kinh doanh dịch vụ chăm sóc sức khỏe đạt tiêu chuẩn phục vụ khách du lịch</w:t>
            </w:r>
          </w:p>
        </w:tc>
        <w:tc>
          <w:tcPr>
            <w:tcW w:w="1138" w:type="dxa"/>
            <w:shd w:val="clear" w:color="auto" w:fill="auto"/>
            <w:vAlign w:val="center"/>
            <w:hideMark/>
          </w:tcPr>
          <w:p w14:paraId="66140E3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A717DE4" w14:textId="77777777" w:rsidR="00D72ACF" w:rsidRPr="000C1C28" w:rsidRDefault="00D72ACF" w:rsidP="008C241C">
            <w:pPr>
              <w:rPr>
                <w:rFonts w:cs="Times New Roman"/>
                <w:sz w:val="26"/>
                <w:szCs w:val="26"/>
              </w:rPr>
            </w:pPr>
          </w:p>
        </w:tc>
      </w:tr>
      <w:tr w:rsidR="00D72ACF" w:rsidRPr="000C1C28" w14:paraId="59FBB716" w14:textId="77777777" w:rsidTr="00B31A74">
        <w:trPr>
          <w:trHeight w:val="630"/>
        </w:trPr>
        <w:tc>
          <w:tcPr>
            <w:tcW w:w="765" w:type="dxa"/>
            <w:shd w:val="clear" w:color="auto" w:fill="auto"/>
            <w:noWrap/>
            <w:vAlign w:val="bottom"/>
            <w:hideMark/>
          </w:tcPr>
          <w:p w14:paraId="5129597B"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A5A949B"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cơ sở kinh doanh dịch vụ mua sắm đạt tiêu chuẩn phục vụ khách du lịch</w:t>
            </w:r>
          </w:p>
        </w:tc>
        <w:tc>
          <w:tcPr>
            <w:tcW w:w="1138" w:type="dxa"/>
            <w:shd w:val="clear" w:color="auto" w:fill="auto"/>
            <w:vAlign w:val="center"/>
            <w:hideMark/>
          </w:tcPr>
          <w:p w14:paraId="4003DEB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F84F018" w14:textId="77777777" w:rsidR="00D72ACF" w:rsidRPr="000C1C28" w:rsidRDefault="00D72ACF" w:rsidP="008C241C">
            <w:pPr>
              <w:rPr>
                <w:rFonts w:cs="Times New Roman"/>
                <w:sz w:val="26"/>
                <w:szCs w:val="26"/>
              </w:rPr>
            </w:pPr>
          </w:p>
        </w:tc>
      </w:tr>
      <w:tr w:rsidR="00D72ACF" w:rsidRPr="000C1C28" w14:paraId="46F8EB20" w14:textId="77777777" w:rsidTr="00B31A74">
        <w:trPr>
          <w:trHeight w:val="630"/>
        </w:trPr>
        <w:tc>
          <w:tcPr>
            <w:tcW w:w="765" w:type="dxa"/>
            <w:shd w:val="clear" w:color="auto" w:fill="auto"/>
            <w:noWrap/>
            <w:vAlign w:val="bottom"/>
            <w:hideMark/>
          </w:tcPr>
          <w:p w14:paraId="28ABB643"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E7BF810"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cơ sở kinh doanh dịch vụ ăn uống đạt tiêu chuẩn phục vụ khách du lịch</w:t>
            </w:r>
          </w:p>
        </w:tc>
        <w:tc>
          <w:tcPr>
            <w:tcW w:w="1138" w:type="dxa"/>
            <w:shd w:val="clear" w:color="auto" w:fill="auto"/>
            <w:vAlign w:val="center"/>
            <w:hideMark/>
          </w:tcPr>
          <w:p w14:paraId="54E861D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1FE61C0" w14:textId="77777777" w:rsidR="00D72ACF" w:rsidRPr="000C1C28" w:rsidRDefault="00D72ACF" w:rsidP="008C241C">
            <w:pPr>
              <w:rPr>
                <w:rFonts w:cs="Times New Roman"/>
                <w:sz w:val="26"/>
                <w:szCs w:val="26"/>
              </w:rPr>
            </w:pPr>
          </w:p>
        </w:tc>
      </w:tr>
      <w:tr w:rsidR="00D72ACF" w:rsidRPr="000C1C28" w14:paraId="7D809C2A" w14:textId="77777777" w:rsidTr="00B31A74">
        <w:trPr>
          <w:trHeight w:val="945"/>
        </w:trPr>
        <w:tc>
          <w:tcPr>
            <w:tcW w:w="765" w:type="dxa"/>
            <w:shd w:val="clear" w:color="auto" w:fill="auto"/>
            <w:noWrap/>
            <w:vAlign w:val="bottom"/>
            <w:hideMark/>
          </w:tcPr>
          <w:p w14:paraId="56610583"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631D5917"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hạng cơ sở lưu trú du lịch: hạng 1-3 sao đối với cơ sở lưu trú du lịch (khách sạn, biệt thự du lịch, căn hộ du lịch, tàu thủy lưu trú du lịch)</w:t>
            </w:r>
          </w:p>
        </w:tc>
        <w:tc>
          <w:tcPr>
            <w:tcW w:w="1138" w:type="dxa"/>
            <w:shd w:val="clear" w:color="auto" w:fill="auto"/>
            <w:vAlign w:val="center"/>
            <w:hideMark/>
          </w:tcPr>
          <w:p w14:paraId="77EFB3C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1D0ACC3" w14:textId="77777777" w:rsidR="00D72ACF" w:rsidRPr="000C1C28" w:rsidRDefault="00D72ACF" w:rsidP="008C241C">
            <w:pPr>
              <w:rPr>
                <w:rFonts w:cs="Times New Roman"/>
                <w:sz w:val="26"/>
                <w:szCs w:val="26"/>
              </w:rPr>
            </w:pPr>
          </w:p>
        </w:tc>
      </w:tr>
      <w:tr w:rsidR="00D72ACF" w:rsidRPr="000C1C28" w14:paraId="0CEB7FA9" w14:textId="77777777" w:rsidTr="00B31A74">
        <w:trPr>
          <w:trHeight w:val="315"/>
        </w:trPr>
        <w:tc>
          <w:tcPr>
            <w:tcW w:w="765" w:type="dxa"/>
            <w:shd w:val="clear" w:color="auto" w:fill="auto"/>
            <w:noWrap/>
            <w:vAlign w:val="bottom"/>
            <w:hideMark/>
          </w:tcPr>
          <w:p w14:paraId="49F3E39B"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2C6F7DF6"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Lữ hành (18 TTHC)</w:t>
            </w:r>
          </w:p>
        </w:tc>
        <w:tc>
          <w:tcPr>
            <w:tcW w:w="1138" w:type="dxa"/>
            <w:shd w:val="clear" w:color="auto" w:fill="auto"/>
            <w:vAlign w:val="center"/>
            <w:hideMark/>
          </w:tcPr>
          <w:p w14:paraId="4C40193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2150EF4" w14:textId="77777777" w:rsidR="00D72ACF" w:rsidRPr="000C1C28" w:rsidRDefault="00D72ACF" w:rsidP="008C241C">
            <w:pPr>
              <w:rPr>
                <w:rFonts w:cs="Times New Roman"/>
                <w:sz w:val="26"/>
                <w:szCs w:val="26"/>
              </w:rPr>
            </w:pPr>
          </w:p>
        </w:tc>
      </w:tr>
      <w:tr w:rsidR="00D72ACF" w:rsidRPr="000C1C28" w14:paraId="37F15AE8" w14:textId="77777777" w:rsidTr="00B31A74">
        <w:trPr>
          <w:trHeight w:val="315"/>
        </w:trPr>
        <w:tc>
          <w:tcPr>
            <w:tcW w:w="765" w:type="dxa"/>
            <w:shd w:val="clear" w:color="auto" w:fill="auto"/>
            <w:noWrap/>
            <w:vAlign w:val="bottom"/>
            <w:hideMark/>
          </w:tcPr>
          <w:p w14:paraId="418D21C7"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E55AFA6" w14:textId="77777777" w:rsidR="00D72ACF" w:rsidRPr="000C1C28" w:rsidRDefault="00D72ACF" w:rsidP="00B31A74">
            <w:pPr>
              <w:jc w:val="left"/>
              <w:rPr>
                <w:rFonts w:cs="Times New Roman"/>
                <w:sz w:val="26"/>
                <w:szCs w:val="26"/>
              </w:rPr>
            </w:pPr>
            <w:r w:rsidRPr="000C1C28">
              <w:rPr>
                <w:rFonts w:cs="Times New Roman"/>
                <w:sz w:val="26"/>
                <w:szCs w:val="26"/>
              </w:rPr>
              <w:t>Thủ tục cấp giấy phép kinh doanh dịch vụ lữ hành nội địa</w:t>
            </w:r>
          </w:p>
        </w:tc>
        <w:tc>
          <w:tcPr>
            <w:tcW w:w="1138" w:type="dxa"/>
            <w:shd w:val="clear" w:color="auto" w:fill="auto"/>
            <w:vAlign w:val="center"/>
            <w:hideMark/>
          </w:tcPr>
          <w:p w14:paraId="184063C6"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9406F0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1A3C296" w14:textId="77777777" w:rsidTr="00B31A74">
        <w:trPr>
          <w:trHeight w:val="315"/>
        </w:trPr>
        <w:tc>
          <w:tcPr>
            <w:tcW w:w="765" w:type="dxa"/>
            <w:shd w:val="clear" w:color="auto" w:fill="auto"/>
            <w:noWrap/>
            <w:vAlign w:val="bottom"/>
            <w:hideMark/>
          </w:tcPr>
          <w:p w14:paraId="413942A2"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CBE1E36" w14:textId="77777777" w:rsidR="00D72ACF" w:rsidRPr="000C1C28" w:rsidRDefault="00D72ACF" w:rsidP="00B31A74">
            <w:pPr>
              <w:jc w:val="left"/>
              <w:rPr>
                <w:rFonts w:cs="Times New Roman"/>
                <w:sz w:val="26"/>
                <w:szCs w:val="26"/>
              </w:rPr>
            </w:pPr>
            <w:r w:rsidRPr="000C1C28">
              <w:rPr>
                <w:rFonts w:cs="Times New Roman"/>
                <w:sz w:val="26"/>
                <w:szCs w:val="26"/>
              </w:rPr>
              <w:t>Thủ tục cấp lại giấy phép kinh doanh dịch vụ lữ hành nội địa</w:t>
            </w:r>
          </w:p>
        </w:tc>
        <w:tc>
          <w:tcPr>
            <w:tcW w:w="1138" w:type="dxa"/>
            <w:shd w:val="clear" w:color="auto" w:fill="auto"/>
            <w:vAlign w:val="center"/>
            <w:hideMark/>
          </w:tcPr>
          <w:p w14:paraId="3499E3E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EC89FB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7B6163D" w14:textId="77777777" w:rsidTr="00B31A74">
        <w:trPr>
          <w:trHeight w:val="315"/>
        </w:trPr>
        <w:tc>
          <w:tcPr>
            <w:tcW w:w="765" w:type="dxa"/>
            <w:shd w:val="clear" w:color="auto" w:fill="auto"/>
            <w:noWrap/>
            <w:vAlign w:val="bottom"/>
            <w:hideMark/>
          </w:tcPr>
          <w:p w14:paraId="426CDA8B"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508EF78" w14:textId="77777777" w:rsidR="00D72ACF" w:rsidRPr="000C1C28" w:rsidRDefault="00D72ACF" w:rsidP="00B31A74">
            <w:pPr>
              <w:jc w:val="left"/>
              <w:rPr>
                <w:rFonts w:cs="Times New Roman"/>
                <w:sz w:val="26"/>
                <w:szCs w:val="26"/>
              </w:rPr>
            </w:pPr>
            <w:r w:rsidRPr="000C1C28">
              <w:rPr>
                <w:rFonts w:cs="Times New Roman"/>
                <w:sz w:val="26"/>
                <w:szCs w:val="26"/>
              </w:rPr>
              <w:t>Thủ tục cấp đổi giấy phép kinh doanh dịch vụ lữ hành nội địa</w:t>
            </w:r>
          </w:p>
        </w:tc>
        <w:tc>
          <w:tcPr>
            <w:tcW w:w="1138" w:type="dxa"/>
            <w:shd w:val="clear" w:color="auto" w:fill="auto"/>
            <w:vAlign w:val="center"/>
            <w:hideMark/>
          </w:tcPr>
          <w:p w14:paraId="22D7BAC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925BC5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71BBDD3" w14:textId="77777777" w:rsidTr="00B31A74">
        <w:trPr>
          <w:trHeight w:val="945"/>
        </w:trPr>
        <w:tc>
          <w:tcPr>
            <w:tcW w:w="765" w:type="dxa"/>
            <w:shd w:val="clear" w:color="auto" w:fill="auto"/>
            <w:noWrap/>
            <w:vAlign w:val="bottom"/>
            <w:hideMark/>
          </w:tcPr>
          <w:p w14:paraId="2F7FFF72"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C7797B9" w14:textId="77777777" w:rsidR="00D72ACF" w:rsidRPr="000C1C28" w:rsidRDefault="00D72ACF" w:rsidP="00B31A74">
            <w:pPr>
              <w:jc w:val="left"/>
              <w:rPr>
                <w:rFonts w:cs="Times New Roman"/>
                <w:sz w:val="26"/>
                <w:szCs w:val="26"/>
              </w:rPr>
            </w:pPr>
            <w:r w:rsidRPr="000C1C28">
              <w:rPr>
                <w:rFonts w:cs="Times New Roman"/>
                <w:sz w:val="26"/>
                <w:szCs w:val="26"/>
              </w:rPr>
              <w:t>Thủ tục thu hồi giấy phép kinh doanh dịch vụ lữ hành nội địa trong trường hợp doanh nghiệp chấm dứt hoạt động kinh doanh dịch vụ lữ hành</w:t>
            </w:r>
          </w:p>
        </w:tc>
        <w:tc>
          <w:tcPr>
            <w:tcW w:w="1138" w:type="dxa"/>
            <w:shd w:val="clear" w:color="auto" w:fill="auto"/>
            <w:noWrap/>
            <w:vAlign w:val="bottom"/>
            <w:hideMark/>
          </w:tcPr>
          <w:p w14:paraId="73046FD7"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0C4390E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387A45C" w14:textId="77777777" w:rsidTr="00B31A74">
        <w:trPr>
          <w:trHeight w:val="630"/>
        </w:trPr>
        <w:tc>
          <w:tcPr>
            <w:tcW w:w="765" w:type="dxa"/>
            <w:shd w:val="clear" w:color="auto" w:fill="auto"/>
            <w:noWrap/>
            <w:vAlign w:val="bottom"/>
            <w:hideMark/>
          </w:tcPr>
          <w:p w14:paraId="1E4E0672"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259FF22" w14:textId="77777777" w:rsidR="00D72ACF" w:rsidRPr="000C1C28" w:rsidRDefault="00D72ACF" w:rsidP="00B31A74">
            <w:pPr>
              <w:jc w:val="left"/>
              <w:rPr>
                <w:rFonts w:cs="Times New Roman"/>
                <w:sz w:val="26"/>
                <w:szCs w:val="26"/>
              </w:rPr>
            </w:pPr>
            <w:r w:rsidRPr="000C1C28">
              <w:rPr>
                <w:rFonts w:cs="Times New Roman"/>
                <w:sz w:val="26"/>
                <w:szCs w:val="26"/>
              </w:rPr>
              <w:t>Thủ tục thu hồi giấy phép kinh doanh dịch vụ lữ hành nội địa trong trường hợp doanh nghiệp giải thể</w:t>
            </w:r>
          </w:p>
        </w:tc>
        <w:tc>
          <w:tcPr>
            <w:tcW w:w="1138" w:type="dxa"/>
            <w:shd w:val="clear" w:color="auto" w:fill="auto"/>
            <w:vAlign w:val="center"/>
            <w:hideMark/>
          </w:tcPr>
          <w:p w14:paraId="419D8C46"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41B39D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A1E2793" w14:textId="77777777" w:rsidTr="00B31A74">
        <w:trPr>
          <w:trHeight w:val="630"/>
        </w:trPr>
        <w:tc>
          <w:tcPr>
            <w:tcW w:w="765" w:type="dxa"/>
            <w:shd w:val="clear" w:color="auto" w:fill="auto"/>
            <w:noWrap/>
            <w:vAlign w:val="bottom"/>
            <w:hideMark/>
          </w:tcPr>
          <w:p w14:paraId="75B9256D"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5ADDB5CA" w14:textId="77777777" w:rsidR="00D72ACF" w:rsidRPr="000C1C28" w:rsidRDefault="00D72ACF" w:rsidP="00B31A74">
            <w:pPr>
              <w:jc w:val="left"/>
              <w:rPr>
                <w:rFonts w:cs="Times New Roman"/>
                <w:sz w:val="26"/>
                <w:szCs w:val="26"/>
              </w:rPr>
            </w:pPr>
            <w:r w:rsidRPr="000C1C28">
              <w:rPr>
                <w:rFonts w:cs="Times New Roman"/>
                <w:sz w:val="26"/>
                <w:szCs w:val="26"/>
              </w:rPr>
              <w:t>Thủ tục thu hồi giấy phép kinh doanh dịch vụ lữ hành nội địa trong trường hợp doanh nghiệp phá sản</w:t>
            </w:r>
          </w:p>
        </w:tc>
        <w:tc>
          <w:tcPr>
            <w:tcW w:w="1138" w:type="dxa"/>
            <w:shd w:val="clear" w:color="auto" w:fill="auto"/>
            <w:vAlign w:val="center"/>
            <w:hideMark/>
          </w:tcPr>
          <w:p w14:paraId="0693F58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53E17A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FC7D69D" w14:textId="77777777" w:rsidTr="00B31A74">
        <w:trPr>
          <w:trHeight w:val="630"/>
        </w:trPr>
        <w:tc>
          <w:tcPr>
            <w:tcW w:w="765" w:type="dxa"/>
            <w:shd w:val="clear" w:color="auto" w:fill="auto"/>
            <w:noWrap/>
            <w:vAlign w:val="bottom"/>
            <w:hideMark/>
          </w:tcPr>
          <w:p w14:paraId="21E11E60"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545718E6" w14:textId="77777777" w:rsidR="00D72ACF" w:rsidRPr="000C1C28" w:rsidRDefault="00D72ACF" w:rsidP="00B31A74">
            <w:pPr>
              <w:jc w:val="left"/>
              <w:rPr>
                <w:rFonts w:cs="Times New Roman"/>
                <w:sz w:val="26"/>
                <w:szCs w:val="26"/>
              </w:rPr>
            </w:pPr>
            <w:r w:rsidRPr="000C1C28">
              <w:rPr>
                <w:rFonts w:cs="Times New Roman"/>
                <w:sz w:val="26"/>
                <w:szCs w:val="26"/>
              </w:rPr>
              <w:t>Cấp Giấy phép thành lập Văn phòng đại diện tại Việt Nam của doanh nghiệp kinh doanh dịch vụ lữ hành nước ngoài</w:t>
            </w:r>
          </w:p>
        </w:tc>
        <w:tc>
          <w:tcPr>
            <w:tcW w:w="1138" w:type="dxa"/>
            <w:shd w:val="clear" w:color="auto" w:fill="auto"/>
            <w:vAlign w:val="center"/>
            <w:hideMark/>
          </w:tcPr>
          <w:p w14:paraId="2C630918"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E60B9E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995CD52" w14:textId="77777777" w:rsidTr="00B31A74">
        <w:trPr>
          <w:trHeight w:val="945"/>
        </w:trPr>
        <w:tc>
          <w:tcPr>
            <w:tcW w:w="765" w:type="dxa"/>
            <w:shd w:val="clear" w:color="auto" w:fill="auto"/>
            <w:noWrap/>
            <w:vAlign w:val="bottom"/>
            <w:hideMark/>
          </w:tcPr>
          <w:p w14:paraId="008111D7"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72961F8C"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138" w:type="dxa"/>
            <w:shd w:val="clear" w:color="auto" w:fill="auto"/>
            <w:vAlign w:val="center"/>
            <w:hideMark/>
          </w:tcPr>
          <w:p w14:paraId="044531C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D935E4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94ADC44" w14:textId="77777777" w:rsidTr="00B31A74">
        <w:trPr>
          <w:trHeight w:val="1260"/>
        </w:trPr>
        <w:tc>
          <w:tcPr>
            <w:tcW w:w="765" w:type="dxa"/>
            <w:shd w:val="clear" w:color="auto" w:fill="auto"/>
            <w:noWrap/>
            <w:vAlign w:val="bottom"/>
            <w:hideMark/>
          </w:tcPr>
          <w:p w14:paraId="12F2ADB7"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02FF00AE"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138" w:type="dxa"/>
            <w:shd w:val="clear" w:color="auto" w:fill="auto"/>
            <w:vAlign w:val="center"/>
            <w:hideMark/>
          </w:tcPr>
          <w:p w14:paraId="0BC9B35C"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3F280F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F1AA6D4" w14:textId="77777777" w:rsidTr="00B31A74">
        <w:trPr>
          <w:trHeight w:val="630"/>
        </w:trPr>
        <w:tc>
          <w:tcPr>
            <w:tcW w:w="765" w:type="dxa"/>
            <w:shd w:val="clear" w:color="auto" w:fill="auto"/>
            <w:noWrap/>
            <w:vAlign w:val="bottom"/>
            <w:hideMark/>
          </w:tcPr>
          <w:p w14:paraId="67F0E502"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1F8E626F" w14:textId="77777777" w:rsidR="00D72ACF" w:rsidRPr="000C1C28" w:rsidRDefault="00D72ACF" w:rsidP="00B31A74">
            <w:pPr>
              <w:jc w:val="left"/>
              <w:rPr>
                <w:rFonts w:cs="Times New Roman"/>
                <w:sz w:val="26"/>
                <w:szCs w:val="26"/>
              </w:rPr>
            </w:pPr>
            <w:r w:rsidRPr="000C1C28">
              <w:rPr>
                <w:rFonts w:cs="Times New Roman"/>
                <w:sz w:val="26"/>
                <w:szCs w:val="26"/>
              </w:rPr>
              <w:t>Điều chỉnh Giấy phép thành lập Văn phòng đại diện tại Việt Nam của doanh nghiệp kinh doanh dịch vụ lữ hành nước ngoài</w:t>
            </w:r>
          </w:p>
        </w:tc>
        <w:tc>
          <w:tcPr>
            <w:tcW w:w="1138" w:type="dxa"/>
            <w:shd w:val="clear" w:color="auto" w:fill="auto"/>
            <w:vAlign w:val="center"/>
            <w:hideMark/>
          </w:tcPr>
          <w:p w14:paraId="3462F499"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34E54D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D7F170B" w14:textId="77777777" w:rsidTr="00B31A74">
        <w:trPr>
          <w:trHeight w:val="630"/>
        </w:trPr>
        <w:tc>
          <w:tcPr>
            <w:tcW w:w="765" w:type="dxa"/>
            <w:shd w:val="clear" w:color="auto" w:fill="auto"/>
            <w:noWrap/>
            <w:vAlign w:val="bottom"/>
            <w:hideMark/>
          </w:tcPr>
          <w:p w14:paraId="3C7F1F95"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73EB67AD" w14:textId="77777777" w:rsidR="00D72ACF" w:rsidRPr="000C1C28" w:rsidRDefault="00D72ACF" w:rsidP="00B31A74">
            <w:pPr>
              <w:jc w:val="left"/>
              <w:rPr>
                <w:rFonts w:cs="Times New Roman"/>
                <w:sz w:val="26"/>
                <w:szCs w:val="26"/>
              </w:rPr>
            </w:pPr>
            <w:r w:rsidRPr="000C1C28">
              <w:rPr>
                <w:rFonts w:cs="Times New Roman"/>
                <w:sz w:val="26"/>
                <w:szCs w:val="26"/>
              </w:rPr>
              <w:t>Gia hạn Giấy phép thành lập Văn phòng đại diện tại Việt Nam của doanh nghiệp kinh doanh dịch vụ lữ hành nước ngoài</w:t>
            </w:r>
          </w:p>
        </w:tc>
        <w:tc>
          <w:tcPr>
            <w:tcW w:w="1138" w:type="dxa"/>
            <w:shd w:val="clear" w:color="auto" w:fill="auto"/>
            <w:vAlign w:val="center"/>
            <w:hideMark/>
          </w:tcPr>
          <w:p w14:paraId="28F53BCE"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3040D4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3D041C5" w14:textId="77777777" w:rsidTr="00B31A74">
        <w:trPr>
          <w:trHeight w:val="630"/>
        </w:trPr>
        <w:tc>
          <w:tcPr>
            <w:tcW w:w="765" w:type="dxa"/>
            <w:shd w:val="clear" w:color="auto" w:fill="auto"/>
            <w:noWrap/>
            <w:vAlign w:val="bottom"/>
            <w:hideMark/>
          </w:tcPr>
          <w:p w14:paraId="7FA3D330"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4AE9E29B" w14:textId="77777777" w:rsidR="00D72ACF" w:rsidRPr="000C1C28" w:rsidRDefault="00D72ACF" w:rsidP="00B31A74">
            <w:pPr>
              <w:jc w:val="left"/>
              <w:rPr>
                <w:rFonts w:cs="Times New Roman"/>
                <w:sz w:val="26"/>
                <w:szCs w:val="26"/>
              </w:rPr>
            </w:pPr>
            <w:r w:rsidRPr="000C1C28">
              <w:rPr>
                <w:rFonts w:cs="Times New Roman"/>
                <w:sz w:val="26"/>
                <w:szCs w:val="26"/>
              </w:rPr>
              <w:t>Thủ tục chấm dứt hoạt động của Văn phòng đại diện tại Việt Nam của doanh nghiệp kinh doanh dịch vụ lữ hành nước ngoài</w:t>
            </w:r>
          </w:p>
        </w:tc>
        <w:tc>
          <w:tcPr>
            <w:tcW w:w="1138" w:type="dxa"/>
            <w:shd w:val="clear" w:color="auto" w:fill="auto"/>
            <w:vAlign w:val="center"/>
            <w:hideMark/>
          </w:tcPr>
          <w:p w14:paraId="09A72C0E"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D51BD1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91AEE40" w14:textId="77777777" w:rsidTr="00B31A74">
        <w:trPr>
          <w:trHeight w:val="315"/>
        </w:trPr>
        <w:tc>
          <w:tcPr>
            <w:tcW w:w="765" w:type="dxa"/>
            <w:shd w:val="clear" w:color="auto" w:fill="auto"/>
            <w:noWrap/>
            <w:vAlign w:val="bottom"/>
            <w:hideMark/>
          </w:tcPr>
          <w:p w14:paraId="17780CBE"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738D9755" w14:textId="77777777" w:rsidR="00D72ACF" w:rsidRPr="000C1C28" w:rsidRDefault="00D72ACF" w:rsidP="00B31A74">
            <w:pPr>
              <w:jc w:val="left"/>
              <w:rPr>
                <w:rFonts w:cs="Times New Roman"/>
                <w:sz w:val="26"/>
                <w:szCs w:val="26"/>
              </w:rPr>
            </w:pPr>
            <w:r w:rsidRPr="000C1C28">
              <w:rPr>
                <w:rFonts w:cs="Times New Roman"/>
                <w:sz w:val="26"/>
                <w:szCs w:val="26"/>
              </w:rPr>
              <w:t>Thủ tục cấp thẻ hướng dẫn viên du lịch tại điểm</w:t>
            </w:r>
          </w:p>
        </w:tc>
        <w:tc>
          <w:tcPr>
            <w:tcW w:w="1138" w:type="dxa"/>
            <w:shd w:val="clear" w:color="auto" w:fill="auto"/>
            <w:vAlign w:val="center"/>
            <w:hideMark/>
          </w:tcPr>
          <w:p w14:paraId="19F38E9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FB11FB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19358E5" w14:textId="77777777" w:rsidTr="00B31A74">
        <w:trPr>
          <w:trHeight w:val="630"/>
        </w:trPr>
        <w:tc>
          <w:tcPr>
            <w:tcW w:w="765" w:type="dxa"/>
            <w:shd w:val="clear" w:color="auto" w:fill="auto"/>
            <w:noWrap/>
            <w:vAlign w:val="bottom"/>
            <w:hideMark/>
          </w:tcPr>
          <w:p w14:paraId="5932D242"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0DB912FC" w14:textId="77777777" w:rsidR="00D72ACF" w:rsidRPr="000C1C28" w:rsidRDefault="00D72ACF" w:rsidP="00B31A74">
            <w:pPr>
              <w:jc w:val="left"/>
              <w:rPr>
                <w:rFonts w:cs="Times New Roman"/>
                <w:sz w:val="26"/>
                <w:szCs w:val="26"/>
              </w:rPr>
            </w:pPr>
            <w:r w:rsidRPr="000C1C28">
              <w:rPr>
                <w:rFonts w:cs="Times New Roman"/>
                <w:sz w:val="26"/>
                <w:szCs w:val="26"/>
              </w:rPr>
              <w:t>Thủ tục cấp Giấy chứng nhận khóa cập nhật kiến thức cho hướng dẫn viên du lịch nội địa và hướng dẫn viên du lịch quốc tế</w:t>
            </w:r>
          </w:p>
        </w:tc>
        <w:tc>
          <w:tcPr>
            <w:tcW w:w="1138" w:type="dxa"/>
            <w:shd w:val="clear" w:color="auto" w:fill="auto"/>
            <w:noWrap/>
            <w:vAlign w:val="bottom"/>
            <w:hideMark/>
          </w:tcPr>
          <w:p w14:paraId="1019FB5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FCB9EA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2C1867B" w14:textId="77777777" w:rsidTr="00B31A74">
        <w:trPr>
          <w:trHeight w:val="315"/>
        </w:trPr>
        <w:tc>
          <w:tcPr>
            <w:tcW w:w="765" w:type="dxa"/>
            <w:shd w:val="clear" w:color="auto" w:fill="auto"/>
            <w:noWrap/>
            <w:vAlign w:val="bottom"/>
            <w:hideMark/>
          </w:tcPr>
          <w:p w14:paraId="1CC6214F"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77F89E8D" w14:textId="77777777" w:rsidR="00D72ACF" w:rsidRPr="000C1C28" w:rsidRDefault="00D72ACF" w:rsidP="00B31A74">
            <w:pPr>
              <w:jc w:val="left"/>
              <w:rPr>
                <w:rFonts w:cs="Times New Roman"/>
                <w:sz w:val="26"/>
                <w:szCs w:val="26"/>
              </w:rPr>
            </w:pPr>
            <w:r w:rsidRPr="000C1C28">
              <w:rPr>
                <w:rFonts w:cs="Times New Roman"/>
                <w:sz w:val="26"/>
                <w:szCs w:val="26"/>
              </w:rPr>
              <w:t>Thủ tục cấp thẻ hướng dẫn viên du lịch quốc tế</w:t>
            </w:r>
          </w:p>
        </w:tc>
        <w:tc>
          <w:tcPr>
            <w:tcW w:w="1138" w:type="dxa"/>
            <w:shd w:val="clear" w:color="auto" w:fill="auto"/>
            <w:vAlign w:val="center"/>
            <w:hideMark/>
          </w:tcPr>
          <w:p w14:paraId="17E772AC"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2526F63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C6C6809" w14:textId="77777777" w:rsidTr="00B31A74">
        <w:trPr>
          <w:trHeight w:val="315"/>
        </w:trPr>
        <w:tc>
          <w:tcPr>
            <w:tcW w:w="765" w:type="dxa"/>
            <w:shd w:val="clear" w:color="auto" w:fill="auto"/>
            <w:noWrap/>
            <w:vAlign w:val="bottom"/>
            <w:hideMark/>
          </w:tcPr>
          <w:p w14:paraId="35511458"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028650E2" w14:textId="77777777" w:rsidR="00D72ACF" w:rsidRPr="000C1C28" w:rsidRDefault="00D72ACF" w:rsidP="00B31A74">
            <w:pPr>
              <w:jc w:val="left"/>
              <w:rPr>
                <w:rFonts w:cs="Times New Roman"/>
                <w:sz w:val="26"/>
                <w:szCs w:val="26"/>
              </w:rPr>
            </w:pPr>
            <w:r w:rsidRPr="000C1C28">
              <w:rPr>
                <w:rFonts w:cs="Times New Roman"/>
                <w:sz w:val="26"/>
                <w:szCs w:val="26"/>
              </w:rPr>
              <w:t>Thủ tục cấp thẻ hướng dẫn viên du lịch nội địa</w:t>
            </w:r>
          </w:p>
        </w:tc>
        <w:tc>
          <w:tcPr>
            <w:tcW w:w="1138" w:type="dxa"/>
            <w:shd w:val="clear" w:color="auto" w:fill="auto"/>
            <w:vAlign w:val="center"/>
            <w:hideMark/>
          </w:tcPr>
          <w:p w14:paraId="75D9AA9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A716CE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608A880" w14:textId="77777777" w:rsidTr="00B31A74">
        <w:trPr>
          <w:trHeight w:val="630"/>
        </w:trPr>
        <w:tc>
          <w:tcPr>
            <w:tcW w:w="765" w:type="dxa"/>
            <w:shd w:val="clear" w:color="auto" w:fill="auto"/>
            <w:noWrap/>
            <w:vAlign w:val="bottom"/>
            <w:hideMark/>
          </w:tcPr>
          <w:p w14:paraId="55DFF3FD"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0BA01F22" w14:textId="77777777" w:rsidR="00D72ACF" w:rsidRPr="000C1C28" w:rsidRDefault="00D72ACF" w:rsidP="00B31A74">
            <w:pPr>
              <w:jc w:val="left"/>
              <w:rPr>
                <w:rFonts w:cs="Times New Roman"/>
                <w:sz w:val="26"/>
                <w:szCs w:val="26"/>
              </w:rPr>
            </w:pPr>
            <w:r w:rsidRPr="000C1C28">
              <w:rPr>
                <w:rFonts w:cs="Times New Roman"/>
                <w:sz w:val="26"/>
                <w:szCs w:val="26"/>
              </w:rPr>
              <w:t>Thủ tục cấp đổi thẻ hướng dẫn viên du lịch quốc tế, thẻ hướng dẫn viên du lịch nội địa</w:t>
            </w:r>
          </w:p>
        </w:tc>
        <w:tc>
          <w:tcPr>
            <w:tcW w:w="1138" w:type="dxa"/>
            <w:shd w:val="clear" w:color="auto" w:fill="auto"/>
            <w:vAlign w:val="center"/>
            <w:hideMark/>
          </w:tcPr>
          <w:p w14:paraId="18D7163F"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0E7D3FE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9840063" w14:textId="77777777" w:rsidTr="00B31A74">
        <w:trPr>
          <w:trHeight w:val="315"/>
        </w:trPr>
        <w:tc>
          <w:tcPr>
            <w:tcW w:w="765" w:type="dxa"/>
            <w:shd w:val="clear" w:color="auto" w:fill="auto"/>
            <w:noWrap/>
            <w:vAlign w:val="bottom"/>
            <w:hideMark/>
          </w:tcPr>
          <w:p w14:paraId="453529D1"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2391FF62" w14:textId="77777777" w:rsidR="00D72ACF" w:rsidRPr="000C1C28" w:rsidRDefault="00D72ACF" w:rsidP="00B31A74">
            <w:pPr>
              <w:jc w:val="left"/>
              <w:rPr>
                <w:rFonts w:cs="Times New Roman"/>
                <w:sz w:val="26"/>
                <w:szCs w:val="26"/>
              </w:rPr>
            </w:pPr>
            <w:r w:rsidRPr="000C1C28">
              <w:rPr>
                <w:rFonts w:cs="Times New Roman"/>
                <w:sz w:val="26"/>
                <w:szCs w:val="26"/>
              </w:rPr>
              <w:t>Thủ tục cấp lại thẻ hướng dẫn viên du lịch</w:t>
            </w:r>
          </w:p>
        </w:tc>
        <w:tc>
          <w:tcPr>
            <w:tcW w:w="1138" w:type="dxa"/>
            <w:shd w:val="clear" w:color="auto" w:fill="auto"/>
            <w:vAlign w:val="center"/>
            <w:hideMark/>
          </w:tcPr>
          <w:p w14:paraId="32FF1EE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050742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03C9587" w14:textId="77777777" w:rsidTr="00B31A74">
        <w:trPr>
          <w:trHeight w:val="315"/>
        </w:trPr>
        <w:tc>
          <w:tcPr>
            <w:tcW w:w="765" w:type="dxa"/>
            <w:shd w:val="clear" w:color="auto" w:fill="auto"/>
            <w:noWrap/>
            <w:vAlign w:val="bottom"/>
            <w:hideMark/>
          </w:tcPr>
          <w:p w14:paraId="480FAD1C"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1C70D68D"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Dịch vụ du lịch – Khách sạn ( 2 TTHC)</w:t>
            </w:r>
          </w:p>
        </w:tc>
        <w:tc>
          <w:tcPr>
            <w:tcW w:w="1138" w:type="dxa"/>
            <w:shd w:val="clear" w:color="auto" w:fill="auto"/>
            <w:vAlign w:val="center"/>
            <w:hideMark/>
          </w:tcPr>
          <w:p w14:paraId="2FE3AEB9"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CB2BE55" w14:textId="77777777" w:rsidR="00D72ACF" w:rsidRPr="000C1C28" w:rsidRDefault="00D72ACF" w:rsidP="008C241C">
            <w:pPr>
              <w:rPr>
                <w:rFonts w:cs="Times New Roman"/>
                <w:sz w:val="26"/>
                <w:szCs w:val="26"/>
              </w:rPr>
            </w:pPr>
          </w:p>
        </w:tc>
      </w:tr>
      <w:tr w:rsidR="00D72ACF" w:rsidRPr="000C1C28" w14:paraId="64167F56" w14:textId="77777777" w:rsidTr="00B31A74">
        <w:trPr>
          <w:trHeight w:val="315"/>
        </w:trPr>
        <w:tc>
          <w:tcPr>
            <w:tcW w:w="765" w:type="dxa"/>
            <w:shd w:val="clear" w:color="auto" w:fill="auto"/>
            <w:noWrap/>
            <w:vAlign w:val="bottom"/>
            <w:hideMark/>
          </w:tcPr>
          <w:p w14:paraId="2F411CEF"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noWrap/>
            <w:vAlign w:val="bottom"/>
            <w:hideMark/>
          </w:tcPr>
          <w:p w14:paraId="6FFFBBD6"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điểm du lịch</w:t>
            </w:r>
          </w:p>
        </w:tc>
        <w:tc>
          <w:tcPr>
            <w:tcW w:w="1138" w:type="dxa"/>
            <w:shd w:val="clear" w:color="auto" w:fill="auto"/>
            <w:vAlign w:val="center"/>
            <w:hideMark/>
          </w:tcPr>
          <w:p w14:paraId="40D6061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DB56CA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94439B1" w14:textId="77777777" w:rsidTr="00B31A74">
        <w:trPr>
          <w:trHeight w:val="315"/>
        </w:trPr>
        <w:tc>
          <w:tcPr>
            <w:tcW w:w="765" w:type="dxa"/>
            <w:shd w:val="clear" w:color="auto" w:fill="auto"/>
            <w:noWrap/>
            <w:vAlign w:val="bottom"/>
            <w:hideMark/>
          </w:tcPr>
          <w:p w14:paraId="4E1FEE78"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noWrap/>
            <w:vAlign w:val="bottom"/>
            <w:hideMark/>
          </w:tcPr>
          <w:p w14:paraId="3A0C3E79"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Khu du lịch</w:t>
            </w:r>
          </w:p>
        </w:tc>
        <w:tc>
          <w:tcPr>
            <w:tcW w:w="1138" w:type="dxa"/>
            <w:shd w:val="clear" w:color="auto" w:fill="auto"/>
            <w:vAlign w:val="center"/>
            <w:hideMark/>
          </w:tcPr>
          <w:p w14:paraId="02C5696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A682AF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61DD87D" w14:textId="77777777" w:rsidTr="00B31A74">
        <w:trPr>
          <w:trHeight w:val="315"/>
        </w:trPr>
        <w:tc>
          <w:tcPr>
            <w:tcW w:w="765" w:type="dxa"/>
            <w:shd w:val="clear" w:color="auto" w:fill="auto"/>
            <w:noWrap/>
            <w:vAlign w:val="bottom"/>
            <w:hideMark/>
          </w:tcPr>
          <w:p w14:paraId="0966197D" w14:textId="77777777" w:rsidR="00D72ACF" w:rsidRPr="000C1C28" w:rsidRDefault="00D72ACF" w:rsidP="00B31A74">
            <w:pPr>
              <w:rPr>
                <w:rFonts w:cs="Times New Roman"/>
                <w:sz w:val="26"/>
                <w:szCs w:val="26"/>
              </w:rPr>
            </w:pPr>
            <w:r w:rsidRPr="000C1C28">
              <w:rPr>
                <w:rFonts w:cs="Times New Roman"/>
                <w:sz w:val="26"/>
                <w:szCs w:val="26"/>
              </w:rPr>
              <w:t>III</w:t>
            </w:r>
          </w:p>
        </w:tc>
        <w:tc>
          <w:tcPr>
            <w:tcW w:w="6856" w:type="dxa"/>
            <w:shd w:val="clear" w:color="auto" w:fill="auto"/>
            <w:noWrap/>
            <w:vAlign w:val="bottom"/>
            <w:hideMark/>
          </w:tcPr>
          <w:p w14:paraId="2CEC9040" w14:textId="77777777" w:rsidR="00D72ACF" w:rsidRPr="000C1C28" w:rsidRDefault="00D72ACF" w:rsidP="00B31A74">
            <w:pPr>
              <w:jc w:val="left"/>
              <w:rPr>
                <w:rFonts w:cs="Times New Roman"/>
                <w:b/>
                <w:bCs/>
                <w:sz w:val="26"/>
                <w:szCs w:val="26"/>
              </w:rPr>
            </w:pPr>
            <w:r w:rsidRPr="000C1C28">
              <w:rPr>
                <w:rFonts w:cs="Times New Roman"/>
                <w:b/>
                <w:bCs/>
                <w:sz w:val="26"/>
                <w:szCs w:val="26"/>
              </w:rPr>
              <w:t>GIÁO DỤC ĐÀO TẠO</w:t>
            </w:r>
          </w:p>
        </w:tc>
        <w:tc>
          <w:tcPr>
            <w:tcW w:w="1138" w:type="dxa"/>
            <w:shd w:val="clear" w:color="auto" w:fill="auto"/>
            <w:vAlign w:val="center"/>
            <w:hideMark/>
          </w:tcPr>
          <w:p w14:paraId="0A66B7C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1A5F111" w14:textId="77777777" w:rsidR="00D72ACF" w:rsidRPr="000C1C28" w:rsidRDefault="00D72ACF" w:rsidP="008C241C">
            <w:pPr>
              <w:rPr>
                <w:rFonts w:cs="Times New Roman"/>
                <w:sz w:val="26"/>
                <w:szCs w:val="26"/>
              </w:rPr>
            </w:pPr>
          </w:p>
        </w:tc>
      </w:tr>
      <w:tr w:rsidR="00D72ACF" w:rsidRPr="000C1C28" w14:paraId="3722C4DE" w14:textId="77777777" w:rsidTr="00B31A74">
        <w:trPr>
          <w:trHeight w:val="315"/>
        </w:trPr>
        <w:tc>
          <w:tcPr>
            <w:tcW w:w="765" w:type="dxa"/>
            <w:shd w:val="clear" w:color="auto" w:fill="auto"/>
            <w:noWrap/>
            <w:vAlign w:val="bottom"/>
            <w:hideMark/>
          </w:tcPr>
          <w:p w14:paraId="72071FE7"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165FE1B9" w14:textId="77777777" w:rsidR="00D72ACF" w:rsidRPr="000C1C28" w:rsidRDefault="00D72ACF" w:rsidP="00B31A74">
            <w:pPr>
              <w:jc w:val="left"/>
              <w:rPr>
                <w:rFonts w:cs="Times New Roman"/>
                <w:b/>
                <w:bCs/>
                <w:sz w:val="26"/>
                <w:szCs w:val="26"/>
              </w:rPr>
            </w:pPr>
            <w:r w:rsidRPr="000C1C28">
              <w:rPr>
                <w:rFonts w:cs="Times New Roman"/>
                <w:b/>
                <w:bCs/>
                <w:sz w:val="26"/>
                <w:szCs w:val="26"/>
              </w:rPr>
              <w:t xml:space="preserve">Giáo dục Đào tạo </w:t>
            </w:r>
          </w:p>
        </w:tc>
        <w:tc>
          <w:tcPr>
            <w:tcW w:w="1138" w:type="dxa"/>
            <w:shd w:val="clear" w:color="auto" w:fill="auto"/>
            <w:vAlign w:val="center"/>
            <w:hideMark/>
          </w:tcPr>
          <w:p w14:paraId="776332F9" w14:textId="77777777" w:rsidR="00D72ACF" w:rsidRPr="000C1C28" w:rsidRDefault="00D72ACF" w:rsidP="008C241C">
            <w:pPr>
              <w:rPr>
                <w:rFonts w:cs="Times New Roman"/>
                <w:b/>
                <w:sz w:val="26"/>
                <w:szCs w:val="26"/>
              </w:rPr>
            </w:pPr>
            <w:r w:rsidRPr="000C1C28">
              <w:rPr>
                <w:rFonts w:cs="Times New Roman"/>
                <w:b/>
                <w:sz w:val="26"/>
                <w:szCs w:val="26"/>
              </w:rPr>
              <w:t>26</w:t>
            </w:r>
          </w:p>
        </w:tc>
        <w:tc>
          <w:tcPr>
            <w:tcW w:w="1139" w:type="dxa"/>
            <w:shd w:val="clear" w:color="auto" w:fill="auto"/>
            <w:noWrap/>
            <w:vAlign w:val="bottom"/>
            <w:hideMark/>
          </w:tcPr>
          <w:p w14:paraId="33A76036" w14:textId="77777777" w:rsidR="00D72ACF" w:rsidRPr="000C1C28" w:rsidRDefault="00D72ACF" w:rsidP="008C241C">
            <w:pPr>
              <w:rPr>
                <w:rFonts w:cs="Times New Roman"/>
                <w:b/>
                <w:bCs/>
                <w:sz w:val="26"/>
                <w:szCs w:val="26"/>
              </w:rPr>
            </w:pPr>
            <w:r w:rsidRPr="000C1C28">
              <w:rPr>
                <w:rFonts w:cs="Times New Roman"/>
                <w:b/>
                <w:bCs/>
                <w:sz w:val="26"/>
                <w:szCs w:val="26"/>
              </w:rPr>
              <w:t>38</w:t>
            </w:r>
          </w:p>
        </w:tc>
      </w:tr>
      <w:tr w:rsidR="00D72ACF" w:rsidRPr="000C1C28" w14:paraId="09D3E20B" w14:textId="77777777" w:rsidTr="00B31A74">
        <w:trPr>
          <w:trHeight w:val="630"/>
        </w:trPr>
        <w:tc>
          <w:tcPr>
            <w:tcW w:w="765" w:type="dxa"/>
            <w:shd w:val="clear" w:color="auto" w:fill="auto"/>
            <w:noWrap/>
            <w:vAlign w:val="bottom"/>
            <w:hideMark/>
          </w:tcPr>
          <w:p w14:paraId="4BE75CE7"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5E3E51C" w14:textId="77777777" w:rsidR="00D72ACF" w:rsidRPr="000C1C28" w:rsidRDefault="00D72ACF" w:rsidP="00B31A74">
            <w:pPr>
              <w:jc w:val="left"/>
              <w:rPr>
                <w:rFonts w:cs="Times New Roman"/>
                <w:sz w:val="26"/>
                <w:szCs w:val="26"/>
              </w:rPr>
            </w:pPr>
            <w:r w:rsidRPr="000C1C28">
              <w:rPr>
                <w:rFonts w:cs="Times New Roman"/>
                <w:sz w:val="26"/>
                <w:szCs w:val="26"/>
              </w:rPr>
              <w:t>Cho phép hoạt động giáo dục nghề nghiệp trở lại đối với nhóm ngành đào tạo giáo viên trình độ trung cấp</w:t>
            </w:r>
          </w:p>
        </w:tc>
        <w:tc>
          <w:tcPr>
            <w:tcW w:w="1138" w:type="dxa"/>
            <w:shd w:val="clear" w:color="auto" w:fill="auto"/>
            <w:vAlign w:val="center"/>
            <w:hideMark/>
          </w:tcPr>
          <w:p w14:paraId="12D918D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D9A0C3A" w14:textId="77777777" w:rsidR="00D72ACF" w:rsidRPr="000C1C28" w:rsidRDefault="00D72ACF" w:rsidP="008C241C">
            <w:pPr>
              <w:rPr>
                <w:rFonts w:cs="Times New Roman"/>
                <w:sz w:val="26"/>
                <w:szCs w:val="26"/>
              </w:rPr>
            </w:pPr>
          </w:p>
        </w:tc>
      </w:tr>
      <w:tr w:rsidR="00D72ACF" w:rsidRPr="000C1C28" w14:paraId="4D82D9F1" w14:textId="77777777" w:rsidTr="00B31A74">
        <w:trPr>
          <w:trHeight w:val="630"/>
        </w:trPr>
        <w:tc>
          <w:tcPr>
            <w:tcW w:w="765" w:type="dxa"/>
            <w:shd w:val="clear" w:color="auto" w:fill="auto"/>
            <w:noWrap/>
            <w:vAlign w:val="bottom"/>
            <w:hideMark/>
          </w:tcPr>
          <w:p w14:paraId="209372BA"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3A4FBEC" w14:textId="77777777" w:rsidR="00D72ACF" w:rsidRPr="000C1C28" w:rsidRDefault="00D72ACF" w:rsidP="00B31A74">
            <w:pPr>
              <w:jc w:val="left"/>
              <w:rPr>
                <w:rFonts w:cs="Times New Roman"/>
                <w:sz w:val="26"/>
                <w:szCs w:val="26"/>
              </w:rPr>
            </w:pPr>
            <w:r w:rsidRPr="000C1C28">
              <w:rPr>
                <w:rFonts w:cs="Times New Roman"/>
                <w:sz w:val="26"/>
                <w:szCs w:val="26"/>
              </w:rPr>
              <w:t>Đăng ký bổ sung hoạt động giáo dục nghề nghiệp đối với nhóm ngành đào tạo giáo viên trình độ trung cấp</w:t>
            </w:r>
          </w:p>
        </w:tc>
        <w:tc>
          <w:tcPr>
            <w:tcW w:w="1138" w:type="dxa"/>
            <w:shd w:val="clear" w:color="auto" w:fill="auto"/>
            <w:vAlign w:val="center"/>
            <w:hideMark/>
          </w:tcPr>
          <w:p w14:paraId="7B6168F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304E2EF" w14:textId="77777777" w:rsidR="00D72ACF" w:rsidRPr="000C1C28" w:rsidRDefault="00D72ACF" w:rsidP="008C241C">
            <w:pPr>
              <w:rPr>
                <w:rFonts w:cs="Times New Roman"/>
                <w:sz w:val="26"/>
                <w:szCs w:val="26"/>
              </w:rPr>
            </w:pPr>
          </w:p>
        </w:tc>
      </w:tr>
      <w:tr w:rsidR="00D72ACF" w:rsidRPr="000C1C28" w14:paraId="4ED717D1" w14:textId="77777777" w:rsidTr="00B31A74">
        <w:trPr>
          <w:trHeight w:val="315"/>
        </w:trPr>
        <w:tc>
          <w:tcPr>
            <w:tcW w:w="765" w:type="dxa"/>
            <w:shd w:val="clear" w:color="auto" w:fill="auto"/>
            <w:noWrap/>
            <w:vAlign w:val="bottom"/>
            <w:hideMark/>
          </w:tcPr>
          <w:p w14:paraId="2FEFDAB4"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FA5F14D" w14:textId="77777777" w:rsidR="00D72ACF" w:rsidRPr="000C1C28" w:rsidRDefault="00D72ACF" w:rsidP="00B31A74">
            <w:pPr>
              <w:jc w:val="left"/>
              <w:rPr>
                <w:rFonts w:cs="Times New Roman"/>
                <w:sz w:val="26"/>
                <w:szCs w:val="26"/>
              </w:rPr>
            </w:pPr>
            <w:r w:rsidRPr="000C1C28">
              <w:rPr>
                <w:rFonts w:cs="Times New Roman"/>
                <w:sz w:val="26"/>
                <w:szCs w:val="26"/>
              </w:rPr>
              <w:t>Cho phép trung tâm ngoại ngữ, tin học hoạt động giáo dục trở lại</w:t>
            </w:r>
          </w:p>
        </w:tc>
        <w:tc>
          <w:tcPr>
            <w:tcW w:w="1138" w:type="dxa"/>
            <w:shd w:val="clear" w:color="auto" w:fill="auto"/>
            <w:vAlign w:val="center"/>
            <w:hideMark/>
          </w:tcPr>
          <w:p w14:paraId="3C26DC8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9E63048" w14:textId="77777777" w:rsidR="00D72ACF" w:rsidRPr="000C1C28" w:rsidRDefault="00D72ACF" w:rsidP="008C241C">
            <w:pPr>
              <w:rPr>
                <w:rFonts w:cs="Times New Roman"/>
                <w:sz w:val="26"/>
                <w:szCs w:val="26"/>
              </w:rPr>
            </w:pPr>
          </w:p>
        </w:tc>
      </w:tr>
      <w:tr w:rsidR="00D72ACF" w:rsidRPr="000C1C28" w14:paraId="0FDA1076" w14:textId="77777777" w:rsidTr="00B31A74">
        <w:trPr>
          <w:trHeight w:val="630"/>
        </w:trPr>
        <w:tc>
          <w:tcPr>
            <w:tcW w:w="765" w:type="dxa"/>
            <w:shd w:val="clear" w:color="auto" w:fill="auto"/>
            <w:noWrap/>
            <w:vAlign w:val="bottom"/>
            <w:hideMark/>
          </w:tcPr>
          <w:p w14:paraId="2CB988B7"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64BE9B83"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hoạt động giáo dục nghề nghiệp đối với nhóm ngành đào tạo giáo viên trình độ trung cấp</w:t>
            </w:r>
          </w:p>
        </w:tc>
        <w:tc>
          <w:tcPr>
            <w:tcW w:w="1138" w:type="dxa"/>
            <w:shd w:val="clear" w:color="auto" w:fill="auto"/>
            <w:vAlign w:val="center"/>
            <w:hideMark/>
          </w:tcPr>
          <w:p w14:paraId="7F60D1E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06222B3" w14:textId="77777777" w:rsidR="00D72ACF" w:rsidRPr="000C1C28" w:rsidRDefault="00D72ACF" w:rsidP="008C241C">
            <w:pPr>
              <w:rPr>
                <w:rFonts w:cs="Times New Roman"/>
                <w:sz w:val="26"/>
                <w:szCs w:val="26"/>
              </w:rPr>
            </w:pPr>
          </w:p>
        </w:tc>
      </w:tr>
      <w:tr w:rsidR="00D72ACF" w:rsidRPr="000C1C28" w14:paraId="6344CC8D" w14:textId="77777777" w:rsidTr="00B31A74">
        <w:trPr>
          <w:trHeight w:val="315"/>
        </w:trPr>
        <w:tc>
          <w:tcPr>
            <w:tcW w:w="765" w:type="dxa"/>
            <w:shd w:val="clear" w:color="auto" w:fill="auto"/>
            <w:noWrap/>
            <w:vAlign w:val="bottom"/>
            <w:hideMark/>
          </w:tcPr>
          <w:p w14:paraId="3BB633C4"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7ECC92F"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kinh doanh dịch vụ tư vấn du học</w:t>
            </w:r>
          </w:p>
        </w:tc>
        <w:tc>
          <w:tcPr>
            <w:tcW w:w="1138" w:type="dxa"/>
            <w:shd w:val="clear" w:color="auto" w:fill="auto"/>
            <w:vAlign w:val="center"/>
            <w:hideMark/>
          </w:tcPr>
          <w:p w14:paraId="31EEE7E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42EB2C" w14:textId="77777777" w:rsidR="00D72ACF" w:rsidRPr="000C1C28" w:rsidRDefault="00D72ACF" w:rsidP="008C241C">
            <w:pPr>
              <w:rPr>
                <w:rFonts w:cs="Times New Roman"/>
                <w:sz w:val="26"/>
                <w:szCs w:val="26"/>
              </w:rPr>
            </w:pPr>
          </w:p>
        </w:tc>
      </w:tr>
      <w:tr w:rsidR="00D72ACF" w:rsidRPr="000C1C28" w14:paraId="3114368D" w14:textId="77777777" w:rsidTr="00B31A74">
        <w:trPr>
          <w:trHeight w:val="630"/>
        </w:trPr>
        <w:tc>
          <w:tcPr>
            <w:tcW w:w="765" w:type="dxa"/>
            <w:shd w:val="clear" w:color="auto" w:fill="auto"/>
            <w:noWrap/>
            <w:vAlign w:val="bottom"/>
            <w:hideMark/>
          </w:tcPr>
          <w:p w14:paraId="616827B2"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73C7B5C5" w14:textId="77777777" w:rsidR="00D72ACF" w:rsidRPr="000C1C28" w:rsidRDefault="00D72ACF" w:rsidP="00B31A74">
            <w:pPr>
              <w:jc w:val="left"/>
              <w:rPr>
                <w:rFonts w:cs="Times New Roman"/>
                <w:sz w:val="26"/>
                <w:szCs w:val="26"/>
              </w:rPr>
            </w:pPr>
            <w:r w:rsidRPr="000C1C28">
              <w:rPr>
                <w:rFonts w:cs="Times New Roman"/>
                <w:sz w:val="26"/>
                <w:szCs w:val="26"/>
              </w:rPr>
              <w:t>Cấp học bổng và hỗ trợ kinh phí mua phương tiện, đồ dùng học tập dùng riêng cho người khuyết tật học tại các cơ sở giáo dục</w:t>
            </w:r>
          </w:p>
        </w:tc>
        <w:tc>
          <w:tcPr>
            <w:tcW w:w="1138" w:type="dxa"/>
            <w:shd w:val="clear" w:color="auto" w:fill="auto"/>
            <w:vAlign w:val="center"/>
            <w:hideMark/>
          </w:tcPr>
          <w:p w14:paraId="4F954C2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D97BC01" w14:textId="77777777" w:rsidR="00D72ACF" w:rsidRPr="000C1C28" w:rsidRDefault="00D72ACF" w:rsidP="008C241C">
            <w:pPr>
              <w:rPr>
                <w:rFonts w:cs="Times New Roman"/>
                <w:sz w:val="26"/>
                <w:szCs w:val="26"/>
              </w:rPr>
            </w:pPr>
          </w:p>
        </w:tc>
      </w:tr>
      <w:tr w:rsidR="00D72ACF" w:rsidRPr="000C1C28" w14:paraId="7903292E" w14:textId="77777777" w:rsidTr="00B31A74">
        <w:trPr>
          <w:trHeight w:val="945"/>
        </w:trPr>
        <w:tc>
          <w:tcPr>
            <w:tcW w:w="765" w:type="dxa"/>
            <w:shd w:val="clear" w:color="auto" w:fill="auto"/>
            <w:noWrap/>
            <w:vAlign w:val="bottom"/>
            <w:hideMark/>
          </w:tcPr>
          <w:p w14:paraId="6F7D7DEF"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C553B4D" w14:textId="77777777" w:rsidR="00D72ACF" w:rsidRPr="000C1C28" w:rsidRDefault="00D72ACF" w:rsidP="00B31A74">
            <w:pPr>
              <w:jc w:val="left"/>
              <w:rPr>
                <w:rFonts w:cs="Times New Roman"/>
                <w:sz w:val="26"/>
                <w:szCs w:val="26"/>
              </w:rPr>
            </w:pPr>
            <w:r w:rsidRPr="000C1C28">
              <w:rPr>
                <w:rFonts w:cs="Times New Roman"/>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138" w:type="dxa"/>
            <w:shd w:val="clear" w:color="auto" w:fill="auto"/>
            <w:vAlign w:val="center"/>
            <w:hideMark/>
          </w:tcPr>
          <w:p w14:paraId="2CD0CE0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17C4F82" w14:textId="77777777" w:rsidR="00D72ACF" w:rsidRPr="000C1C28" w:rsidRDefault="00D72ACF" w:rsidP="008C241C">
            <w:pPr>
              <w:rPr>
                <w:rFonts w:cs="Times New Roman"/>
                <w:sz w:val="26"/>
                <w:szCs w:val="26"/>
              </w:rPr>
            </w:pPr>
          </w:p>
        </w:tc>
      </w:tr>
      <w:tr w:rsidR="00D72ACF" w:rsidRPr="000C1C28" w14:paraId="6C346D63" w14:textId="77777777" w:rsidTr="00B31A74">
        <w:trPr>
          <w:trHeight w:val="630"/>
        </w:trPr>
        <w:tc>
          <w:tcPr>
            <w:tcW w:w="765" w:type="dxa"/>
            <w:shd w:val="clear" w:color="auto" w:fill="auto"/>
            <w:noWrap/>
            <w:vAlign w:val="bottom"/>
            <w:hideMark/>
          </w:tcPr>
          <w:p w14:paraId="094FCCB0"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556C42E5" w14:textId="77777777" w:rsidR="00D72ACF" w:rsidRPr="000C1C28" w:rsidRDefault="00D72ACF" w:rsidP="00B31A74">
            <w:pPr>
              <w:jc w:val="left"/>
              <w:rPr>
                <w:rFonts w:cs="Times New Roman"/>
                <w:sz w:val="26"/>
                <w:szCs w:val="26"/>
              </w:rPr>
            </w:pPr>
            <w:r w:rsidRPr="000C1C28">
              <w:rPr>
                <w:rFonts w:cs="Times New Roman"/>
                <w:sz w:val="26"/>
                <w:szCs w:val="26"/>
              </w:rPr>
              <w:t>Cho phép trung tâm hỗ trợ và phát triển giáo dục hòa nhập hoạt động giáo dục</w:t>
            </w:r>
          </w:p>
        </w:tc>
        <w:tc>
          <w:tcPr>
            <w:tcW w:w="1138" w:type="dxa"/>
            <w:shd w:val="clear" w:color="auto" w:fill="auto"/>
            <w:vAlign w:val="center"/>
            <w:hideMark/>
          </w:tcPr>
          <w:p w14:paraId="354F258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86094AC" w14:textId="77777777" w:rsidR="00D72ACF" w:rsidRPr="000C1C28" w:rsidRDefault="00D72ACF" w:rsidP="008C241C">
            <w:pPr>
              <w:rPr>
                <w:rFonts w:cs="Times New Roman"/>
                <w:sz w:val="26"/>
                <w:szCs w:val="26"/>
              </w:rPr>
            </w:pPr>
          </w:p>
        </w:tc>
      </w:tr>
      <w:tr w:rsidR="00D72ACF" w:rsidRPr="000C1C28" w14:paraId="0295B9BB" w14:textId="77777777" w:rsidTr="00B31A74">
        <w:trPr>
          <w:trHeight w:val="630"/>
        </w:trPr>
        <w:tc>
          <w:tcPr>
            <w:tcW w:w="765" w:type="dxa"/>
            <w:shd w:val="clear" w:color="auto" w:fill="auto"/>
            <w:noWrap/>
            <w:vAlign w:val="bottom"/>
            <w:hideMark/>
          </w:tcPr>
          <w:p w14:paraId="3255662D"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113DA5E4" w14:textId="77777777" w:rsidR="00D72ACF" w:rsidRPr="000C1C28" w:rsidRDefault="00D72ACF" w:rsidP="00B31A74">
            <w:pPr>
              <w:jc w:val="left"/>
              <w:rPr>
                <w:rFonts w:cs="Times New Roman"/>
                <w:sz w:val="26"/>
                <w:szCs w:val="26"/>
              </w:rPr>
            </w:pPr>
            <w:r w:rsidRPr="000C1C28">
              <w:rPr>
                <w:rFonts w:cs="Times New Roman"/>
                <w:sz w:val="26"/>
                <w:szCs w:val="26"/>
              </w:rPr>
              <w:t>Cho phép trung tâm hỗ trợ và phát triển giáo dục hòa nhập hoạt động trở lại</w:t>
            </w:r>
          </w:p>
        </w:tc>
        <w:tc>
          <w:tcPr>
            <w:tcW w:w="1138" w:type="dxa"/>
            <w:shd w:val="clear" w:color="auto" w:fill="auto"/>
            <w:vAlign w:val="center"/>
            <w:hideMark/>
          </w:tcPr>
          <w:p w14:paraId="0511D1A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7A3D100" w14:textId="77777777" w:rsidR="00D72ACF" w:rsidRPr="000C1C28" w:rsidRDefault="00D72ACF" w:rsidP="008C241C">
            <w:pPr>
              <w:rPr>
                <w:rFonts w:cs="Times New Roman"/>
                <w:sz w:val="26"/>
                <w:szCs w:val="26"/>
              </w:rPr>
            </w:pPr>
          </w:p>
        </w:tc>
      </w:tr>
      <w:tr w:rsidR="00D72ACF" w:rsidRPr="000C1C28" w14:paraId="3DB62DDB" w14:textId="77777777" w:rsidTr="00B31A74">
        <w:trPr>
          <w:trHeight w:val="315"/>
        </w:trPr>
        <w:tc>
          <w:tcPr>
            <w:tcW w:w="765" w:type="dxa"/>
            <w:shd w:val="clear" w:color="auto" w:fill="auto"/>
            <w:noWrap/>
            <w:vAlign w:val="bottom"/>
            <w:hideMark/>
          </w:tcPr>
          <w:p w14:paraId="4502EE69"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1C8103D2" w14:textId="77777777" w:rsidR="00D72ACF" w:rsidRPr="000C1C28" w:rsidRDefault="00D72ACF" w:rsidP="00B31A74">
            <w:pPr>
              <w:jc w:val="left"/>
              <w:rPr>
                <w:rFonts w:cs="Times New Roman"/>
                <w:sz w:val="26"/>
                <w:szCs w:val="26"/>
              </w:rPr>
            </w:pPr>
            <w:r w:rsidRPr="000C1C28">
              <w:rPr>
                <w:rFonts w:cs="Times New Roman"/>
                <w:sz w:val="26"/>
                <w:szCs w:val="26"/>
              </w:rPr>
              <w:t>Cho phép trung tâm ngoại ngữ, tin học hoạt động giáo dục</w:t>
            </w:r>
          </w:p>
        </w:tc>
        <w:tc>
          <w:tcPr>
            <w:tcW w:w="1138" w:type="dxa"/>
            <w:shd w:val="clear" w:color="auto" w:fill="auto"/>
            <w:vAlign w:val="center"/>
            <w:hideMark/>
          </w:tcPr>
          <w:p w14:paraId="1C7C595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97B63F2" w14:textId="77777777" w:rsidR="00D72ACF" w:rsidRPr="000C1C28" w:rsidRDefault="00D72ACF" w:rsidP="008C241C">
            <w:pPr>
              <w:rPr>
                <w:rFonts w:cs="Times New Roman"/>
                <w:sz w:val="26"/>
                <w:szCs w:val="26"/>
              </w:rPr>
            </w:pPr>
          </w:p>
        </w:tc>
      </w:tr>
      <w:tr w:rsidR="00D72ACF" w:rsidRPr="000C1C28" w14:paraId="102A7557" w14:textId="77777777" w:rsidTr="00B31A74">
        <w:trPr>
          <w:trHeight w:val="630"/>
        </w:trPr>
        <w:tc>
          <w:tcPr>
            <w:tcW w:w="765" w:type="dxa"/>
            <w:shd w:val="clear" w:color="auto" w:fill="auto"/>
            <w:noWrap/>
            <w:vAlign w:val="bottom"/>
            <w:hideMark/>
          </w:tcPr>
          <w:p w14:paraId="1109F677"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4640E6C8" w14:textId="77777777" w:rsidR="00D72ACF" w:rsidRPr="000C1C28" w:rsidRDefault="00D72ACF" w:rsidP="00B31A74">
            <w:pPr>
              <w:jc w:val="left"/>
              <w:rPr>
                <w:rFonts w:cs="Times New Roman"/>
                <w:sz w:val="26"/>
                <w:szCs w:val="26"/>
              </w:rPr>
            </w:pPr>
            <w:r w:rsidRPr="000C1C28">
              <w:rPr>
                <w:rFonts w:cs="Times New Roman"/>
                <w:sz w:val="26"/>
                <w:szCs w:val="26"/>
              </w:rPr>
              <w:t>Cho phép trường phổ thông dân tộc nội trú có cấp học cao nhất là trung học phổ thônghoạt động giáo dục</w:t>
            </w:r>
          </w:p>
        </w:tc>
        <w:tc>
          <w:tcPr>
            <w:tcW w:w="1138" w:type="dxa"/>
            <w:shd w:val="clear" w:color="auto" w:fill="auto"/>
            <w:vAlign w:val="center"/>
            <w:hideMark/>
          </w:tcPr>
          <w:p w14:paraId="42E25F4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16EBBE2" w14:textId="77777777" w:rsidR="00D72ACF" w:rsidRPr="000C1C28" w:rsidRDefault="00D72ACF" w:rsidP="008C241C">
            <w:pPr>
              <w:rPr>
                <w:rFonts w:cs="Times New Roman"/>
                <w:sz w:val="26"/>
                <w:szCs w:val="26"/>
              </w:rPr>
            </w:pPr>
          </w:p>
        </w:tc>
      </w:tr>
      <w:tr w:rsidR="00D72ACF" w:rsidRPr="000C1C28" w14:paraId="0933C621" w14:textId="77777777" w:rsidTr="00B31A74">
        <w:trPr>
          <w:trHeight w:val="315"/>
        </w:trPr>
        <w:tc>
          <w:tcPr>
            <w:tcW w:w="765" w:type="dxa"/>
            <w:shd w:val="clear" w:color="auto" w:fill="auto"/>
            <w:noWrap/>
            <w:vAlign w:val="bottom"/>
            <w:hideMark/>
          </w:tcPr>
          <w:p w14:paraId="47E452D6"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1D4AC4FB" w14:textId="77777777" w:rsidR="00D72ACF" w:rsidRPr="000C1C28" w:rsidRDefault="00D72ACF" w:rsidP="00B31A74">
            <w:pPr>
              <w:jc w:val="left"/>
              <w:rPr>
                <w:rFonts w:cs="Times New Roman"/>
                <w:sz w:val="26"/>
                <w:szCs w:val="26"/>
              </w:rPr>
            </w:pPr>
            <w:r w:rsidRPr="000C1C28">
              <w:rPr>
                <w:rFonts w:cs="Times New Roman"/>
                <w:sz w:val="26"/>
                <w:szCs w:val="26"/>
              </w:rPr>
              <w:t>Chuyển trường đối với học sinh trung học phổ thông</w:t>
            </w:r>
          </w:p>
        </w:tc>
        <w:tc>
          <w:tcPr>
            <w:tcW w:w="1138" w:type="dxa"/>
            <w:shd w:val="clear" w:color="auto" w:fill="auto"/>
            <w:vAlign w:val="center"/>
            <w:hideMark/>
          </w:tcPr>
          <w:p w14:paraId="58739C4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63E9054" w14:textId="77777777" w:rsidR="00D72ACF" w:rsidRPr="000C1C28" w:rsidRDefault="00D72ACF" w:rsidP="008C241C">
            <w:pPr>
              <w:rPr>
                <w:rFonts w:cs="Times New Roman"/>
                <w:sz w:val="26"/>
                <w:szCs w:val="26"/>
              </w:rPr>
            </w:pPr>
          </w:p>
        </w:tc>
      </w:tr>
      <w:tr w:rsidR="00D72ACF" w:rsidRPr="000C1C28" w14:paraId="0323FD0D" w14:textId="77777777" w:rsidTr="00B31A74">
        <w:trPr>
          <w:trHeight w:val="315"/>
        </w:trPr>
        <w:tc>
          <w:tcPr>
            <w:tcW w:w="765" w:type="dxa"/>
            <w:shd w:val="clear" w:color="auto" w:fill="auto"/>
            <w:noWrap/>
            <w:vAlign w:val="bottom"/>
            <w:hideMark/>
          </w:tcPr>
          <w:p w14:paraId="22448AC6"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3A8C9CE8" w14:textId="77777777" w:rsidR="00D72ACF" w:rsidRPr="000C1C28" w:rsidRDefault="00D72ACF" w:rsidP="00B31A74">
            <w:pPr>
              <w:jc w:val="left"/>
              <w:rPr>
                <w:rFonts w:cs="Times New Roman"/>
                <w:sz w:val="26"/>
                <w:szCs w:val="26"/>
              </w:rPr>
            </w:pPr>
            <w:r w:rsidRPr="000C1C28">
              <w:rPr>
                <w:rFonts w:cs="Times New Roman"/>
                <w:sz w:val="26"/>
                <w:szCs w:val="26"/>
              </w:rPr>
              <w:t>Đề nghị được kinh doanh dịch vụ tư vấn du học trở lại</w:t>
            </w:r>
          </w:p>
        </w:tc>
        <w:tc>
          <w:tcPr>
            <w:tcW w:w="1138" w:type="dxa"/>
            <w:shd w:val="clear" w:color="auto" w:fill="auto"/>
            <w:vAlign w:val="center"/>
            <w:hideMark/>
          </w:tcPr>
          <w:p w14:paraId="3F6C34F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39BD68" w14:textId="77777777" w:rsidR="00D72ACF" w:rsidRPr="000C1C28" w:rsidRDefault="00D72ACF" w:rsidP="008C241C">
            <w:pPr>
              <w:rPr>
                <w:rFonts w:cs="Times New Roman"/>
                <w:sz w:val="26"/>
                <w:szCs w:val="26"/>
              </w:rPr>
            </w:pPr>
          </w:p>
        </w:tc>
      </w:tr>
      <w:tr w:rsidR="00D72ACF" w:rsidRPr="000C1C28" w14:paraId="0E5E5312" w14:textId="77777777" w:rsidTr="00B31A74">
        <w:trPr>
          <w:trHeight w:val="630"/>
        </w:trPr>
        <w:tc>
          <w:tcPr>
            <w:tcW w:w="765" w:type="dxa"/>
            <w:shd w:val="clear" w:color="auto" w:fill="auto"/>
            <w:noWrap/>
            <w:vAlign w:val="bottom"/>
            <w:hideMark/>
          </w:tcPr>
          <w:p w14:paraId="16AF8D07"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67C20CF3" w14:textId="77777777" w:rsidR="00D72ACF" w:rsidRPr="000C1C28" w:rsidRDefault="00D72ACF" w:rsidP="00B31A74">
            <w:pPr>
              <w:jc w:val="left"/>
              <w:rPr>
                <w:rFonts w:cs="Times New Roman"/>
                <w:sz w:val="26"/>
                <w:szCs w:val="26"/>
              </w:rPr>
            </w:pPr>
            <w:r w:rsidRPr="000C1C28">
              <w:rPr>
                <w:rFonts w:cs="Times New Roman"/>
                <w:sz w:val="26"/>
                <w:szCs w:val="26"/>
              </w:rPr>
              <w:t>Điều chỉnh, bổ sung giấy chứng nhận đăng ký kinh doanh dịch vụ tư vấn du học</w:t>
            </w:r>
          </w:p>
        </w:tc>
        <w:tc>
          <w:tcPr>
            <w:tcW w:w="1138" w:type="dxa"/>
            <w:shd w:val="clear" w:color="auto" w:fill="auto"/>
            <w:vAlign w:val="center"/>
            <w:hideMark/>
          </w:tcPr>
          <w:p w14:paraId="1A77BB1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E514202" w14:textId="77777777" w:rsidR="00D72ACF" w:rsidRPr="000C1C28" w:rsidRDefault="00D72ACF" w:rsidP="008C241C">
            <w:pPr>
              <w:rPr>
                <w:rFonts w:cs="Times New Roman"/>
                <w:sz w:val="26"/>
                <w:szCs w:val="26"/>
              </w:rPr>
            </w:pPr>
          </w:p>
        </w:tc>
      </w:tr>
      <w:tr w:rsidR="00D72ACF" w:rsidRPr="000C1C28" w14:paraId="61D5958D" w14:textId="77777777" w:rsidTr="00B31A74">
        <w:trPr>
          <w:trHeight w:val="630"/>
        </w:trPr>
        <w:tc>
          <w:tcPr>
            <w:tcW w:w="765" w:type="dxa"/>
            <w:shd w:val="clear" w:color="auto" w:fill="auto"/>
            <w:noWrap/>
            <w:vAlign w:val="bottom"/>
            <w:hideMark/>
          </w:tcPr>
          <w:p w14:paraId="53A59542"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125BD5E7" w14:textId="77777777" w:rsidR="00D72ACF" w:rsidRPr="000C1C28" w:rsidRDefault="00D72ACF" w:rsidP="00B31A74">
            <w:pPr>
              <w:jc w:val="left"/>
              <w:rPr>
                <w:rFonts w:cs="Times New Roman"/>
                <w:sz w:val="26"/>
                <w:szCs w:val="26"/>
              </w:rPr>
            </w:pPr>
            <w:r w:rsidRPr="000C1C28">
              <w:rPr>
                <w:rFonts w:cs="Times New Roman"/>
                <w:sz w:val="26"/>
                <w:szCs w:val="26"/>
              </w:rPr>
              <w:t>Giải thể trung tâm ngoại ngữ, tin học (Theo đề nghị của cá nhân, tổ chức, thành lập trung tâm ngoại ngữ, tin học)</w:t>
            </w:r>
          </w:p>
        </w:tc>
        <w:tc>
          <w:tcPr>
            <w:tcW w:w="1138" w:type="dxa"/>
            <w:shd w:val="clear" w:color="auto" w:fill="auto"/>
            <w:vAlign w:val="center"/>
            <w:hideMark/>
          </w:tcPr>
          <w:p w14:paraId="6829B8F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3AA92FC" w14:textId="77777777" w:rsidR="00D72ACF" w:rsidRPr="000C1C28" w:rsidRDefault="00D72ACF" w:rsidP="008C241C">
            <w:pPr>
              <w:rPr>
                <w:rFonts w:cs="Times New Roman"/>
                <w:sz w:val="26"/>
                <w:szCs w:val="26"/>
              </w:rPr>
            </w:pPr>
          </w:p>
        </w:tc>
      </w:tr>
      <w:tr w:rsidR="00D72ACF" w:rsidRPr="000C1C28" w14:paraId="704C6BEC" w14:textId="77777777" w:rsidTr="00B31A74">
        <w:trPr>
          <w:trHeight w:val="315"/>
        </w:trPr>
        <w:tc>
          <w:tcPr>
            <w:tcW w:w="765" w:type="dxa"/>
            <w:shd w:val="clear" w:color="auto" w:fill="auto"/>
            <w:noWrap/>
            <w:vAlign w:val="bottom"/>
            <w:hideMark/>
          </w:tcPr>
          <w:p w14:paraId="59D7316A"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2F8F9EA1" w14:textId="77777777" w:rsidR="00D72ACF" w:rsidRPr="000C1C28" w:rsidRDefault="00D72ACF" w:rsidP="00B31A74">
            <w:pPr>
              <w:jc w:val="left"/>
              <w:rPr>
                <w:rFonts w:cs="Times New Roman"/>
                <w:sz w:val="26"/>
                <w:szCs w:val="26"/>
              </w:rPr>
            </w:pPr>
            <w:r w:rsidRPr="000C1C28">
              <w:rPr>
                <w:rFonts w:cs="Times New Roman"/>
                <w:sz w:val="26"/>
                <w:szCs w:val="26"/>
              </w:rPr>
              <w:t>Thành lập, cho phép thành lập trung tâm ngoại ngữ, tin học</w:t>
            </w:r>
          </w:p>
        </w:tc>
        <w:tc>
          <w:tcPr>
            <w:tcW w:w="1138" w:type="dxa"/>
            <w:shd w:val="clear" w:color="auto" w:fill="auto"/>
            <w:vAlign w:val="center"/>
            <w:hideMark/>
          </w:tcPr>
          <w:p w14:paraId="33C5484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27291B4" w14:textId="77777777" w:rsidR="00D72ACF" w:rsidRPr="000C1C28" w:rsidRDefault="00D72ACF" w:rsidP="008C241C">
            <w:pPr>
              <w:rPr>
                <w:rFonts w:cs="Times New Roman"/>
                <w:sz w:val="26"/>
                <w:szCs w:val="26"/>
              </w:rPr>
            </w:pPr>
          </w:p>
        </w:tc>
      </w:tr>
      <w:tr w:rsidR="00D72ACF" w:rsidRPr="000C1C28" w14:paraId="047F7C30" w14:textId="77777777" w:rsidTr="00B31A74">
        <w:trPr>
          <w:trHeight w:val="315"/>
        </w:trPr>
        <w:tc>
          <w:tcPr>
            <w:tcW w:w="765" w:type="dxa"/>
            <w:shd w:val="clear" w:color="auto" w:fill="auto"/>
            <w:noWrap/>
            <w:vAlign w:val="bottom"/>
            <w:hideMark/>
          </w:tcPr>
          <w:p w14:paraId="3ED52C27"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130BB1E8" w14:textId="77777777" w:rsidR="00D72ACF" w:rsidRPr="000C1C28" w:rsidRDefault="00D72ACF" w:rsidP="00B31A74">
            <w:pPr>
              <w:jc w:val="left"/>
              <w:rPr>
                <w:rFonts w:cs="Times New Roman"/>
                <w:sz w:val="26"/>
                <w:szCs w:val="26"/>
              </w:rPr>
            </w:pPr>
            <w:r w:rsidRPr="000C1C28">
              <w:rPr>
                <w:rFonts w:cs="Times New Roman"/>
                <w:sz w:val="26"/>
                <w:szCs w:val="26"/>
              </w:rPr>
              <w:t>Xếp hạng trung tâm giáo dục thường xuyên</w:t>
            </w:r>
          </w:p>
        </w:tc>
        <w:tc>
          <w:tcPr>
            <w:tcW w:w="1138" w:type="dxa"/>
            <w:shd w:val="clear" w:color="auto" w:fill="auto"/>
            <w:vAlign w:val="center"/>
            <w:hideMark/>
          </w:tcPr>
          <w:p w14:paraId="42B4CDA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D4328C3" w14:textId="77777777" w:rsidR="00D72ACF" w:rsidRPr="000C1C28" w:rsidRDefault="00D72ACF" w:rsidP="008C241C">
            <w:pPr>
              <w:rPr>
                <w:rFonts w:cs="Times New Roman"/>
                <w:sz w:val="26"/>
                <w:szCs w:val="26"/>
              </w:rPr>
            </w:pPr>
          </w:p>
        </w:tc>
      </w:tr>
      <w:tr w:rsidR="00D72ACF" w:rsidRPr="000C1C28" w14:paraId="72C5912B" w14:textId="77777777" w:rsidTr="00B31A74">
        <w:trPr>
          <w:trHeight w:val="630"/>
        </w:trPr>
        <w:tc>
          <w:tcPr>
            <w:tcW w:w="765" w:type="dxa"/>
            <w:shd w:val="clear" w:color="auto" w:fill="auto"/>
            <w:noWrap/>
            <w:vAlign w:val="bottom"/>
            <w:hideMark/>
          </w:tcPr>
          <w:p w14:paraId="29CBEB85"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0F171BFF" w14:textId="77777777" w:rsidR="00D72ACF" w:rsidRPr="000C1C28" w:rsidRDefault="00D72ACF" w:rsidP="00B31A74">
            <w:pPr>
              <w:jc w:val="left"/>
              <w:rPr>
                <w:rFonts w:cs="Times New Roman"/>
                <w:sz w:val="26"/>
                <w:szCs w:val="26"/>
              </w:rPr>
            </w:pPr>
            <w:r w:rsidRPr="000C1C28">
              <w:rPr>
                <w:rFonts w:cs="Times New Roman"/>
                <w:sz w:val="26"/>
                <w:szCs w:val="26"/>
              </w:rPr>
              <w:t>Xét, duyệt chính sách hỗ trợ đối với học sinh trung học phổ thông là người dân tộc Kinh</w:t>
            </w:r>
          </w:p>
        </w:tc>
        <w:tc>
          <w:tcPr>
            <w:tcW w:w="1138" w:type="dxa"/>
            <w:shd w:val="clear" w:color="auto" w:fill="auto"/>
            <w:vAlign w:val="center"/>
            <w:hideMark/>
          </w:tcPr>
          <w:p w14:paraId="0499AE7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6C73193" w14:textId="77777777" w:rsidR="00D72ACF" w:rsidRPr="000C1C28" w:rsidRDefault="00D72ACF" w:rsidP="008C241C">
            <w:pPr>
              <w:rPr>
                <w:rFonts w:cs="Times New Roman"/>
                <w:sz w:val="26"/>
                <w:szCs w:val="26"/>
              </w:rPr>
            </w:pPr>
          </w:p>
        </w:tc>
      </w:tr>
      <w:tr w:rsidR="00D72ACF" w:rsidRPr="000C1C28" w14:paraId="4218C4DA" w14:textId="77777777" w:rsidTr="00B31A74">
        <w:trPr>
          <w:trHeight w:val="630"/>
        </w:trPr>
        <w:tc>
          <w:tcPr>
            <w:tcW w:w="765" w:type="dxa"/>
            <w:shd w:val="clear" w:color="auto" w:fill="auto"/>
            <w:noWrap/>
            <w:vAlign w:val="bottom"/>
            <w:hideMark/>
          </w:tcPr>
          <w:p w14:paraId="205F0460" w14:textId="77777777" w:rsidR="00D72ACF" w:rsidRPr="000C1C28" w:rsidRDefault="00D72ACF"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7837A41F" w14:textId="77777777" w:rsidR="00D72ACF" w:rsidRPr="000C1C28" w:rsidRDefault="00D72ACF" w:rsidP="00B31A74">
            <w:pPr>
              <w:jc w:val="left"/>
              <w:rPr>
                <w:rFonts w:cs="Times New Roman"/>
                <w:sz w:val="26"/>
                <w:szCs w:val="26"/>
              </w:rPr>
            </w:pPr>
            <w:r w:rsidRPr="000C1C28">
              <w:rPr>
                <w:rFonts w:cs="Times New Roman"/>
                <w:sz w:val="26"/>
                <w:szCs w:val="26"/>
              </w:rPr>
              <w:t>Cấp giấy phép, gia hạn giấy phép tổ chức hoạt động dạy thêm, học thêm đối với cấp trung học phổ thông</w:t>
            </w:r>
          </w:p>
        </w:tc>
        <w:tc>
          <w:tcPr>
            <w:tcW w:w="1138" w:type="dxa"/>
            <w:shd w:val="clear" w:color="auto" w:fill="auto"/>
            <w:vAlign w:val="center"/>
            <w:hideMark/>
          </w:tcPr>
          <w:p w14:paraId="09A043E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458EA13" w14:textId="77777777" w:rsidR="00D72ACF" w:rsidRPr="000C1C28" w:rsidRDefault="00D72ACF" w:rsidP="008C241C">
            <w:pPr>
              <w:rPr>
                <w:rFonts w:cs="Times New Roman"/>
                <w:sz w:val="26"/>
                <w:szCs w:val="26"/>
              </w:rPr>
            </w:pPr>
          </w:p>
        </w:tc>
      </w:tr>
      <w:tr w:rsidR="00D72ACF" w:rsidRPr="000C1C28" w14:paraId="17FD01CA" w14:textId="77777777" w:rsidTr="00B31A74">
        <w:trPr>
          <w:trHeight w:val="630"/>
        </w:trPr>
        <w:tc>
          <w:tcPr>
            <w:tcW w:w="765" w:type="dxa"/>
            <w:shd w:val="clear" w:color="auto" w:fill="auto"/>
            <w:noWrap/>
            <w:vAlign w:val="bottom"/>
            <w:hideMark/>
          </w:tcPr>
          <w:p w14:paraId="4B44B2E4" w14:textId="77777777" w:rsidR="00D72ACF" w:rsidRPr="000C1C28" w:rsidRDefault="00D72ACF"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258FAA8C" w14:textId="77777777" w:rsidR="00D72ACF" w:rsidRPr="000C1C28" w:rsidRDefault="00D72ACF" w:rsidP="00B31A74">
            <w:pPr>
              <w:jc w:val="left"/>
              <w:rPr>
                <w:rFonts w:cs="Times New Roman"/>
                <w:sz w:val="26"/>
                <w:szCs w:val="26"/>
              </w:rPr>
            </w:pPr>
            <w:r w:rsidRPr="000C1C28">
              <w:rPr>
                <w:rFonts w:cs="Times New Roman"/>
                <w:sz w:val="26"/>
                <w:szCs w:val="26"/>
              </w:rPr>
              <w:t>Cấp phép hoạt động giáo dục kỹ năng sống và hoạt động giáo dục ngoài giờ chính khóa</w:t>
            </w:r>
          </w:p>
        </w:tc>
        <w:tc>
          <w:tcPr>
            <w:tcW w:w="1138" w:type="dxa"/>
            <w:shd w:val="clear" w:color="auto" w:fill="auto"/>
            <w:vAlign w:val="center"/>
            <w:hideMark/>
          </w:tcPr>
          <w:p w14:paraId="138E8EE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F0D3026" w14:textId="77777777" w:rsidR="00D72ACF" w:rsidRPr="000C1C28" w:rsidRDefault="00D72ACF" w:rsidP="008C241C">
            <w:pPr>
              <w:rPr>
                <w:rFonts w:cs="Times New Roman"/>
                <w:sz w:val="26"/>
                <w:szCs w:val="26"/>
              </w:rPr>
            </w:pPr>
          </w:p>
        </w:tc>
      </w:tr>
      <w:tr w:rsidR="00D72ACF" w:rsidRPr="000C1C28" w14:paraId="7B458715" w14:textId="77777777" w:rsidTr="00B31A74">
        <w:trPr>
          <w:trHeight w:val="315"/>
        </w:trPr>
        <w:tc>
          <w:tcPr>
            <w:tcW w:w="765" w:type="dxa"/>
            <w:shd w:val="clear" w:color="auto" w:fill="auto"/>
            <w:noWrap/>
            <w:vAlign w:val="bottom"/>
            <w:hideMark/>
          </w:tcPr>
          <w:p w14:paraId="603A7002" w14:textId="77777777" w:rsidR="00D72ACF" w:rsidRPr="000C1C28" w:rsidRDefault="00D72ACF"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3CE7DD76" w14:textId="77777777" w:rsidR="00D72ACF" w:rsidRPr="000C1C28" w:rsidRDefault="00D72ACF" w:rsidP="00B31A74">
            <w:pPr>
              <w:jc w:val="left"/>
              <w:rPr>
                <w:rFonts w:cs="Times New Roman"/>
                <w:sz w:val="26"/>
                <w:szCs w:val="26"/>
              </w:rPr>
            </w:pPr>
            <w:r w:rsidRPr="000C1C28">
              <w:rPr>
                <w:rFonts w:cs="Times New Roman"/>
                <w:sz w:val="26"/>
                <w:szCs w:val="26"/>
              </w:rPr>
              <w:t>Công nhận huyện đạt chuẩn phổ cập giáo dục, xóa mù chữ</w:t>
            </w:r>
          </w:p>
        </w:tc>
        <w:tc>
          <w:tcPr>
            <w:tcW w:w="1138" w:type="dxa"/>
            <w:shd w:val="clear" w:color="auto" w:fill="auto"/>
            <w:vAlign w:val="center"/>
            <w:hideMark/>
          </w:tcPr>
          <w:p w14:paraId="2627BE7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DC21FA9" w14:textId="77777777" w:rsidR="00D72ACF" w:rsidRPr="000C1C28" w:rsidRDefault="00D72ACF" w:rsidP="008C241C">
            <w:pPr>
              <w:rPr>
                <w:rFonts w:cs="Times New Roman"/>
                <w:sz w:val="26"/>
                <w:szCs w:val="26"/>
              </w:rPr>
            </w:pPr>
          </w:p>
        </w:tc>
      </w:tr>
      <w:tr w:rsidR="00D72ACF" w:rsidRPr="000C1C28" w14:paraId="44FAF338" w14:textId="77777777" w:rsidTr="00B31A74">
        <w:trPr>
          <w:trHeight w:val="630"/>
        </w:trPr>
        <w:tc>
          <w:tcPr>
            <w:tcW w:w="765" w:type="dxa"/>
            <w:shd w:val="clear" w:color="auto" w:fill="auto"/>
            <w:noWrap/>
            <w:vAlign w:val="bottom"/>
            <w:hideMark/>
          </w:tcPr>
          <w:p w14:paraId="355C3806" w14:textId="77777777" w:rsidR="00D72ACF" w:rsidRPr="000C1C28" w:rsidRDefault="00D72ACF"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2DDE20B6" w14:textId="77777777" w:rsidR="00D72ACF" w:rsidRPr="000C1C28" w:rsidRDefault="00D72ACF" w:rsidP="00B31A74">
            <w:pPr>
              <w:jc w:val="left"/>
              <w:rPr>
                <w:rFonts w:cs="Times New Roman"/>
                <w:sz w:val="26"/>
                <w:szCs w:val="26"/>
              </w:rPr>
            </w:pPr>
            <w:r w:rsidRPr="000C1C28">
              <w:rPr>
                <w:rFonts w:cs="Times New Roman"/>
                <w:sz w:val="26"/>
                <w:szCs w:val="26"/>
              </w:rPr>
              <w:t>Đề nghị miễn giảm học phí và hỗ trợ chi phí học tập cho học sinh, sinh viên</w:t>
            </w:r>
          </w:p>
        </w:tc>
        <w:tc>
          <w:tcPr>
            <w:tcW w:w="1138" w:type="dxa"/>
            <w:shd w:val="clear" w:color="auto" w:fill="auto"/>
            <w:vAlign w:val="center"/>
            <w:hideMark/>
          </w:tcPr>
          <w:p w14:paraId="3D99BA7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D94151E" w14:textId="77777777" w:rsidR="00D72ACF" w:rsidRPr="000C1C28" w:rsidRDefault="00D72ACF" w:rsidP="008C241C">
            <w:pPr>
              <w:rPr>
                <w:rFonts w:cs="Times New Roman"/>
                <w:sz w:val="26"/>
                <w:szCs w:val="26"/>
              </w:rPr>
            </w:pPr>
          </w:p>
        </w:tc>
      </w:tr>
      <w:tr w:rsidR="00D72ACF" w:rsidRPr="000C1C28" w14:paraId="29D1381E" w14:textId="77777777" w:rsidTr="00B31A74">
        <w:trPr>
          <w:trHeight w:val="315"/>
        </w:trPr>
        <w:tc>
          <w:tcPr>
            <w:tcW w:w="765" w:type="dxa"/>
            <w:shd w:val="clear" w:color="auto" w:fill="auto"/>
            <w:noWrap/>
            <w:vAlign w:val="bottom"/>
            <w:hideMark/>
          </w:tcPr>
          <w:p w14:paraId="6A518495" w14:textId="77777777" w:rsidR="00D72ACF" w:rsidRPr="000C1C28" w:rsidRDefault="00D72ACF" w:rsidP="00B31A74">
            <w:pPr>
              <w:rPr>
                <w:rFonts w:cs="Times New Roman"/>
                <w:sz w:val="26"/>
                <w:szCs w:val="26"/>
              </w:rPr>
            </w:pPr>
            <w:r w:rsidRPr="000C1C28">
              <w:rPr>
                <w:rFonts w:cs="Times New Roman"/>
                <w:sz w:val="26"/>
                <w:szCs w:val="26"/>
              </w:rPr>
              <w:t>23</w:t>
            </w:r>
          </w:p>
        </w:tc>
        <w:tc>
          <w:tcPr>
            <w:tcW w:w="6856" w:type="dxa"/>
            <w:shd w:val="clear" w:color="auto" w:fill="auto"/>
            <w:vAlign w:val="center"/>
            <w:hideMark/>
          </w:tcPr>
          <w:p w14:paraId="54582EC8" w14:textId="77777777" w:rsidR="00D72ACF" w:rsidRPr="000C1C28" w:rsidRDefault="00D72ACF" w:rsidP="00B31A74">
            <w:pPr>
              <w:jc w:val="left"/>
              <w:rPr>
                <w:rFonts w:cs="Times New Roman"/>
                <w:sz w:val="26"/>
                <w:szCs w:val="26"/>
              </w:rPr>
            </w:pPr>
            <w:r w:rsidRPr="000C1C28">
              <w:rPr>
                <w:rFonts w:cs="Times New Roman"/>
                <w:sz w:val="26"/>
                <w:szCs w:val="26"/>
              </w:rPr>
              <w:t>Đề nghị phê duyệt việc dạy và học bằng tiếng nước ngoài</w:t>
            </w:r>
          </w:p>
        </w:tc>
        <w:tc>
          <w:tcPr>
            <w:tcW w:w="1138" w:type="dxa"/>
            <w:shd w:val="clear" w:color="auto" w:fill="auto"/>
            <w:vAlign w:val="center"/>
            <w:hideMark/>
          </w:tcPr>
          <w:p w14:paraId="560782A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92C0BE5" w14:textId="77777777" w:rsidR="00D72ACF" w:rsidRPr="000C1C28" w:rsidRDefault="00D72ACF" w:rsidP="008C241C">
            <w:pPr>
              <w:rPr>
                <w:rFonts w:cs="Times New Roman"/>
                <w:sz w:val="26"/>
                <w:szCs w:val="26"/>
              </w:rPr>
            </w:pPr>
          </w:p>
        </w:tc>
      </w:tr>
      <w:tr w:rsidR="00D72ACF" w:rsidRPr="000C1C28" w14:paraId="7A07B830" w14:textId="77777777" w:rsidTr="00B31A74">
        <w:trPr>
          <w:trHeight w:val="630"/>
        </w:trPr>
        <w:tc>
          <w:tcPr>
            <w:tcW w:w="765" w:type="dxa"/>
            <w:shd w:val="clear" w:color="auto" w:fill="auto"/>
            <w:noWrap/>
            <w:vAlign w:val="bottom"/>
            <w:hideMark/>
          </w:tcPr>
          <w:p w14:paraId="5A62AE57" w14:textId="77777777" w:rsidR="00D72ACF" w:rsidRPr="000C1C28" w:rsidRDefault="00D72ACF" w:rsidP="00B31A74">
            <w:pPr>
              <w:rPr>
                <w:rFonts w:cs="Times New Roman"/>
                <w:sz w:val="26"/>
                <w:szCs w:val="26"/>
              </w:rPr>
            </w:pPr>
            <w:r w:rsidRPr="000C1C28">
              <w:rPr>
                <w:rFonts w:cs="Times New Roman"/>
                <w:sz w:val="26"/>
                <w:szCs w:val="26"/>
              </w:rPr>
              <w:t>24</w:t>
            </w:r>
          </w:p>
        </w:tc>
        <w:tc>
          <w:tcPr>
            <w:tcW w:w="6856" w:type="dxa"/>
            <w:shd w:val="clear" w:color="auto" w:fill="auto"/>
            <w:vAlign w:val="center"/>
            <w:hideMark/>
          </w:tcPr>
          <w:p w14:paraId="16C71879" w14:textId="77777777" w:rsidR="00D72ACF" w:rsidRPr="000C1C28" w:rsidRDefault="00D72ACF" w:rsidP="00B31A74">
            <w:pPr>
              <w:jc w:val="left"/>
              <w:rPr>
                <w:rFonts w:cs="Times New Roman"/>
                <w:sz w:val="26"/>
                <w:szCs w:val="26"/>
              </w:rPr>
            </w:pPr>
            <w:r w:rsidRPr="000C1C28">
              <w:rPr>
                <w:rFonts w:cs="Times New Roman"/>
                <w:sz w:val="26"/>
                <w:szCs w:val="26"/>
              </w:rPr>
              <w:t>Thủ tục Xét, duyệt chính sách hỗ trợ đối với học sinh trung học phổ thông là người dân tộc thiểu số</w:t>
            </w:r>
          </w:p>
        </w:tc>
        <w:tc>
          <w:tcPr>
            <w:tcW w:w="1138" w:type="dxa"/>
            <w:shd w:val="clear" w:color="auto" w:fill="auto"/>
            <w:vAlign w:val="center"/>
            <w:hideMark/>
          </w:tcPr>
          <w:p w14:paraId="6F029DC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26B50CD" w14:textId="77777777" w:rsidR="00D72ACF" w:rsidRPr="000C1C28" w:rsidRDefault="00D72ACF" w:rsidP="008C241C">
            <w:pPr>
              <w:rPr>
                <w:rFonts w:cs="Times New Roman"/>
                <w:sz w:val="26"/>
                <w:szCs w:val="26"/>
              </w:rPr>
            </w:pPr>
          </w:p>
        </w:tc>
      </w:tr>
      <w:tr w:rsidR="00D72ACF" w:rsidRPr="000C1C28" w14:paraId="2F3CEA3B" w14:textId="77777777" w:rsidTr="00B31A74">
        <w:trPr>
          <w:trHeight w:val="630"/>
        </w:trPr>
        <w:tc>
          <w:tcPr>
            <w:tcW w:w="765" w:type="dxa"/>
            <w:shd w:val="clear" w:color="auto" w:fill="auto"/>
            <w:noWrap/>
            <w:vAlign w:val="bottom"/>
            <w:hideMark/>
          </w:tcPr>
          <w:p w14:paraId="153202F9" w14:textId="77777777" w:rsidR="00D72ACF" w:rsidRPr="000C1C28" w:rsidRDefault="00D72ACF" w:rsidP="00B31A74">
            <w:pPr>
              <w:rPr>
                <w:rFonts w:cs="Times New Roman"/>
                <w:sz w:val="26"/>
                <w:szCs w:val="26"/>
              </w:rPr>
            </w:pPr>
            <w:r w:rsidRPr="000C1C28">
              <w:rPr>
                <w:rFonts w:cs="Times New Roman"/>
                <w:sz w:val="26"/>
                <w:szCs w:val="26"/>
              </w:rPr>
              <w:t>25</w:t>
            </w:r>
          </w:p>
        </w:tc>
        <w:tc>
          <w:tcPr>
            <w:tcW w:w="6856" w:type="dxa"/>
            <w:shd w:val="clear" w:color="auto" w:fill="auto"/>
            <w:vAlign w:val="center"/>
            <w:hideMark/>
          </w:tcPr>
          <w:p w14:paraId="3AA8D5E9" w14:textId="77777777" w:rsidR="00D72ACF" w:rsidRPr="000C1C28" w:rsidRDefault="00D72ACF" w:rsidP="00B31A74">
            <w:pPr>
              <w:jc w:val="left"/>
              <w:rPr>
                <w:rFonts w:cs="Times New Roman"/>
                <w:sz w:val="26"/>
                <w:szCs w:val="26"/>
              </w:rPr>
            </w:pPr>
            <w:r w:rsidRPr="000C1C28">
              <w:rPr>
                <w:rFonts w:cs="Times New Roman"/>
                <w:sz w:val="26"/>
                <w:szCs w:val="26"/>
              </w:rPr>
              <w:t>Xác nhận hoạt động giáo dục kỹ năng sống và hoạt động giáo dục ngoài giờ chính khóa</w:t>
            </w:r>
          </w:p>
        </w:tc>
        <w:tc>
          <w:tcPr>
            <w:tcW w:w="1138" w:type="dxa"/>
            <w:shd w:val="clear" w:color="auto" w:fill="auto"/>
            <w:vAlign w:val="center"/>
            <w:hideMark/>
          </w:tcPr>
          <w:p w14:paraId="7A23221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0E07D8A" w14:textId="77777777" w:rsidR="00D72ACF" w:rsidRPr="000C1C28" w:rsidRDefault="00D72ACF" w:rsidP="008C241C">
            <w:pPr>
              <w:rPr>
                <w:rFonts w:cs="Times New Roman"/>
                <w:sz w:val="26"/>
                <w:szCs w:val="26"/>
              </w:rPr>
            </w:pPr>
          </w:p>
        </w:tc>
      </w:tr>
      <w:tr w:rsidR="00D72ACF" w:rsidRPr="000C1C28" w14:paraId="68086204" w14:textId="77777777" w:rsidTr="00B31A74">
        <w:trPr>
          <w:trHeight w:val="315"/>
        </w:trPr>
        <w:tc>
          <w:tcPr>
            <w:tcW w:w="765" w:type="dxa"/>
            <w:shd w:val="clear" w:color="auto" w:fill="auto"/>
            <w:noWrap/>
            <w:vAlign w:val="bottom"/>
            <w:hideMark/>
          </w:tcPr>
          <w:p w14:paraId="4EF29DC5" w14:textId="77777777" w:rsidR="00D72ACF" w:rsidRPr="000C1C28" w:rsidRDefault="00D72ACF" w:rsidP="00B31A74">
            <w:pPr>
              <w:rPr>
                <w:rFonts w:cs="Times New Roman"/>
                <w:sz w:val="26"/>
                <w:szCs w:val="26"/>
              </w:rPr>
            </w:pPr>
            <w:r w:rsidRPr="000C1C28">
              <w:rPr>
                <w:rFonts w:cs="Times New Roman"/>
                <w:sz w:val="26"/>
                <w:szCs w:val="26"/>
              </w:rPr>
              <w:t>26</w:t>
            </w:r>
          </w:p>
        </w:tc>
        <w:tc>
          <w:tcPr>
            <w:tcW w:w="6856" w:type="dxa"/>
            <w:shd w:val="clear" w:color="auto" w:fill="auto"/>
            <w:vAlign w:val="center"/>
            <w:hideMark/>
          </w:tcPr>
          <w:p w14:paraId="4C9B5B38" w14:textId="77777777" w:rsidR="00D72ACF" w:rsidRPr="000C1C28" w:rsidRDefault="00D72ACF" w:rsidP="00B31A74">
            <w:pPr>
              <w:jc w:val="left"/>
              <w:rPr>
                <w:rFonts w:cs="Times New Roman"/>
                <w:sz w:val="26"/>
                <w:szCs w:val="26"/>
              </w:rPr>
            </w:pPr>
            <w:r w:rsidRPr="000C1C28">
              <w:rPr>
                <w:rFonts w:cs="Times New Roman"/>
                <w:sz w:val="26"/>
                <w:szCs w:val="26"/>
              </w:rPr>
              <w:t>Xin học lại trường khác đối với học sinh trung học phổ thông</w:t>
            </w:r>
          </w:p>
        </w:tc>
        <w:tc>
          <w:tcPr>
            <w:tcW w:w="1138" w:type="dxa"/>
            <w:shd w:val="clear" w:color="auto" w:fill="auto"/>
            <w:vAlign w:val="center"/>
            <w:hideMark/>
          </w:tcPr>
          <w:p w14:paraId="7F07463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51D81C6" w14:textId="77777777" w:rsidR="00D72ACF" w:rsidRPr="000C1C28" w:rsidRDefault="00D72ACF" w:rsidP="008C241C">
            <w:pPr>
              <w:rPr>
                <w:rFonts w:cs="Times New Roman"/>
                <w:sz w:val="26"/>
                <w:szCs w:val="26"/>
              </w:rPr>
            </w:pPr>
          </w:p>
        </w:tc>
      </w:tr>
      <w:tr w:rsidR="00D72ACF" w:rsidRPr="000C1C28" w14:paraId="28953423" w14:textId="77777777" w:rsidTr="00B31A74">
        <w:trPr>
          <w:trHeight w:val="945"/>
        </w:trPr>
        <w:tc>
          <w:tcPr>
            <w:tcW w:w="765" w:type="dxa"/>
            <w:shd w:val="clear" w:color="auto" w:fill="auto"/>
            <w:noWrap/>
            <w:vAlign w:val="bottom"/>
            <w:hideMark/>
          </w:tcPr>
          <w:p w14:paraId="24A53289" w14:textId="77777777" w:rsidR="00D72ACF" w:rsidRPr="000C1C28" w:rsidRDefault="00D72ACF" w:rsidP="00B31A74">
            <w:pPr>
              <w:rPr>
                <w:rFonts w:cs="Times New Roman"/>
                <w:sz w:val="26"/>
                <w:szCs w:val="26"/>
              </w:rPr>
            </w:pPr>
            <w:r w:rsidRPr="000C1C28">
              <w:rPr>
                <w:rFonts w:cs="Times New Roman"/>
                <w:sz w:val="26"/>
                <w:szCs w:val="26"/>
              </w:rPr>
              <w:t>27</w:t>
            </w:r>
          </w:p>
        </w:tc>
        <w:tc>
          <w:tcPr>
            <w:tcW w:w="6856" w:type="dxa"/>
            <w:shd w:val="clear" w:color="auto" w:fill="auto"/>
            <w:vAlign w:val="center"/>
            <w:hideMark/>
          </w:tcPr>
          <w:p w14:paraId="709067A4" w14:textId="77777777" w:rsidR="00D72ACF" w:rsidRPr="000C1C28" w:rsidRDefault="00D72ACF" w:rsidP="00B31A74">
            <w:pPr>
              <w:jc w:val="left"/>
              <w:rPr>
                <w:rFonts w:cs="Times New Roman"/>
                <w:sz w:val="26"/>
                <w:szCs w:val="26"/>
              </w:rPr>
            </w:pPr>
            <w:r w:rsidRPr="000C1C28">
              <w:rPr>
                <w:rFonts w:cs="Times New Roman"/>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138" w:type="dxa"/>
            <w:shd w:val="clear" w:color="auto" w:fill="auto"/>
            <w:vAlign w:val="center"/>
            <w:hideMark/>
          </w:tcPr>
          <w:p w14:paraId="6EE4EF6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FC1CAF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AA45F8E" w14:textId="77777777" w:rsidTr="00B31A74">
        <w:trPr>
          <w:trHeight w:val="630"/>
        </w:trPr>
        <w:tc>
          <w:tcPr>
            <w:tcW w:w="765" w:type="dxa"/>
            <w:shd w:val="clear" w:color="auto" w:fill="auto"/>
            <w:noWrap/>
            <w:vAlign w:val="bottom"/>
            <w:hideMark/>
          </w:tcPr>
          <w:p w14:paraId="7EFDEF96" w14:textId="77777777" w:rsidR="00D72ACF" w:rsidRPr="000C1C28" w:rsidRDefault="00D72ACF" w:rsidP="00B31A74">
            <w:pPr>
              <w:rPr>
                <w:rFonts w:cs="Times New Roman"/>
                <w:sz w:val="26"/>
                <w:szCs w:val="26"/>
              </w:rPr>
            </w:pPr>
            <w:r w:rsidRPr="000C1C28">
              <w:rPr>
                <w:rFonts w:cs="Times New Roman"/>
                <w:sz w:val="26"/>
                <w:szCs w:val="26"/>
              </w:rPr>
              <w:t>28</w:t>
            </w:r>
          </w:p>
        </w:tc>
        <w:tc>
          <w:tcPr>
            <w:tcW w:w="6856" w:type="dxa"/>
            <w:shd w:val="clear" w:color="auto" w:fill="auto"/>
            <w:vAlign w:val="center"/>
            <w:hideMark/>
          </w:tcPr>
          <w:p w14:paraId="6EDD5BA1"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của cơ sở đào tạo, bồi dưỡng ngắn hạn có vốn đầu tư nước ngoài tại Việt Nam</w:t>
            </w:r>
          </w:p>
        </w:tc>
        <w:tc>
          <w:tcPr>
            <w:tcW w:w="1138" w:type="dxa"/>
            <w:shd w:val="clear" w:color="auto" w:fill="auto"/>
            <w:vAlign w:val="center"/>
            <w:hideMark/>
          </w:tcPr>
          <w:p w14:paraId="3D111F5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4ECC73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B4C34D7" w14:textId="77777777" w:rsidTr="00B31A74">
        <w:trPr>
          <w:trHeight w:val="315"/>
        </w:trPr>
        <w:tc>
          <w:tcPr>
            <w:tcW w:w="765" w:type="dxa"/>
            <w:shd w:val="clear" w:color="auto" w:fill="auto"/>
            <w:noWrap/>
            <w:vAlign w:val="bottom"/>
            <w:hideMark/>
          </w:tcPr>
          <w:p w14:paraId="2EF28FBF" w14:textId="77777777" w:rsidR="00D72ACF" w:rsidRPr="000C1C28" w:rsidRDefault="00D72ACF" w:rsidP="00B31A74">
            <w:pPr>
              <w:rPr>
                <w:rFonts w:cs="Times New Roman"/>
                <w:sz w:val="26"/>
                <w:szCs w:val="26"/>
              </w:rPr>
            </w:pPr>
            <w:r w:rsidRPr="000C1C28">
              <w:rPr>
                <w:rFonts w:cs="Times New Roman"/>
                <w:sz w:val="26"/>
                <w:szCs w:val="26"/>
              </w:rPr>
              <w:t>29</w:t>
            </w:r>
          </w:p>
        </w:tc>
        <w:tc>
          <w:tcPr>
            <w:tcW w:w="6856" w:type="dxa"/>
            <w:shd w:val="clear" w:color="auto" w:fill="auto"/>
            <w:vAlign w:val="center"/>
            <w:hideMark/>
          </w:tcPr>
          <w:p w14:paraId="2A815EF7"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liên kết giáo dục</w:t>
            </w:r>
          </w:p>
        </w:tc>
        <w:tc>
          <w:tcPr>
            <w:tcW w:w="1138" w:type="dxa"/>
            <w:shd w:val="clear" w:color="auto" w:fill="auto"/>
            <w:vAlign w:val="center"/>
            <w:hideMark/>
          </w:tcPr>
          <w:p w14:paraId="4024F5A2"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4F021C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14E42D5" w14:textId="77777777" w:rsidTr="00B31A74">
        <w:trPr>
          <w:trHeight w:val="945"/>
        </w:trPr>
        <w:tc>
          <w:tcPr>
            <w:tcW w:w="765" w:type="dxa"/>
            <w:shd w:val="clear" w:color="auto" w:fill="auto"/>
            <w:noWrap/>
            <w:vAlign w:val="bottom"/>
            <w:hideMark/>
          </w:tcPr>
          <w:p w14:paraId="659417BC" w14:textId="77777777" w:rsidR="00D72ACF" w:rsidRPr="000C1C28" w:rsidRDefault="00D72ACF" w:rsidP="00B31A74">
            <w:pPr>
              <w:rPr>
                <w:rFonts w:cs="Times New Roman"/>
                <w:sz w:val="26"/>
                <w:szCs w:val="26"/>
              </w:rPr>
            </w:pPr>
            <w:r w:rsidRPr="000C1C28">
              <w:rPr>
                <w:rFonts w:cs="Times New Roman"/>
                <w:sz w:val="26"/>
                <w:szCs w:val="26"/>
              </w:rPr>
              <w:t>30</w:t>
            </w:r>
          </w:p>
        </w:tc>
        <w:tc>
          <w:tcPr>
            <w:tcW w:w="6856" w:type="dxa"/>
            <w:shd w:val="clear" w:color="auto" w:fill="auto"/>
            <w:vAlign w:val="center"/>
            <w:hideMark/>
          </w:tcPr>
          <w:p w14:paraId="7D5F7C68" w14:textId="77777777" w:rsidR="00D72ACF" w:rsidRPr="000C1C28" w:rsidRDefault="00D72ACF" w:rsidP="00B31A74">
            <w:pPr>
              <w:jc w:val="left"/>
              <w:rPr>
                <w:rFonts w:cs="Times New Roman"/>
                <w:sz w:val="26"/>
                <w:szCs w:val="26"/>
              </w:rPr>
            </w:pPr>
            <w:r w:rsidRPr="000C1C28">
              <w:rPr>
                <w:rFonts w:cs="Times New Roman"/>
                <w:sz w:val="26"/>
                <w:szCs w:val="26"/>
              </w:rPr>
              <w:t>Cho phép hoạt động đối với cơ sở giáo dục mầm non; cơ sở giáo dục phổ thông; cơ sở đào tạo, bồi dưỡng ngắn hạn có vốn đầu tư nước ngoài tại Việt Nam</w:t>
            </w:r>
          </w:p>
        </w:tc>
        <w:tc>
          <w:tcPr>
            <w:tcW w:w="1138" w:type="dxa"/>
            <w:shd w:val="clear" w:color="auto" w:fill="auto"/>
            <w:vAlign w:val="center"/>
            <w:hideMark/>
          </w:tcPr>
          <w:p w14:paraId="53349E5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4AA38B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D67A227" w14:textId="77777777" w:rsidTr="00B31A74">
        <w:trPr>
          <w:trHeight w:val="315"/>
        </w:trPr>
        <w:tc>
          <w:tcPr>
            <w:tcW w:w="765" w:type="dxa"/>
            <w:shd w:val="clear" w:color="auto" w:fill="auto"/>
            <w:noWrap/>
            <w:vAlign w:val="bottom"/>
            <w:hideMark/>
          </w:tcPr>
          <w:p w14:paraId="2266BF5F" w14:textId="77777777" w:rsidR="00D72ACF" w:rsidRPr="000C1C28" w:rsidRDefault="00D72ACF" w:rsidP="00B31A74">
            <w:pPr>
              <w:rPr>
                <w:rFonts w:cs="Times New Roman"/>
                <w:sz w:val="26"/>
                <w:szCs w:val="26"/>
              </w:rPr>
            </w:pPr>
            <w:r w:rsidRPr="000C1C28">
              <w:rPr>
                <w:rFonts w:cs="Times New Roman"/>
                <w:sz w:val="26"/>
                <w:szCs w:val="26"/>
              </w:rPr>
              <w:t>31</w:t>
            </w:r>
          </w:p>
        </w:tc>
        <w:tc>
          <w:tcPr>
            <w:tcW w:w="6856" w:type="dxa"/>
            <w:shd w:val="clear" w:color="auto" w:fill="auto"/>
            <w:vAlign w:val="center"/>
            <w:hideMark/>
          </w:tcPr>
          <w:p w14:paraId="5AC858C1" w14:textId="77777777" w:rsidR="00D72ACF" w:rsidRPr="000C1C28" w:rsidRDefault="00D72ACF" w:rsidP="00B31A74">
            <w:pPr>
              <w:jc w:val="left"/>
              <w:rPr>
                <w:rFonts w:cs="Times New Roman"/>
                <w:sz w:val="26"/>
                <w:szCs w:val="26"/>
              </w:rPr>
            </w:pPr>
            <w:r w:rsidRPr="000C1C28">
              <w:rPr>
                <w:rFonts w:cs="Times New Roman"/>
                <w:sz w:val="26"/>
                <w:szCs w:val="26"/>
              </w:rPr>
              <w:t>Cho phép trường phổ thông trung học hoạt động giáo dục</w:t>
            </w:r>
          </w:p>
        </w:tc>
        <w:tc>
          <w:tcPr>
            <w:tcW w:w="1138" w:type="dxa"/>
            <w:shd w:val="clear" w:color="auto" w:fill="auto"/>
            <w:vAlign w:val="center"/>
            <w:hideMark/>
          </w:tcPr>
          <w:p w14:paraId="5301DBA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953581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B3BD5BB" w14:textId="77777777" w:rsidTr="00B31A74">
        <w:trPr>
          <w:trHeight w:val="315"/>
        </w:trPr>
        <w:tc>
          <w:tcPr>
            <w:tcW w:w="765" w:type="dxa"/>
            <w:shd w:val="clear" w:color="auto" w:fill="auto"/>
            <w:noWrap/>
            <w:vAlign w:val="bottom"/>
            <w:hideMark/>
          </w:tcPr>
          <w:p w14:paraId="6BC4A1A9" w14:textId="77777777" w:rsidR="00D72ACF" w:rsidRPr="000C1C28" w:rsidRDefault="00D72ACF" w:rsidP="00B31A74">
            <w:pPr>
              <w:rPr>
                <w:rFonts w:cs="Times New Roman"/>
                <w:sz w:val="26"/>
                <w:szCs w:val="26"/>
              </w:rPr>
            </w:pPr>
            <w:r w:rsidRPr="000C1C28">
              <w:rPr>
                <w:rFonts w:cs="Times New Roman"/>
                <w:sz w:val="26"/>
                <w:szCs w:val="26"/>
              </w:rPr>
              <w:t>32</w:t>
            </w:r>
          </w:p>
        </w:tc>
        <w:tc>
          <w:tcPr>
            <w:tcW w:w="6856" w:type="dxa"/>
            <w:shd w:val="clear" w:color="auto" w:fill="auto"/>
            <w:vAlign w:val="center"/>
            <w:hideMark/>
          </w:tcPr>
          <w:p w14:paraId="717AB505" w14:textId="77777777" w:rsidR="00D72ACF" w:rsidRPr="000C1C28" w:rsidRDefault="00D72ACF" w:rsidP="00B31A74">
            <w:pPr>
              <w:jc w:val="left"/>
              <w:rPr>
                <w:rFonts w:cs="Times New Roman"/>
                <w:sz w:val="26"/>
                <w:szCs w:val="26"/>
              </w:rPr>
            </w:pPr>
            <w:r w:rsidRPr="000C1C28">
              <w:rPr>
                <w:rFonts w:cs="Times New Roman"/>
                <w:sz w:val="26"/>
                <w:szCs w:val="26"/>
              </w:rPr>
              <w:t xml:space="preserve">Cho phép trường trung học phổ thông chuyên hoạt động giáo </w:t>
            </w:r>
            <w:r w:rsidRPr="000C1C28">
              <w:rPr>
                <w:rFonts w:cs="Times New Roman"/>
                <w:sz w:val="26"/>
                <w:szCs w:val="26"/>
              </w:rPr>
              <w:lastRenderedPageBreak/>
              <w:t>dục</w:t>
            </w:r>
          </w:p>
        </w:tc>
        <w:tc>
          <w:tcPr>
            <w:tcW w:w="1138" w:type="dxa"/>
            <w:shd w:val="clear" w:color="auto" w:fill="auto"/>
            <w:vAlign w:val="center"/>
            <w:hideMark/>
          </w:tcPr>
          <w:p w14:paraId="0B7F7EE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534F22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9142420" w14:textId="77777777" w:rsidTr="00B31A74">
        <w:trPr>
          <w:trHeight w:val="315"/>
        </w:trPr>
        <w:tc>
          <w:tcPr>
            <w:tcW w:w="765" w:type="dxa"/>
            <w:shd w:val="clear" w:color="auto" w:fill="auto"/>
            <w:noWrap/>
            <w:vAlign w:val="bottom"/>
            <w:hideMark/>
          </w:tcPr>
          <w:p w14:paraId="51834CE9" w14:textId="77777777" w:rsidR="00D72ACF" w:rsidRPr="000C1C28" w:rsidRDefault="00D72ACF" w:rsidP="00B31A74">
            <w:pPr>
              <w:rPr>
                <w:rFonts w:cs="Times New Roman"/>
                <w:sz w:val="26"/>
                <w:szCs w:val="26"/>
              </w:rPr>
            </w:pPr>
            <w:r w:rsidRPr="000C1C28">
              <w:rPr>
                <w:rFonts w:cs="Times New Roman"/>
                <w:sz w:val="26"/>
                <w:szCs w:val="26"/>
              </w:rPr>
              <w:t>33</w:t>
            </w:r>
          </w:p>
        </w:tc>
        <w:tc>
          <w:tcPr>
            <w:tcW w:w="6856" w:type="dxa"/>
            <w:shd w:val="clear" w:color="auto" w:fill="auto"/>
            <w:vAlign w:val="center"/>
            <w:hideMark/>
          </w:tcPr>
          <w:p w14:paraId="352A68A7" w14:textId="77777777" w:rsidR="00D72ACF" w:rsidRPr="000C1C28" w:rsidRDefault="00D72ACF" w:rsidP="00B31A74">
            <w:pPr>
              <w:jc w:val="left"/>
              <w:rPr>
                <w:rFonts w:cs="Times New Roman"/>
                <w:sz w:val="26"/>
                <w:szCs w:val="26"/>
              </w:rPr>
            </w:pPr>
            <w:r w:rsidRPr="000C1C28">
              <w:rPr>
                <w:rFonts w:cs="Times New Roman"/>
                <w:sz w:val="26"/>
                <w:szCs w:val="26"/>
              </w:rPr>
              <w:t>Cho phép trường trung học phổ thông chuyên hoạt động trở lại</w:t>
            </w:r>
          </w:p>
        </w:tc>
        <w:tc>
          <w:tcPr>
            <w:tcW w:w="1138" w:type="dxa"/>
            <w:shd w:val="clear" w:color="auto" w:fill="auto"/>
            <w:vAlign w:val="center"/>
            <w:hideMark/>
          </w:tcPr>
          <w:p w14:paraId="36FD98A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9D4F05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DC3EA60" w14:textId="77777777" w:rsidTr="00B31A74">
        <w:trPr>
          <w:trHeight w:val="315"/>
        </w:trPr>
        <w:tc>
          <w:tcPr>
            <w:tcW w:w="765" w:type="dxa"/>
            <w:shd w:val="clear" w:color="auto" w:fill="auto"/>
            <w:noWrap/>
            <w:vAlign w:val="bottom"/>
            <w:hideMark/>
          </w:tcPr>
          <w:p w14:paraId="54BAAB27" w14:textId="77777777" w:rsidR="00D72ACF" w:rsidRPr="000C1C28" w:rsidRDefault="00D72ACF" w:rsidP="00B31A74">
            <w:pPr>
              <w:rPr>
                <w:rFonts w:cs="Times New Roman"/>
                <w:sz w:val="26"/>
                <w:szCs w:val="26"/>
              </w:rPr>
            </w:pPr>
            <w:r w:rsidRPr="000C1C28">
              <w:rPr>
                <w:rFonts w:cs="Times New Roman"/>
                <w:sz w:val="26"/>
                <w:szCs w:val="26"/>
              </w:rPr>
              <w:t>34</w:t>
            </w:r>
          </w:p>
        </w:tc>
        <w:tc>
          <w:tcPr>
            <w:tcW w:w="6856" w:type="dxa"/>
            <w:shd w:val="clear" w:color="auto" w:fill="auto"/>
            <w:vAlign w:val="center"/>
            <w:hideMark/>
          </w:tcPr>
          <w:p w14:paraId="1844D49B" w14:textId="77777777" w:rsidR="00D72ACF" w:rsidRPr="000C1C28" w:rsidRDefault="00D72ACF" w:rsidP="00B31A74">
            <w:pPr>
              <w:jc w:val="left"/>
              <w:rPr>
                <w:rFonts w:cs="Times New Roman"/>
                <w:sz w:val="26"/>
                <w:szCs w:val="26"/>
              </w:rPr>
            </w:pPr>
            <w:r w:rsidRPr="000C1C28">
              <w:rPr>
                <w:rFonts w:cs="Times New Roman"/>
                <w:sz w:val="26"/>
                <w:szCs w:val="26"/>
              </w:rPr>
              <w:t>Cho phép trường trung học phổ thông hoạt động trở lại</w:t>
            </w:r>
          </w:p>
        </w:tc>
        <w:tc>
          <w:tcPr>
            <w:tcW w:w="1138" w:type="dxa"/>
            <w:shd w:val="clear" w:color="auto" w:fill="auto"/>
            <w:vAlign w:val="center"/>
            <w:hideMark/>
          </w:tcPr>
          <w:p w14:paraId="239D053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9DCFC3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AC913FB" w14:textId="77777777" w:rsidTr="00B31A74">
        <w:trPr>
          <w:trHeight w:val="315"/>
        </w:trPr>
        <w:tc>
          <w:tcPr>
            <w:tcW w:w="765" w:type="dxa"/>
            <w:shd w:val="clear" w:color="auto" w:fill="auto"/>
            <w:noWrap/>
            <w:vAlign w:val="bottom"/>
            <w:hideMark/>
          </w:tcPr>
          <w:p w14:paraId="3003210B" w14:textId="77777777" w:rsidR="00D72ACF" w:rsidRPr="000C1C28" w:rsidRDefault="00D72ACF" w:rsidP="00B31A74">
            <w:pPr>
              <w:rPr>
                <w:rFonts w:cs="Times New Roman"/>
                <w:sz w:val="26"/>
                <w:szCs w:val="26"/>
              </w:rPr>
            </w:pPr>
            <w:r w:rsidRPr="000C1C28">
              <w:rPr>
                <w:rFonts w:cs="Times New Roman"/>
                <w:sz w:val="26"/>
                <w:szCs w:val="26"/>
              </w:rPr>
              <w:t>35</w:t>
            </w:r>
          </w:p>
        </w:tc>
        <w:tc>
          <w:tcPr>
            <w:tcW w:w="6856" w:type="dxa"/>
            <w:shd w:val="clear" w:color="auto" w:fill="auto"/>
            <w:vAlign w:val="center"/>
            <w:hideMark/>
          </w:tcPr>
          <w:p w14:paraId="0317775F" w14:textId="77777777" w:rsidR="00D72ACF" w:rsidRPr="000C1C28" w:rsidRDefault="00D72ACF" w:rsidP="00B31A74">
            <w:pPr>
              <w:jc w:val="left"/>
              <w:rPr>
                <w:rFonts w:cs="Times New Roman"/>
                <w:sz w:val="26"/>
                <w:szCs w:val="26"/>
              </w:rPr>
            </w:pPr>
            <w:r w:rsidRPr="000C1C28">
              <w:rPr>
                <w:rFonts w:cs="Times New Roman"/>
                <w:sz w:val="26"/>
                <w:szCs w:val="26"/>
              </w:rPr>
              <w:t>Công nhận trường Tiểu học đạt chuẩn quốc gia</w:t>
            </w:r>
          </w:p>
        </w:tc>
        <w:tc>
          <w:tcPr>
            <w:tcW w:w="1138" w:type="dxa"/>
            <w:shd w:val="clear" w:color="auto" w:fill="auto"/>
            <w:vAlign w:val="center"/>
            <w:hideMark/>
          </w:tcPr>
          <w:p w14:paraId="364B18D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A055CE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EF13AC8" w14:textId="77777777" w:rsidTr="00B31A74">
        <w:trPr>
          <w:trHeight w:val="315"/>
        </w:trPr>
        <w:tc>
          <w:tcPr>
            <w:tcW w:w="765" w:type="dxa"/>
            <w:shd w:val="clear" w:color="auto" w:fill="auto"/>
            <w:noWrap/>
            <w:vAlign w:val="bottom"/>
            <w:hideMark/>
          </w:tcPr>
          <w:p w14:paraId="4F1061EB" w14:textId="77777777" w:rsidR="00D72ACF" w:rsidRPr="000C1C28" w:rsidRDefault="00D72ACF" w:rsidP="00B31A74">
            <w:pPr>
              <w:rPr>
                <w:rFonts w:cs="Times New Roman"/>
                <w:sz w:val="26"/>
                <w:szCs w:val="26"/>
              </w:rPr>
            </w:pPr>
            <w:r w:rsidRPr="000C1C28">
              <w:rPr>
                <w:rFonts w:cs="Times New Roman"/>
                <w:sz w:val="26"/>
                <w:szCs w:val="26"/>
              </w:rPr>
              <w:t>36</w:t>
            </w:r>
          </w:p>
        </w:tc>
        <w:tc>
          <w:tcPr>
            <w:tcW w:w="6856" w:type="dxa"/>
            <w:shd w:val="clear" w:color="auto" w:fill="auto"/>
            <w:vAlign w:val="center"/>
            <w:hideMark/>
          </w:tcPr>
          <w:p w14:paraId="42895720" w14:textId="77777777" w:rsidR="00D72ACF" w:rsidRPr="000C1C28" w:rsidRDefault="00D72ACF" w:rsidP="00B31A74">
            <w:pPr>
              <w:jc w:val="left"/>
              <w:rPr>
                <w:rFonts w:cs="Times New Roman"/>
                <w:sz w:val="26"/>
                <w:szCs w:val="26"/>
              </w:rPr>
            </w:pPr>
            <w:r w:rsidRPr="000C1C28">
              <w:rPr>
                <w:rFonts w:cs="Times New Roman"/>
                <w:sz w:val="26"/>
                <w:szCs w:val="26"/>
              </w:rPr>
              <w:t>Đăng ký hoạt động của Văn phòng đại diện giáo dục nước ngoài</w:t>
            </w:r>
          </w:p>
        </w:tc>
        <w:tc>
          <w:tcPr>
            <w:tcW w:w="1138" w:type="dxa"/>
            <w:shd w:val="clear" w:color="auto" w:fill="auto"/>
            <w:vAlign w:val="center"/>
            <w:hideMark/>
          </w:tcPr>
          <w:p w14:paraId="29E04FE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1D660C4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4EFF6BC" w14:textId="77777777" w:rsidTr="00B31A74">
        <w:trPr>
          <w:trHeight w:val="315"/>
        </w:trPr>
        <w:tc>
          <w:tcPr>
            <w:tcW w:w="765" w:type="dxa"/>
            <w:shd w:val="clear" w:color="auto" w:fill="auto"/>
            <w:noWrap/>
            <w:vAlign w:val="bottom"/>
            <w:hideMark/>
          </w:tcPr>
          <w:p w14:paraId="3768FFB2" w14:textId="77777777" w:rsidR="00D72ACF" w:rsidRPr="000C1C28" w:rsidRDefault="00D72ACF" w:rsidP="00B31A74">
            <w:pPr>
              <w:rPr>
                <w:rFonts w:cs="Times New Roman"/>
                <w:sz w:val="26"/>
                <w:szCs w:val="26"/>
              </w:rPr>
            </w:pPr>
            <w:r w:rsidRPr="000C1C28">
              <w:rPr>
                <w:rFonts w:cs="Times New Roman"/>
                <w:sz w:val="26"/>
                <w:szCs w:val="26"/>
              </w:rPr>
              <w:t>37</w:t>
            </w:r>
          </w:p>
        </w:tc>
        <w:tc>
          <w:tcPr>
            <w:tcW w:w="6856" w:type="dxa"/>
            <w:shd w:val="clear" w:color="auto" w:fill="auto"/>
            <w:vAlign w:val="center"/>
            <w:hideMark/>
          </w:tcPr>
          <w:p w14:paraId="52261F03" w14:textId="77777777" w:rsidR="00D72ACF" w:rsidRPr="000C1C28" w:rsidRDefault="00D72ACF" w:rsidP="00B31A74">
            <w:pPr>
              <w:jc w:val="left"/>
              <w:rPr>
                <w:rFonts w:cs="Times New Roman"/>
                <w:sz w:val="26"/>
                <w:szCs w:val="26"/>
              </w:rPr>
            </w:pPr>
            <w:r w:rsidRPr="000C1C28">
              <w:rPr>
                <w:rFonts w:cs="Times New Roman"/>
                <w:sz w:val="26"/>
                <w:szCs w:val="26"/>
              </w:rPr>
              <w:t>Gia hạn, điều chỉnh liên kết giáo dục</w:t>
            </w:r>
          </w:p>
        </w:tc>
        <w:tc>
          <w:tcPr>
            <w:tcW w:w="1138" w:type="dxa"/>
            <w:shd w:val="clear" w:color="auto" w:fill="auto"/>
            <w:vAlign w:val="center"/>
            <w:hideMark/>
          </w:tcPr>
          <w:p w14:paraId="1B809DA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02C777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1A7DEA3" w14:textId="77777777" w:rsidTr="00B31A74">
        <w:trPr>
          <w:trHeight w:val="630"/>
        </w:trPr>
        <w:tc>
          <w:tcPr>
            <w:tcW w:w="765" w:type="dxa"/>
            <w:shd w:val="clear" w:color="auto" w:fill="auto"/>
            <w:noWrap/>
            <w:vAlign w:val="bottom"/>
            <w:hideMark/>
          </w:tcPr>
          <w:p w14:paraId="74D9505A" w14:textId="77777777" w:rsidR="00D72ACF" w:rsidRPr="000C1C28" w:rsidRDefault="00D72ACF" w:rsidP="00B31A74">
            <w:pPr>
              <w:rPr>
                <w:rFonts w:cs="Times New Roman"/>
                <w:sz w:val="26"/>
                <w:szCs w:val="26"/>
              </w:rPr>
            </w:pPr>
            <w:r w:rsidRPr="000C1C28">
              <w:rPr>
                <w:rFonts w:cs="Times New Roman"/>
                <w:sz w:val="26"/>
                <w:szCs w:val="26"/>
              </w:rPr>
              <w:t>38</w:t>
            </w:r>
          </w:p>
        </w:tc>
        <w:tc>
          <w:tcPr>
            <w:tcW w:w="6856" w:type="dxa"/>
            <w:shd w:val="clear" w:color="auto" w:fill="auto"/>
            <w:vAlign w:val="center"/>
            <w:hideMark/>
          </w:tcPr>
          <w:p w14:paraId="4FEC8687" w14:textId="77777777" w:rsidR="00D72ACF" w:rsidRPr="000C1C28" w:rsidRDefault="00D72ACF" w:rsidP="00B31A74">
            <w:pPr>
              <w:jc w:val="left"/>
              <w:rPr>
                <w:rFonts w:cs="Times New Roman"/>
                <w:sz w:val="26"/>
                <w:szCs w:val="26"/>
              </w:rPr>
            </w:pPr>
            <w:r w:rsidRPr="000C1C28">
              <w:rPr>
                <w:rFonts w:cs="Times New Roman"/>
                <w:sz w:val="26"/>
                <w:szCs w:val="26"/>
              </w:rPr>
              <w:t>Giải thể cơ sở giáo dục mầm non, cơ sở giáo dục phổ thông có vốn đầu tư nước ngoài tại Việt Nam</w:t>
            </w:r>
          </w:p>
        </w:tc>
        <w:tc>
          <w:tcPr>
            <w:tcW w:w="1138" w:type="dxa"/>
            <w:shd w:val="clear" w:color="auto" w:fill="auto"/>
            <w:vAlign w:val="center"/>
            <w:hideMark/>
          </w:tcPr>
          <w:p w14:paraId="3FF1D05F"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AD3927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FF9A692" w14:textId="77777777" w:rsidTr="00B31A74">
        <w:trPr>
          <w:trHeight w:val="630"/>
        </w:trPr>
        <w:tc>
          <w:tcPr>
            <w:tcW w:w="765" w:type="dxa"/>
            <w:shd w:val="clear" w:color="auto" w:fill="auto"/>
            <w:noWrap/>
            <w:vAlign w:val="bottom"/>
            <w:hideMark/>
          </w:tcPr>
          <w:p w14:paraId="0014FE84" w14:textId="77777777" w:rsidR="00D72ACF" w:rsidRPr="000C1C28" w:rsidRDefault="00D72ACF" w:rsidP="00B31A74">
            <w:pPr>
              <w:rPr>
                <w:rFonts w:cs="Times New Roman"/>
                <w:sz w:val="26"/>
                <w:szCs w:val="26"/>
              </w:rPr>
            </w:pPr>
            <w:r w:rsidRPr="000C1C28">
              <w:rPr>
                <w:rFonts w:cs="Times New Roman"/>
                <w:sz w:val="26"/>
                <w:szCs w:val="26"/>
              </w:rPr>
              <w:t>39</w:t>
            </w:r>
          </w:p>
        </w:tc>
        <w:tc>
          <w:tcPr>
            <w:tcW w:w="6856" w:type="dxa"/>
            <w:shd w:val="clear" w:color="auto" w:fill="auto"/>
            <w:vAlign w:val="center"/>
            <w:hideMark/>
          </w:tcPr>
          <w:p w14:paraId="4074C5A0" w14:textId="77777777" w:rsidR="00D72ACF" w:rsidRPr="000C1C28" w:rsidRDefault="00D72ACF" w:rsidP="00B31A74">
            <w:pPr>
              <w:jc w:val="left"/>
              <w:rPr>
                <w:rFonts w:cs="Times New Roman"/>
                <w:sz w:val="26"/>
                <w:szCs w:val="26"/>
              </w:rPr>
            </w:pPr>
            <w:r w:rsidRPr="000C1C28">
              <w:rPr>
                <w:rFonts w:cs="Times New Roman"/>
                <w:sz w:val="26"/>
                <w:szCs w:val="26"/>
              </w:rPr>
              <w:t>Giải thể phân hiệu trường trung cấp sư phạm (theo đề nghị của tổ chức, cá nhân đề nghị thành lập phân hiệu trường trung cấp, trường cao đẳng.)</w:t>
            </w:r>
          </w:p>
        </w:tc>
        <w:tc>
          <w:tcPr>
            <w:tcW w:w="1138" w:type="dxa"/>
            <w:shd w:val="clear" w:color="auto" w:fill="auto"/>
            <w:vAlign w:val="center"/>
            <w:hideMark/>
          </w:tcPr>
          <w:p w14:paraId="5ACE6364"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AC7D9C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0FE1B64" w14:textId="77777777" w:rsidTr="00B31A74">
        <w:trPr>
          <w:trHeight w:val="630"/>
        </w:trPr>
        <w:tc>
          <w:tcPr>
            <w:tcW w:w="765" w:type="dxa"/>
            <w:shd w:val="clear" w:color="auto" w:fill="auto"/>
            <w:noWrap/>
            <w:vAlign w:val="bottom"/>
            <w:hideMark/>
          </w:tcPr>
          <w:p w14:paraId="4777E044" w14:textId="77777777" w:rsidR="00D72ACF" w:rsidRPr="000C1C28" w:rsidRDefault="00D72ACF" w:rsidP="00B31A74">
            <w:pPr>
              <w:rPr>
                <w:rFonts w:cs="Times New Roman"/>
                <w:sz w:val="26"/>
                <w:szCs w:val="26"/>
              </w:rPr>
            </w:pPr>
            <w:r w:rsidRPr="000C1C28">
              <w:rPr>
                <w:rFonts w:cs="Times New Roman"/>
                <w:sz w:val="26"/>
                <w:szCs w:val="26"/>
              </w:rPr>
              <w:t>40</w:t>
            </w:r>
          </w:p>
        </w:tc>
        <w:tc>
          <w:tcPr>
            <w:tcW w:w="6856" w:type="dxa"/>
            <w:shd w:val="clear" w:color="auto" w:fill="auto"/>
            <w:vAlign w:val="center"/>
            <w:hideMark/>
          </w:tcPr>
          <w:p w14:paraId="5CE37781" w14:textId="77777777" w:rsidR="00D72ACF" w:rsidRPr="000C1C28" w:rsidRDefault="00D72ACF" w:rsidP="00B31A74">
            <w:pPr>
              <w:jc w:val="left"/>
              <w:rPr>
                <w:rFonts w:cs="Times New Roman"/>
                <w:sz w:val="26"/>
                <w:szCs w:val="26"/>
              </w:rPr>
            </w:pPr>
            <w:r w:rsidRPr="000C1C28">
              <w:rPr>
                <w:rFonts w:cs="Times New Roman"/>
                <w:sz w:val="26"/>
                <w:szCs w:val="26"/>
              </w:rPr>
              <w:t>Giải thể trường phổ thông dân tộc nội trú (Theo yêu cầu của tổ chức, cá nhân đề nghị thành lập trường)</w:t>
            </w:r>
          </w:p>
        </w:tc>
        <w:tc>
          <w:tcPr>
            <w:tcW w:w="1138" w:type="dxa"/>
            <w:shd w:val="clear" w:color="auto" w:fill="auto"/>
            <w:vAlign w:val="center"/>
            <w:hideMark/>
          </w:tcPr>
          <w:p w14:paraId="1D6C71CC"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456621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1106455" w14:textId="77777777" w:rsidTr="00B31A74">
        <w:trPr>
          <w:trHeight w:val="630"/>
        </w:trPr>
        <w:tc>
          <w:tcPr>
            <w:tcW w:w="765" w:type="dxa"/>
            <w:shd w:val="clear" w:color="auto" w:fill="auto"/>
            <w:noWrap/>
            <w:vAlign w:val="bottom"/>
            <w:hideMark/>
          </w:tcPr>
          <w:p w14:paraId="0F6DC205" w14:textId="77777777" w:rsidR="00D72ACF" w:rsidRPr="000C1C28" w:rsidRDefault="00D72ACF" w:rsidP="00B31A74">
            <w:pPr>
              <w:rPr>
                <w:rFonts w:cs="Times New Roman"/>
                <w:sz w:val="26"/>
                <w:szCs w:val="26"/>
              </w:rPr>
            </w:pPr>
            <w:r w:rsidRPr="000C1C28">
              <w:rPr>
                <w:rFonts w:cs="Times New Roman"/>
                <w:sz w:val="26"/>
                <w:szCs w:val="26"/>
              </w:rPr>
              <w:t>41</w:t>
            </w:r>
          </w:p>
        </w:tc>
        <w:tc>
          <w:tcPr>
            <w:tcW w:w="6856" w:type="dxa"/>
            <w:shd w:val="clear" w:color="auto" w:fill="auto"/>
            <w:vAlign w:val="center"/>
            <w:hideMark/>
          </w:tcPr>
          <w:p w14:paraId="00B8E282" w14:textId="77777777" w:rsidR="00D72ACF" w:rsidRPr="000C1C28" w:rsidRDefault="00D72ACF" w:rsidP="00B31A74">
            <w:pPr>
              <w:jc w:val="left"/>
              <w:rPr>
                <w:rFonts w:cs="Times New Roman"/>
                <w:sz w:val="26"/>
                <w:szCs w:val="26"/>
              </w:rPr>
            </w:pPr>
            <w:r w:rsidRPr="000C1C28">
              <w:rPr>
                <w:rFonts w:cs="Times New Roman"/>
                <w:sz w:val="26"/>
                <w:szCs w:val="26"/>
              </w:rPr>
              <w:t>Giải thể trường trung cấp sư phạm (theo đề nghị của tổ chức, cá nhân đề nghị thành lập trường trung cấp, trường cao đẳng.)</w:t>
            </w:r>
          </w:p>
        </w:tc>
        <w:tc>
          <w:tcPr>
            <w:tcW w:w="1138" w:type="dxa"/>
            <w:shd w:val="clear" w:color="auto" w:fill="auto"/>
            <w:noWrap/>
            <w:vAlign w:val="bottom"/>
            <w:hideMark/>
          </w:tcPr>
          <w:p w14:paraId="4FD63A8A"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6890AB8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F7F0265" w14:textId="77777777" w:rsidTr="00B31A74">
        <w:trPr>
          <w:trHeight w:val="315"/>
        </w:trPr>
        <w:tc>
          <w:tcPr>
            <w:tcW w:w="765" w:type="dxa"/>
            <w:shd w:val="clear" w:color="auto" w:fill="auto"/>
            <w:noWrap/>
            <w:vAlign w:val="bottom"/>
            <w:hideMark/>
          </w:tcPr>
          <w:p w14:paraId="3CE5DD02" w14:textId="77777777" w:rsidR="00D72ACF" w:rsidRPr="000C1C28" w:rsidRDefault="00D72ACF" w:rsidP="00B31A74">
            <w:pPr>
              <w:rPr>
                <w:rFonts w:cs="Times New Roman"/>
                <w:sz w:val="26"/>
                <w:szCs w:val="26"/>
              </w:rPr>
            </w:pPr>
            <w:r w:rsidRPr="000C1C28">
              <w:rPr>
                <w:rFonts w:cs="Times New Roman"/>
                <w:sz w:val="26"/>
                <w:szCs w:val="26"/>
              </w:rPr>
              <w:t>42</w:t>
            </w:r>
          </w:p>
        </w:tc>
        <w:tc>
          <w:tcPr>
            <w:tcW w:w="6856" w:type="dxa"/>
            <w:shd w:val="clear" w:color="auto" w:fill="auto"/>
            <w:vAlign w:val="center"/>
            <w:hideMark/>
          </w:tcPr>
          <w:p w14:paraId="595C5E2E" w14:textId="77777777" w:rsidR="00D72ACF" w:rsidRPr="000C1C28" w:rsidRDefault="00D72ACF" w:rsidP="00B31A74">
            <w:pPr>
              <w:jc w:val="left"/>
              <w:rPr>
                <w:rFonts w:cs="Times New Roman"/>
                <w:sz w:val="26"/>
                <w:szCs w:val="26"/>
              </w:rPr>
            </w:pPr>
            <w:r w:rsidRPr="000C1C28">
              <w:rPr>
                <w:rFonts w:cs="Times New Roman"/>
                <w:sz w:val="26"/>
                <w:szCs w:val="26"/>
              </w:rPr>
              <w:t>Giải thể trường trung học phổ thông chuyên</w:t>
            </w:r>
          </w:p>
        </w:tc>
        <w:tc>
          <w:tcPr>
            <w:tcW w:w="1138" w:type="dxa"/>
            <w:shd w:val="clear" w:color="auto" w:fill="auto"/>
            <w:vAlign w:val="center"/>
            <w:hideMark/>
          </w:tcPr>
          <w:p w14:paraId="4795FD5A"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60253C1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3881C98" w14:textId="77777777" w:rsidTr="00B31A74">
        <w:trPr>
          <w:trHeight w:val="630"/>
        </w:trPr>
        <w:tc>
          <w:tcPr>
            <w:tcW w:w="765" w:type="dxa"/>
            <w:shd w:val="clear" w:color="auto" w:fill="auto"/>
            <w:noWrap/>
            <w:vAlign w:val="bottom"/>
            <w:hideMark/>
          </w:tcPr>
          <w:p w14:paraId="168B8D79" w14:textId="77777777" w:rsidR="00D72ACF" w:rsidRPr="000C1C28" w:rsidRDefault="00D72ACF" w:rsidP="00B31A74">
            <w:pPr>
              <w:rPr>
                <w:rFonts w:cs="Times New Roman"/>
                <w:sz w:val="26"/>
                <w:szCs w:val="26"/>
              </w:rPr>
            </w:pPr>
            <w:r w:rsidRPr="000C1C28">
              <w:rPr>
                <w:rFonts w:cs="Times New Roman"/>
                <w:sz w:val="26"/>
                <w:szCs w:val="26"/>
              </w:rPr>
              <w:t>43</w:t>
            </w:r>
          </w:p>
        </w:tc>
        <w:tc>
          <w:tcPr>
            <w:tcW w:w="6856" w:type="dxa"/>
            <w:shd w:val="clear" w:color="auto" w:fill="auto"/>
            <w:vAlign w:val="center"/>
            <w:hideMark/>
          </w:tcPr>
          <w:p w14:paraId="02BF17F4" w14:textId="77777777" w:rsidR="00D72ACF" w:rsidRPr="000C1C28" w:rsidRDefault="00D72ACF" w:rsidP="00B31A74">
            <w:pPr>
              <w:jc w:val="left"/>
              <w:rPr>
                <w:rFonts w:cs="Times New Roman"/>
                <w:sz w:val="26"/>
                <w:szCs w:val="26"/>
              </w:rPr>
            </w:pPr>
            <w:r w:rsidRPr="000C1C28">
              <w:rPr>
                <w:rFonts w:cs="Times New Roman"/>
                <w:sz w:val="26"/>
                <w:szCs w:val="26"/>
              </w:rPr>
              <w:t>Giải thể trường trung học phổ thông(theo đề nghị của cá nhân, tổ chức thành lập trường phổ thông trung học)</w:t>
            </w:r>
          </w:p>
        </w:tc>
        <w:tc>
          <w:tcPr>
            <w:tcW w:w="1138" w:type="dxa"/>
            <w:shd w:val="clear" w:color="auto" w:fill="auto"/>
            <w:vAlign w:val="center"/>
            <w:hideMark/>
          </w:tcPr>
          <w:p w14:paraId="78069992"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03E5D2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15C69A1" w14:textId="77777777" w:rsidTr="00B31A74">
        <w:trPr>
          <w:trHeight w:val="315"/>
        </w:trPr>
        <w:tc>
          <w:tcPr>
            <w:tcW w:w="765" w:type="dxa"/>
            <w:shd w:val="clear" w:color="auto" w:fill="auto"/>
            <w:noWrap/>
            <w:vAlign w:val="bottom"/>
            <w:hideMark/>
          </w:tcPr>
          <w:p w14:paraId="77BDF059" w14:textId="77777777" w:rsidR="00D72ACF" w:rsidRPr="000C1C28" w:rsidRDefault="00D72ACF" w:rsidP="00B31A74">
            <w:pPr>
              <w:rPr>
                <w:rFonts w:cs="Times New Roman"/>
                <w:sz w:val="26"/>
                <w:szCs w:val="26"/>
              </w:rPr>
            </w:pPr>
            <w:r w:rsidRPr="000C1C28">
              <w:rPr>
                <w:rFonts w:cs="Times New Roman"/>
                <w:sz w:val="26"/>
                <w:szCs w:val="26"/>
              </w:rPr>
              <w:t>44</w:t>
            </w:r>
          </w:p>
        </w:tc>
        <w:tc>
          <w:tcPr>
            <w:tcW w:w="6856" w:type="dxa"/>
            <w:shd w:val="clear" w:color="auto" w:fill="auto"/>
            <w:vAlign w:val="center"/>
            <w:hideMark/>
          </w:tcPr>
          <w:p w14:paraId="4CBA6D35" w14:textId="77777777" w:rsidR="00D72ACF" w:rsidRPr="000C1C28" w:rsidRDefault="00D72ACF" w:rsidP="00B31A74">
            <w:pPr>
              <w:jc w:val="left"/>
              <w:rPr>
                <w:rFonts w:cs="Times New Roman"/>
                <w:sz w:val="26"/>
                <w:szCs w:val="26"/>
              </w:rPr>
            </w:pPr>
            <w:r w:rsidRPr="000C1C28">
              <w:rPr>
                <w:rFonts w:cs="Times New Roman"/>
                <w:sz w:val="26"/>
                <w:szCs w:val="26"/>
              </w:rPr>
              <w:t>Phê duyệt liên kết giáo dục</w:t>
            </w:r>
          </w:p>
        </w:tc>
        <w:tc>
          <w:tcPr>
            <w:tcW w:w="1138" w:type="dxa"/>
            <w:shd w:val="clear" w:color="auto" w:fill="auto"/>
            <w:vAlign w:val="center"/>
            <w:hideMark/>
          </w:tcPr>
          <w:p w14:paraId="26FC733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DDD644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6381A66" w14:textId="77777777" w:rsidTr="00B31A74">
        <w:trPr>
          <w:trHeight w:val="315"/>
        </w:trPr>
        <w:tc>
          <w:tcPr>
            <w:tcW w:w="765" w:type="dxa"/>
            <w:shd w:val="clear" w:color="auto" w:fill="auto"/>
            <w:noWrap/>
            <w:vAlign w:val="bottom"/>
            <w:hideMark/>
          </w:tcPr>
          <w:p w14:paraId="014D3908" w14:textId="77777777" w:rsidR="00D72ACF" w:rsidRPr="000C1C28" w:rsidRDefault="00D72ACF" w:rsidP="00B31A74">
            <w:pPr>
              <w:rPr>
                <w:rFonts w:cs="Times New Roman"/>
                <w:sz w:val="26"/>
                <w:szCs w:val="26"/>
              </w:rPr>
            </w:pPr>
            <w:r w:rsidRPr="000C1C28">
              <w:rPr>
                <w:rFonts w:cs="Times New Roman"/>
                <w:sz w:val="26"/>
                <w:szCs w:val="26"/>
              </w:rPr>
              <w:t>45</w:t>
            </w:r>
          </w:p>
        </w:tc>
        <w:tc>
          <w:tcPr>
            <w:tcW w:w="6856" w:type="dxa"/>
            <w:shd w:val="clear" w:color="auto" w:fill="auto"/>
            <w:vAlign w:val="center"/>
            <w:hideMark/>
          </w:tcPr>
          <w:p w14:paraId="0A919EFB" w14:textId="77777777" w:rsidR="00D72ACF" w:rsidRPr="000C1C28" w:rsidRDefault="00D72ACF" w:rsidP="00B31A74">
            <w:pPr>
              <w:jc w:val="left"/>
              <w:rPr>
                <w:rFonts w:cs="Times New Roman"/>
                <w:sz w:val="26"/>
                <w:szCs w:val="26"/>
              </w:rPr>
            </w:pPr>
            <w:r w:rsidRPr="000C1C28">
              <w:rPr>
                <w:rFonts w:cs="Times New Roman"/>
                <w:sz w:val="26"/>
                <w:szCs w:val="26"/>
              </w:rPr>
              <w:t>Sáp nhập, chia tách trường phổ thông dân tộc nội trú</w:t>
            </w:r>
          </w:p>
        </w:tc>
        <w:tc>
          <w:tcPr>
            <w:tcW w:w="1138" w:type="dxa"/>
            <w:shd w:val="clear" w:color="auto" w:fill="auto"/>
            <w:vAlign w:val="center"/>
            <w:hideMark/>
          </w:tcPr>
          <w:p w14:paraId="0F8CCA12"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730CD1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1DFB736" w14:textId="77777777" w:rsidTr="00B31A74">
        <w:trPr>
          <w:trHeight w:val="315"/>
        </w:trPr>
        <w:tc>
          <w:tcPr>
            <w:tcW w:w="765" w:type="dxa"/>
            <w:shd w:val="clear" w:color="auto" w:fill="auto"/>
            <w:noWrap/>
            <w:vAlign w:val="bottom"/>
            <w:hideMark/>
          </w:tcPr>
          <w:p w14:paraId="015977A3" w14:textId="77777777" w:rsidR="00D72ACF" w:rsidRPr="000C1C28" w:rsidRDefault="00D72ACF" w:rsidP="00B31A74">
            <w:pPr>
              <w:rPr>
                <w:rFonts w:cs="Times New Roman"/>
                <w:sz w:val="26"/>
                <w:szCs w:val="26"/>
              </w:rPr>
            </w:pPr>
            <w:r w:rsidRPr="000C1C28">
              <w:rPr>
                <w:rFonts w:cs="Times New Roman"/>
                <w:sz w:val="26"/>
                <w:szCs w:val="26"/>
              </w:rPr>
              <w:t>46</w:t>
            </w:r>
          </w:p>
        </w:tc>
        <w:tc>
          <w:tcPr>
            <w:tcW w:w="6856" w:type="dxa"/>
            <w:shd w:val="clear" w:color="auto" w:fill="auto"/>
            <w:vAlign w:val="center"/>
            <w:hideMark/>
          </w:tcPr>
          <w:p w14:paraId="604F695D" w14:textId="77777777" w:rsidR="00D72ACF" w:rsidRPr="000C1C28" w:rsidRDefault="00D72ACF" w:rsidP="00B31A74">
            <w:pPr>
              <w:jc w:val="left"/>
              <w:rPr>
                <w:rFonts w:cs="Times New Roman"/>
                <w:sz w:val="26"/>
                <w:szCs w:val="26"/>
              </w:rPr>
            </w:pPr>
            <w:r w:rsidRPr="000C1C28">
              <w:rPr>
                <w:rFonts w:cs="Times New Roman"/>
                <w:sz w:val="26"/>
                <w:szCs w:val="26"/>
              </w:rPr>
              <w:t>Sáp nhập, chia tách trường trung học phổ thông</w:t>
            </w:r>
          </w:p>
        </w:tc>
        <w:tc>
          <w:tcPr>
            <w:tcW w:w="1138" w:type="dxa"/>
            <w:shd w:val="clear" w:color="auto" w:fill="auto"/>
            <w:vAlign w:val="center"/>
            <w:hideMark/>
          </w:tcPr>
          <w:p w14:paraId="6189FF5F"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0616C06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C91A47C" w14:textId="77777777" w:rsidTr="00B31A74">
        <w:trPr>
          <w:trHeight w:val="315"/>
        </w:trPr>
        <w:tc>
          <w:tcPr>
            <w:tcW w:w="765" w:type="dxa"/>
            <w:shd w:val="clear" w:color="auto" w:fill="auto"/>
            <w:noWrap/>
            <w:vAlign w:val="bottom"/>
            <w:hideMark/>
          </w:tcPr>
          <w:p w14:paraId="6E846842" w14:textId="77777777" w:rsidR="00D72ACF" w:rsidRPr="000C1C28" w:rsidRDefault="00D72ACF" w:rsidP="00B31A74">
            <w:pPr>
              <w:rPr>
                <w:rFonts w:cs="Times New Roman"/>
                <w:sz w:val="26"/>
                <w:szCs w:val="26"/>
              </w:rPr>
            </w:pPr>
            <w:r w:rsidRPr="000C1C28">
              <w:rPr>
                <w:rFonts w:cs="Times New Roman"/>
                <w:sz w:val="26"/>
                <w:szCs w:val="26"/>
              </w:rPr>
              <w:t>47</w:t>
            </w:r>
          </w:p>
        </w:tc>
        <w:tc>
          <w:tcPr>
            <w:tcW w:w="6856" w:type="dxa"/>
            <w:shd w:val="clear" w:color="auto" w:fill="auto"/>
            <w:vAlign w:val="center"/>
            <w:hideMark/>
          </w:tcPr>
          <w:p w14:paraId="68A09D6A" w14:textId="77777777" w:rsidR="00D72ACF" w:rsidRPr="000C1C28" w:rsidRDefault="00D72ACF" w:rsidP="00B31A74">
            <w:pPr>
              <w:jc w:val="left"/>
              <w:rPr>
                <w:rFonts w:cs="Times New Roman"/>
                <w:sz w:val="26"/>
                <w:szCs w:val="26"/>
              </w:rPr>
            </w:pPr>
            <w:r w:rsidRPr="000C1C28">
              <w:rPr>
                <w:rFonts w:cs="Times New Roman"/>
                <w:sz w:val="26"/>
                <w:szCs w:val="26"/>
              </w:rPr>
              <w:t>Sáp nhập, chia tách trường trung học phổ thông chuyên</w:t>
            </w:r>
          </w:p>
        </w:tc>
        <w:tc>
          <w:tcPr>
            <w:tcW w:w="1138" w:type="dxa"/>
            <w:shd w:val="clear" w:color="auto" w:fill="auto"/>
            <w:vAlign w:val="center"/>
            <w:hideMark/>
          </w:tcPr>
          <w:p w14:paraId="74C3EC02"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1B41F64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1CAE6EB" w14:textId="77777777" w:rsidTr="00B31A74">
        <w:trPr>
          <w:trHeight w:val="315"/>
        </w:trPr>
        <w:tc>
          <w:tcPr>
            <w:tcW w:w="765" w:type="dxa"/>
            <w:shd w:val="clear" w:color="auto" w:fill="auto"/>
            <w:noWrap/>
            <w:vAlign w:val="bottom"/>
            <w:hideMark/>
          </w:tcPr>
          <w:p w14:paraId="0A6006B6" w14:textId="77777777" w:rsidR="00D72ACF" w:rsidRPr="000C1C28" w:rsidRDefault="00D72ACF" w:rsidP="00B31A74">
            <w:pPr>
              <w:rPr>
                <w:rFonts w:cs="Times New Roman"/>
                <w:sz w:val="26"/>
                <w:szCs w:val="26"/>
              </w:rPr>
            </w:pPr>
            <w:r w:rsidRPr="000C1C28">
              <w:rPr>
                <w:rFonts w:cs="Times New Roman"/>
                <w:sz w:val="26"/>
                <w:szCs w:val="26"/>
              </w:rPr>
              <w:t>48</w:t>
            </w:r>
          </w:p>
        </w:tc>
        <w:tc>
          <w:tcPr>
            <w:tcW w:w="6856" w:type="dxa"/>
            <w:shd w:val="clear" w:color="auto" w:fill="auto"/>
            <w:vAlign w:val="center"/>
            <w:hideMark/>
          </w:tcPr>
          <w:p w14:paraId="20EE298B" w14:textId="77777777" w:rsidR="00D72ACF" w:rsidRPr="000C1C28" w:rsidRDefault="00D72ACF" w:rsidP="00B31A74">
            <w:pPr>
              <w:jc w:val="left"/>
              <w:rPr>
                <w:rFonts w:cs="Times New Roman"/>
                <w:sz w:val="26"/>
                <w:szCs w:val="26"/>
              </w:rPr>
            </w:pPr>
            <w:r w:rsidRPr="000C1C28">
              <w:rPr>
                <w:rFonts w:cs="Times New Roman"/>
                <w:sz w:val="26"/>
                <w:szCs w:val="26"/>
              </w:rPr>
              <w:t>Sáp nhập, chia, tách trung tâm ngoại ngữ, tin học</w:t>
            </w:r>
          </w:p>
        </w:tc>
        <w:tc>
          <w:tcPr>
            <w:tcW w:w="1138" w:type="dxa"/>
            <w:shd w:val="clear" w:color="auto" w:fill="auto"/>
            <w:vAlign w:val="center"/>
            <w:hideMark/>
          </w:tcPr>
          <w:p w14:paraId="6BBC808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99B9C6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4F3651A" w14:textId="77777777" w:rsidTr="00B31A74">
        <w:trPr>
          <w:trHeight w:val="315"/>
        </w:trPr>
        <w:tc>
          <w:tcPr>
            <w:tcW w:w="765" w:type="dxa"/>
            <w:shd w:val="clear" w:color="auto" w:fill="auto"/>
            <w:noWrap/>
            <w:vAlign w:val="bottom"/>
            <w:hideMark/>
          </w:tcPr>
          <w:p w14:paraId="00098943" w14:textId="77777777" w:rsidR="00D72ACF" w:rsidRPr="000C1C28" w:rsidRDefault="00D72ACF" w:rsidP="00B31A74">
            <w:pPr>
              <w:rPr>
                <w:rFonts w:cs="Times New Roman"/>
                <w:sz w:val="26"/>
                <w:szCs w:val="26"/>
              </w:rPr>
            </w:pPr>
            <w:r w:rsidRPr="000C1C28">
              <w:rPr>
                <w:rFonts w:cs="Times New Roman"/>
                <w:sz w:val="26"/>
                <w:szCs w:val="26"/>
              </w:rPr>
              <w:t>49</w:t>
            </w:r>
          </w:p>
        </w:tc>
        <w:tc>
          <w:tcPr>
            <w:tcW w:w="6856" w:type="dxa"/>
            <w:shd w:val="clear" w:color="auto" w:fill="auto"/>
            <w:vAlign w:val="center"/>
            <w:hideMark/>
          </w:tcPr>
          <w:p w14:paraId="08E3722F" w14:textId="77777777" w:rsidR="00D72ACF" w:rsidRPr="000C1C28" w:rsidRDefault="00D72ACF" w:rsidP="00B31A74">
            <w:pPr>
              <w:jc w:val="left"/>
              <w:rPr>
                <w:rFonts w:cs="Times New Roman"/>
                <w:sz w:val="26"/>
                <w:szCs w:val="26"/>
              </w:rPr>
            </w:pPr>
            <w:r w:rsidRPr="000C1C28">
              <w:rPr>
                <w:rFonts w:cs="Times New Roman"/>
                <w:sz w:val="26"/>
                <w:szCs w:val="26"/>
              </w:rPr>
              <w:t>Sáp nhập, chia, tách trường trung cấp sư phạm</w:t>
            </w:r>
          </w:p>
        </w:tc>
        <w:tc>
          <w:tcPr>
            <w:tcW w:w="1138" w:type="dxa"/>
            <w:shd w:val="clear" w:color="auto" w:fill="auto"/>
            <w:vAlign w:val="center"/>
            <w:hideMark/>
          </w:tcPr>
          <w:p w14:paraId="18A03A5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5E9C9E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277B10F" w14:textId="77777777" w:rsidTr="00B31A74">
        <w:trPr>
          <w:trHeight w:val="630"/>
        </w:trPr>
        <w:tc>
          <w:tcPr>
            <w:tcW w:w="765" w:type="dxa"/>
            <w:shd w:val="clear" w:color="auto" w:fill="auto"/>
            <w:noWrap/>
            <w:vAlign w:val="bottom"/>
            <w:hideMark/>
          </w:tcPr>
          <w:p w14:paraId="087A50F8" w14:textId="77777777" w:rsidR="00D72ACF" w:rsidRPr="000C1C28" w:rsidRDefault="00D72ACF" w:rsidP="00B31A74">
            <w:pPr>
              <w:rPr>
                <w:rFonts w:cs="Times New Roman"/>
                <w:sz w:val="26"/>
                <w:szCs w:val="26"/>
              </w:rPr>
            </w:pPr>
            <w:r w:rsidRPr="000C1C28">
              <w:rPr>
                <w:rFonts w:cs="Times New Roman"/>
                <w:sz w:val="26"/>
                <w:szCs w:val="26"/>
              </w:rPr>
              <w:t>50</w:t>
            </w:r>
          </w:p>
        </w:tc>
        <w:tc>
          <w:tcPr>
            <w:tcW w:w="6856" w:type="dxa"/>
            <w:shd w:val="clear" w:color="auto" w:fill="auto"/>
            <w:vAlign w:val="center"/>
            <w:hideMark/>
          </w:tcPr>
          <w:p w14:paraId="5780E840" w14:textId="77777777" w:rsidR="00D72ACF" w:rsidRPr="000C1C28" w:rsidRDefault="00D72ACF" w:rsidP="00B31A74">
            <w:pPr>
              <w:jc w:val="left"/>
              <w:rPr>
                <w:rFonts w:cs="Times New Roman"/>
                <w:sz w:val="26"/>
                <w:szCs w:val="26"/>
              </w:rPr>
            </w:pPr>
            <w:r w:rsidRPr="000C1C28">
              <w:rPr>
                <w:rFonts w:cs="Times New Roman"/>
                <w:sz w:val="26"/>
                <w:szCs w:val="26"/>
              </w:rPr>
              <w:t>Thành lập cơ sở giáo dục mầm non, cơ sở giáo dục phổ thông có vốn đầu tư nước ngoài tại Việt Nam</w:t>
            </w:r>
          </w:p>
        </w:tc>
        <w:tc>
          <w:tcPr>
            <w:tcW w:w="1138" w:type="dxa"/>
            <w:shd w:val="clear" w:color="auto" w:fill="auto"/>
            <w:vAlign w:val="center"/>
            <w:hideMark/>
          </w:tcPr>
          <w:p w14:paraId="075AB4E6"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DDA804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1029E09" w14:textId="77777777" w:rsidTr="00B31A74">
        <w:trPr>
          <w:trHeight w:val="630"/>
        </w:trPr>
        <w:tc>
          <w:tcPr>
            <w:tcW w:w="765" w:type="dxa"/>
            <w:shd w:val="clear" w:color="auto" w:fill="auto"/>
            <w:noWrap/>
            <w:vAlign w:val="bottom"/>
            <w:hideMark/>
          </w:tcPr>
          <w:p w14:paraId="44D045B2" w14:textId="77777777" w:rsidR="00D72ACF" w:rsidRPr="000C1C28" w:rsidRDefault="00D72ACF" w:rsidP="00B31A74">
            <w:pPr>
              <w:rPr>
                <w:rFonts w:cs="Times New Roman"/>
                <w:sz w:val="26"/>
                <w:szCs w:val="26"/>
              </w:rPr>
            </w:pPr>
            <w:r w:rsidRPr="000C1C28">
              <w:rPr>
                <w:rFonts w:cs="Times New Roman"/>
                <w:sz w:val="26"/>
                <w:szCs w:val="26"/>
              </w:rPr>
              <w:t>51</w:t>
            </w:r>
          </w:p>
        </w:tc>
        <w:tc>
          <w:tcPr>
            <w:tcW w:w="6856" w:type="dxa"/>
            <w:shd w:val="clear" w:color="auto" w:fill="auto"/>
            <w:vAlign w:val="center"/>
            <w:hideMark/>
          </w:tcPr>
          <w:p w14:paraId="050E8ED1" w14:textId="77777777" w:rsidR="00D72ACF" w:rsidRPr="000C1C28" w:rsidRDefault="00D72ACF" w:rsidP="00B31A74">
            <w:pPr>
              <w:jc w:val="left"/>
              <w:rPr>
                <w:rFonts w:cs="Times New Roman"/>
                <w:sz w:val="26"/>
                <w:szCs w:val="26"/>
              </w:rPr>
            </w:pPr>
            <w:r w:rsidRPr="000C1C28">
              <w:rPr>
                <w:rFonts w:cs="Times New Roman"/>
                <w:sz w:val="26"/>
                <w:szCs w:val="26"/>
              </w:rPr>
              <w:t>Thành lập phân hiệu trường trung cấp sư phạm hoặc cho phép thành lập phân hiệu trường trung cấp sư phạm tư thục</w:t>
            </w:r>
          </w:p>
        </w:tc>
        <w:tc>
          <w:tcPr>
            <w:tcW w:w="1138" w:type="dxa"/>
            <w:shd w:val="clear" w:color="auto" w:fill="auto"/>
            <w:vAlign w:val="center"/>
            <w:hideMark/>
          </w:tcPr>
          <w:p w14:paraId="1A89A78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DED3B2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8AF6CAC" w14:textId="77777777" w:rsidTr="00B31A74">
        <w:trPr>
          <w:trHeight w:val="630"/>
        </w:trPr>
        <w:tc>
          <w:tcPr>
            <w:tcW w:w="765" w:type="dxa"/>
            <w:shd w:val="clear" w:color="auto" w:fill="auto"/>
            <w:noWrap/>
            <w:vAlign w:val="bottom"/>
            <w:hideMark/>
          </w:tcPr>
          <w:p w14:paraId="5C757D75" w14:textId="77777777" w:rsidR="00D72ACF" w:rsidRPr="000C1C28" w:rsidRDefault="00D72ACF" w:rsidP="00B31A74">
            <w:pPr>
              <w:rPr>
                <w:rFonts w:cs="Times New Roman"/>
                <w:sz w:val="26"/>
                <w:szCs w:val="26"/>
              </w:rPr>
            </w:pPr>
            <w:r w:rsidRPr="000C1C28">
              <w:rPr>
                <w:rFonts w:cs="Times New Roman"/>
                <w:sz w:val="26"/>
                <w:szCs w:val="26"/>
              </w:rPr>
              <w:t>52</w:t>
            </w:r>
          </w:p>
        </w:tc>
        <w:tc>
          <w:tcPr>
            <w:tcW w:w="6856" w:type="dxa"/>
            <w:shd w:val="clear" w:color="auto" w:fill="auto"/>
            <w:vAlign w:val="center"/>
            <w:hideMark/>
          </w:tcPr>
          <w:p w14:paraId="225AE891" w14:textId="77777777" w:rsidR="00D72ACF" w:rsidRPr="000C1C28" w:rsidRDefault="00D72ACF" w:rsidP="00B31A74">
            <w:pPr>
              <w:jc w:val="left"/>
              <w:rPr>
                <w:rFonts w:cs="Times New Roman"/>
                <w:sz w:val="26"/>
                <w:szCs w:val="26"/>
              </w:rPr>
            </w:pPr>
            <w:r w:rsidRPr="000C1C28">
              <w:rPr>
                <w:rFonts w:cs="Times New Roman"/>
                <w:sz w:val="26"/>
                <w:szCs w:val="26"/>
              </w:rPr>
              <w:t>Thành lập trường trung cấp sư phạm công lập, cho phép thành lập trường trung cấp sư phạm tư thục</w:t>
            </w:r>
          </w:p>
        </w:tc>
        <w:tc>
          <w:tcPr>
            <w:tcW w:w="1138" w:type="dxa"/>
            <w:shd w:val="clear" w:color="auto" w:fill="auto"/>
            <w:vAlign w:val="center"/>
            <w:hideMark/>
          </w:tcPr>
          <w:p w14:paraId="1498D9AC"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46E34A8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8335527" w14:textId="77777777" w:rsidTr="00B31A74">
        <w:trPr>
          <w:trHeight w:val="630"/>
        </w:trPr>
        <w:tc>
          <w:tcPr>
            <w:tcW w:w="765" w:type="dxa"/>
            <w:shd w:val="clear" w:color="auto" w:fill="auto"/>
            <w:noWrap/>
            <w:vAlign w:val="bottom"/>
            <w:hideMark/>
          </w:tcPr>
          <w:p w14:paraId="1CE8C27A" w14:textId="77777777" w:rsidR="00D72ACF" w:rsidRPr="000C1C28" w:rsidRDefault="00D72ACF" w:rsidP="00B31A74">
            <w:pPr>
              <w:rPr>
                <w:rFonts w:cs="Times New Roman"/>
                <w:sz w:val="26"/>
                <w:szCs w:val="26"/>
              </w:rPr>
            </w:pPr>
            <w:r w:rsidRPr="000C1C28">
              <w:rPr>
                <w:rFonts w:cs="Times New Roman"/>
                <w:sz w:val="26"/>
                <w:szCs w:val="26"/>
              </w:rPr>
              <w:t>53</w:t>
            </w:r>
          </w:p>
        </w:tc>
        <w:tc>
          <w:tcPr>
            <w:tcW w:w="6856" w:type="dxa"/>
            <w:shd w:val="clear" w:color="auto" w:fill="auto"/>
            <w:vAlign w:val="center"/>
            <w:hideMark/>
          </w:tcPr>
          <w:p w14:paraId="28797A72" w14:textId="77777777" w:rsidR="00D72ACF" w:rsidRPr="000C1C28" w:rsidRDefault="00D72ACF" w:rsidP="00B31A74">
            <w:pPr>
              <w:jc w:val="left"/>
              <w:rPr>
                <w:rFonts w:cs="Times New Roman"/>
                <w:sz w:val="26"/>
                <w:szCs w:val="26"/>
              </w:rPr>
            </w:pPr>
            <w:r w:rsidRPr="000C1C28">
              <w:rPr>
                <w:rFonts w:cs="Times New Roman"/>
                <w:sz w:val="26"/>
                <w:szCs w:val="26"/>
              </w:rPr>
              <w:t>Thủ tục Thành lập trường phổ thông trung học công lập hoặc cho phép thành lập trường phổ thông trung học tư thục</w:t>
            </w:r>
          </w:p>
        </w:tc>
        <w:tc>
          <w:tcPr>
            <w:tcW w:w="1138" w:type="dxa"/>
            <w:shd w:val="clear" w:color="auto" w:fill="auto"/>
            <w:vAlign w:val="center"/>
            <w:hideMark/>
          </w:tcPr>
          <w:p w14:paraId="575B1CC3"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D6B4B4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F89F163" w14:textId="77777777" w:rsidTr="00B31A74">
        <w:trPr>
          <w:trHeight w:val="315"/>
        </w:trPr>
        <w:tc>
          <w:tcPr>
            <w:tcW w:w="765" w:type="dxa"/>
            <w:shd w:val="clear" w:color="auto" w:fill="auto"/>
            <w:noWrap/>
            <w:vAlign w:val="bottom"/>
            <w:hideMark/>
          </w:tcPr>
          <w:p w14:paraId="6456B71F" w14:textId="77777777" w:rsidR="00D72ACF" w:rsidRPr="000C1C28" w:rsidRDefault="00D72ACF" w:rsidP="00B31A74">
            <w:pPr>
              <w:rPr>
                <w:rFonts w:cs="Times New Roman"/>
                <w:sz w:val="26"/>
                <w:szCs w:val="26"/>
              </w:rPr>
            </w:pPr>
            <w:r w:rsidRPr="000C1C28">
              <w:rPr>
                <w:rFonts w:cs="Times New Roman"/>
                <w:sz w:val="26"/>
                <w:szCs w:val="26"/>
              </w:rPr>
              <w:t>54</w:t>
            </w:r>
          </w:p>
        </w:tc>
        <w:tc>
          <w:tcPr>
            <w:tcW w:w="6856" w:type="dxa"/>
            <w:shd w:val="clear" w:color="auto" w:fill="auto"/>
            <w:vAlign w:val="center"/>
            <w:hideMark/>
          </w:tcPr>
          <w:p w14:paraId="6DBC0723" w14:textId="77777777" w:rsidR="00D72ACF" w:rsidRPr="000C1C28" w:rsidRDefault="00D72ACF" w:rsidP="00B31A74">
            <w:pPr>
              <w:jc w:val="left"/>
              <w:rPr>
                <w:rFonts w:cs="Times New Roman"/>
                <w:sz w:val="26"/>
                <w:szCs w:val="26"/>
              </w:rPr>
            </w:pPr>
            <w:r w:rsidRPr="000C1C28">
              <w:rPr>
                <w:rFonts w:cs="Times New Roman"/>
                <w:sz w:val="26"/>
                <w:szCs w:val="26"/>
              </w:rPr>
              <w:t>Cấp Chứng nhận trường mầm non đạt kiểm định chất lượng giáo dục</w:t>
            </w:r>
          </w:p>
        </w:tc>
        <w:tc>
          <w:tcPr>
            <w:tcW w:w="1138" w:type="dxa"/>
            <w:shd w:val="clear" w:color="auto" w:fill="auto"/>
            <w:vAlign w:val="center"/>
            <w:hideMark/>
          </w:tcPr>
          <w:p w14:paraId="616AB29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553164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7C37FE0" w14:textId="77777777" w:rsidTr="00B31A74">
        <w:trPr>
          <w:trHeight w:val="315"/>
        </w:trPr>
        <w:tc>
          <w:tcPr>
            <w:tcW w:w="765" w:type="dxa"/>
            <w:shd w:val="clear" w:color="auto" w:fill="auto"/>
            <w:noWrap/>
            <w:vAlign w:val="bottom"/>
            <w:hideMark/>
          </w:tcPr>
          <w:p w14:paraId="19FE5622" w14:textId="77777777" w:rsidR="00D72ACF" w:rsidRPr="000C1C28" w:rsidRDefault="00D72ACF" w:rsidP="00B31A74">
            <w:pPr>
              <w:rPr>
                <w:rFonts w:cs="Times New Roman"/>
                <w:sz w:val="26"/>
                <w:szCs w:val="26"/>
              </w:rPr>
            </w:pPr>
            <w:r w:rsidRPr="000C1C28">
              <w:rPr>
                <w:rFonts w:cs="Times New Roman"/>
                <w:sz w:val="26"/>
                <w:szCs w:val="26"/>
              </w:rPr>
              <w:t>55</w:t>
            </w:r>
          </w:p>
        </w:tc>
        <w:tc>
          <w:tcPr>
            <w:tcW w:w="6856" w:type="dxa"/>
            <w:shd w:val="clear" w:color="auto" w:fill="auto"/>
            <w:vAlign w:val="center"/>
            <w:hideMark/>
          </w:tcPr>
          <w:p w14:paraId="4D3B10DF" w14:textId="77777777" w:rsidR="00D72ACF" w:rsidRPr="000C1C28" w:rsidRDefault="00D72ACF" w:rsidP="00B31A74">
            <w:pPr>
              <w:jc w:val="left"/>
              <w:rPr>
                <w:rFonts w:cs="Times New Roman"/>
                <w:sz w:val="26"/>
                <w:szCs w:val="26"/>
              </w:rPr>
            </w:pPr>
            <w:r w:rsidRPr="000C1C28">
              <w:rPr>
                <w:rFonts w:cs="Times New Roman"/>
                <w:sz w:val="26"/>
                <w:szCs w:val="26"/>
              </w:rPr>
              <w:t>Cấp Chứng nhận trường tiểu học đạt kiểm định chất lượng giáo dục</w:t>
            </w:r>
          </w:p>
        </w:tc>
        <w:tc>
          <w:tcPr>
            <w:tcW w:w="1138" w:type="dxa"/>
            <w:shd w:val="clear" w:color="auto" w:fill="auto"/>
            <w:vAlign w:val="center"/>
            <w:hideMark/>
          </w:tcPr>
          <w:p w14:paraId="6E030F8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677AA0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1AD76BB" w14:textId="77777777" w:rsidTr="00B31A74">
        <w:trPr>
          <w:trHeight w:val="1890"/>
        </w:trPr>
        <w:tc>
          <w:tcPr>
            <w:tcW w:w="765" w:type="dxa"/>
            <w:shd w:val="clear" w:color="auto" w:fill="auto"/>
            <w:noWrap/>
            <w:vAlign w:val="bottom"/>
            <w:hideMark/>
          </w:tcPr>
          <w:p w14:paraId="620D9555" w14:textId="77777777" w:rsidR="00D72ACF" w:rsidRPr="000C1C28" w:rsidRDefault="00D72ACF" w:rsidP="00B31A74">
            <w:pPr>
              <w:rPr>
                <w:rFonts w:cs="Times New Roman"/>
                <w:sz w:val="26"/>
                <w:szCs w:val="26"/>
              </w:rPr>
            </w:pPr>
            <w:r w:rsidRPr="000C1C28">
              <w:rPr>
                <w:rFonts w:cs="Times New Roman"/>
                <w:sz w:val="26"/>
                <w:szCs w:val="26"/>
              </w:rPr>
              <w:lastRenderedPageBreak/>
              <w:t>56</w:t>
            </w:r>
          </w:p>
        </w:tc>
        <w:tc>
          <w:tcPr>
            <w:tcW w:w="6856" w:type="dxa"/>
            <w:shd w:val="clear" w:color="auto" w:fill="auto"/>
            <w:vAlign w:val="center"/>
            <w:hideMark/>
          </w:tcPr>
          <w:p w14:paraId="3E26B95E" w14:textId="77777777" w:rsidR="00D72ACF" w:rsidRPr="000C1C28" w:rsidRDefault="00D72ACF" w:rsidP="00B31A74">
            <w:pPr>
              <w:jc w:val="left"/>
              <w:rPr>
                <w:rFonts w:cs="Times New Roman"/>
                <w:sz w:val="26"/>
                <w:szCs w:val="26"/>
              </w:rPr>
            </w:pPr>
            <w:r w:rsidRPr="000C1C28">
              <w:rPr>
                <w:rFonts w:cs="Times New Roman"/>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138" w:type="dxa"/>
            <w:shd w:val="clear" w:color="auto" w:fill="auto"/>
            <w:vAlign w:val="center"/>
            <w:hideMark/>
          </w:tcPr>
          <w:p w14:paraId="6EA21CA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C32BDF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6C1919A" w14:textId="77777777" w:rsidTr="00B31A74">
        <w:trPr>
          <w:trHeight w:val="315"/>
        </w:trPr>
        <w:tc>
          <w:tcPr>
            <w:tcW w:w="765" w:type="dxa"/>
            <w:shd w:val="clear" w:color="auto" w:fill="auto"/>
            <w:noWrap/>
            <w:vAlign w:val="bottom"/>
            <w:hideMark/>
          </w:tcPr>
          <w:p w14:paraId="16B0B5E8" w14:textId="77777777" w:rsidR="00D72ACF" w:rsidRPr="000C1C28" w:rsidRDefault="00D72ACF" w:rsidP="00B31A74">
            <w:pPr>
              <w:rPr>
                <w:rFonts w:cs="Times New Roman"/>
                <w:sz w:val="26"/>
                <w:szCs w:val="26"/>
              </w:rPr>
            </w:pPr>
            <w:r w:rsidRPr="000C1C28">
              <w:rPr>
                <w:rFonts w:cs="Times New Roman"/>
                <w:sz w:val="26"/>
                <w:szCs w:val="26"/>
              </w:rPr>
              <w:t>57</w:t>
            </w:r>
          </w:p>
        </w:tc>
        <w:tc>
          <w:tcPr>
            <w:tcW w:w="6856" w:type="dxa"/>
            <w:shd w:val="clear" w:color="auto" w:fill="auto"/>
            <w:vAlign w:val="center"/>
            <w:hideMark/>
          </w:tcPr>
          <w:p w14:paraId="143F542F" w14:textId="77777777" w:rsidR="00D72ACF" w:rsidRPr="000C1C28" w:rsidRDefault="00D72ACF" w:rsidP="00B31A74">
            <w:pPr>
              <w:jc w:val="left"/>
              <w:rPr>
                <w:rFonts w:cs="Times New Roman"/>
                <w:sz w:val="26"/>
                <w:szCs w:val="26"/>
              </w:rPr>
            </w:pPr>
            <w:r w:rsidRPr="000C1C28">
              <w:rPr>
                <w:rFonts w:cs="Times New Roman"/>
                <w:sz w:val="26"/>
                <w:szCs w:val="26"/>
              </w:rPr>
              <w:t>Công nhận trường mầm non đạt chuẩn Quốc gia</w:t>
            </w:r>
          </w:p>
        </w:tc>
        <w:tc>
          <w:tcPr>
            <w:tcW w:w="1138" w:type="dxa"/>
            <w:shd w:val="clear" w:color="auto" w:fill="auto"/>
            <w:vAlign w:val="center"/>
            <w:hideMark/>
          </w:tcPr>
          <w:p w14:paraId="5C8D4CD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3C8BB2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FF3B071" w14:textId="77777777" w:rsidTr="00B31A74">
        <w:trPr>
          <w:trHeight w:val="1890"/>
        </w:trPr>
        <w:tc>
          <w:tcPr>
            <w:tcW w:w="765" w:type="dxa"/>
            <w:shd w:val="clear" w:color="auto" w:fill="auto"/>
            <w:noWrap/>
            <w:vAlign w:val="bottom"/>
            <w:hideMark/>
          </w:tcPr>
          <w:p w14:paraId="3AFB9C22" w14:textId="77777777" w:rsidR="00D72ACF" w:rsidRPr="000C1C28" w:rsidRDefault="00D72ACF" w:rsidP="00B31A74">
            <w:pPr>
              <w:rPr>
                <w:rFonts w:cs="Times New Roman"/>
                <w:sz w:val="26"/>
                <w:szCs w:val="26"/>
              </w:rPr>
            </w:pPr>
            <w:r w:rsidRPr="000C1C28">
              <w:rPr>
                <w:rFonts w:cs="Times New Roman"/>
                <w:sz w:val="26"/>
                <w:szCs w:val="26"/>
              </w:rPr>
              <w:t>58</w:t>
            </w:r>
          </w:p>
        </w:tc>
        <w:tc>
          <w:tcPr>
            <w:tcW w:w="6856" w:type="dxa"/>
            <w:shd w:val="clear" w:color="auto" w:fill="auto"/>
            <w:vAlign w:val="center"/>
            <w:hideMark/>
          </w:tcPr>
          <w:p w14:paraId="61A1A05D" w14:textId="77777777" w:rsidR="00D72ACF" w:rsidRPr="000C1C28" w:rsidRDefault="00D72ACF" w:rsidP="00B31A74">
            <w:pPr>
              <w:jc w:val="left"/>
              <w:rPr>
                <w:rFonts w:cs="Times New Roman"/>
                <w:sz w:val="26"/>
                <w:szCs w:val="26"/>
              </w:rPr>
            </w:pPr>
            <w:r w:rsidRPr="000C1C28">
              <w:rPr>
                <w:rFonts w:cs="Times New Roman"/>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138" w:type="dxa"/>
            <w:shd w:val="clear" w:color="auto" w:fill="auto"/>
            <w:vAlign w:val="center"/>
            <w:hideMark/>
          </w:tcPr>
          <w:p w14:paraId="1091EBBA"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90CED2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2B7A160" w14:textId="77777777" w:rsidTr="00B31A74">
        <w:trPr>
          <w:trHeight w:val="315"/>
        </w:trPr>
        <w:tc>
          <w:tcPr>
            <w:tcW w:w="765" w:type="dxa"/>
            <w:shd w:val="clear" w:color="auto" w:fill="auto"/>
            <w:noWrap/>
            <w:vAlign w:val="bottom"/>
            <w:hideMark/>
          </w:tcPr>
          <w:p w14:paraId="12C49168" w14:textId="77777777" w:rsidR="00D72ACF" w:rsidRPr="000C1C28" w:rsidRDefault="00D72ACF" w:rsidP="00B31A74">
            <w:pPr>
              <w:rPr>
                <w:rFonts w:cs="Times New Roman"/>
                <w:sz w:val="26"/>
                <w:szCs w:val="26"/>
              </w:rPr>
            </w:pPr>
            <w:r w:rsidRPr="000C1C28">
              <w:rPr>
                <w:rFonts w:cs="Times New Roman"/>
                <w:sz w:val="26"/>
                <w:szCs w:val="26"/>
              </w:rPr>
              <w:t>59</w:t>
            </w:r>
          </w:p>
        </w:tc>
        <w:tc>
          <w:tcPr>
            <w:tcW w:w="6856" w:type="dxa"/>
            <w:shd w:val="clear" w:color="auto" w:fill="auto"/>
            <w:vAlign w:val="center"/>
            <w:hideMark/>
          </w:tcPr>
          <w:p w14:paraId="1A0AF8A8" w14:textId="77777777" w:rsidR="00D72ACF" w:rsidRPr="000C1C28" w:rsidRDefault="00D72ACF" w:rsidP="00B31A74">
            <w:pPr>
              <w:jc w:val="left"/>
              <w:rPr>
                <w:rFonts w:cs="Times New Roman"/>
                <w:sz w:val="26"/>
                <w:szCs w:val="26"/>
              </w:rPr>
            </w:pPr>
            <w:r w:rsidRPr="000C1C28">
              <w:rPr>
                <w:rFonts w:cs="Times New Roman"/>
                <w:sz w:val="26"/>
                <w:szCs w:val="26"/>
              </w:rPr>
              <w:t>Thành lập trường phổ thông dân tộc nội trú</w:t>
            </w:r>
          </w:p>
        </w:tc>
        <w:tc>
          <w:tcPr>
            <w:tcW w:w="1138" w:type="dxa"/>
            <w:shd w:val="clear" w:color="auto" w:fill="auto"/>
            <w:vAlign w:val="center"/>
            <w:hideMark/>
          </w:tcPr>
          <w:p w14:paraId="31F20F83"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E49DD3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5460D77" w14:textId="77777777" w:rsidTr="00B31A74">
        <w:trPr>
          <w:trHeight w:val="315"/>
        </w:trPr>
        <w:tc>
          <w:tcPr>
            <w:tcW w:w="765" w:type="dxa"/>
            <w:shd w:val="clear" w:color="auto" w:fill="auto"/>
            <w:noWrap/>
            <w:vAlign w:val="bottom"/>
            <w:hideMark/>
          </w:tcPr>
          <w:p w14:paraId="39B6D464" w14:textId="77777777" w:rsidR="00D72ACF" w:rsidRPr="000C1C28" w:rsidRDefault="00D72ACF" w:rsidP="00B31A74">
            <w:pPr>
              <w:rPr>
                <w:rFonts w:cs="Times New Roman"/>
                <w:sz w:val="26"/>
                <w:szCs w:val="26"/>
              </w:rPr>
            </w:pPr>
            <w:r w:rsidRPr="000C1C28">
              <w:rPr>
                <w:rFonts w:cs="Times New Roman"/>
                <w:sz w:val="26"/>
                <w:szCs w:val="26"/>
              </w:rPr>
              <w:t>60</w:t>
            </w:r>
          </w:p>
        </w:tc>
        <w:tc>
          <w:tcPr>
            <w:tcW w:w="6856" w:type="dxa"/>
            <w:shd w:val="clear" w:color="auto" w:fill="auto"/>
            <w:vAlign w:val="center"/>
            <w:hideMark/>
          </w:tcPr>
          <w:p w14:paraId="35FEC51D" w14:textId="77777777" w:rsidR="00D72ACF" w:rsidRPr="000C1C28" w:rsidRDefault="00D72ACF" w:rsidP="00B31A74">
            <w:pPr>
              <w:jc w:val="left"/>
              <w:rPr>
                <w:rFonts w:cs="Times New Roman"/>
                <w:sz w:val="26"/>
                <w:szCs w:val="26"/>
              </w:rPr>
            </w:pPr>
            <w:r w:rsidRPr="000C1C28">
              <w:rPr>
                <w:rFonts w:cs="Times New Roman"/>
                <w:sz w:val="26"/>
                <w:szCs w:val="26"/>
              </w:rPr>
              <w:t>Thành lập và công nhận hội đồng quản trị trường cao đẳng tư thục</w:t>
            </w:r>
          </w:p>
        </w:tc>
        <w:tc>
          <w:tcPr>
            <w:tcW w:w="1138" w:type="dxa"/>
            <w:shd w:val="clear" w:color="auto" w:fill="auto"/>
            <w:vAlign w:val="center"/>
            <w:hideMark/>
          </w:tcPr>
          <w:p w14:paraId="09DCB9A3"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3CA5C5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201DBA6" w14:textId="77777777" w:rsidTr="00B31A74">
        <w:trPr>
          <w:trHeight w:val="630"/>
        </w:trPr>
        <w:tc>
          <w:tcPr>
            <w:tcW w:w="765" w:type="dxa"/>
            <w:shd w:val="clear" w:color="auto" w:fill="auto"/>
            <w:noWrap/>
            <w:vAlign w:val="bottom"/>
            <w:hideMark/>
          </w:tcPr>
          <w:p w14:paraId="5B7F5230" w14:textId="77777777" w:rsidR="00D72ACF" w:rsidRPr="000C1C28" w:rsidRDefault="00D72ACF" w:rsidP="00B31A74">
            <w:pPr>
              <w:rPr>
                <w:rFonts w:cs="Times New Roman"/>
                <w:sz w:val="26"/>
                <w:szCs w:val="26"/>
              </w:rPr>
            </w:pPr>
            <w:r w:rsidRPr="000C1C28">
              <w:rPr>
                <w:rFonts w:cs="Times New Roman"/>
                <w:sz w:val="26"/>
                <w:szCs w:val="26"/>
              </w:rPr>
              <w:t>61</w:t>
            </w:r>
          </w:p>
        </w:tc>
        <w:tc>
          <w:tcPr>
            <w:tcW w:w="6856" w:type="dxa"/>
            <w:shd w:val="clear" w:color="auto" w:fill="auto"/>
            <w:vAlign w:val="center"/>
            <w:hideMark/>
          </w:tcPr>
          <w:p w14:paraId="3E80F1F9" w14:textId="77777777" w:rsidR="00D72ACF" w:rsidRPr="000C1C28" w:rsidRDefault="00D72ACF" w:rsidP="00B31A74">
            <w:pPr>
              <w:jc w:val="left"/>
              <w:rPr>
                <w:rFonts w:cs="Times New Roman"/>
                <w:sz w:val="26"/>
                <w:szCs w:val="26"/>
              </w:rPr>
            </w:pPr>
            <w:r w:rsidRPr="000C1C28">
              <w:rPr>
                <w:rFonts w:cs="Times New Roman"/>
                <w:sz w:val="26"/>
                <w:szCs w:val="26"/>
              </w:rPr>
              <w:t>Thành lập và công nhận hội đồng quản trị trường cao đẳng tư thục hoạt động không vì lợi nhuận</w:t>
            </w:r>
          </w:p>
        </w:tc>
        <w:tc>
          <w:tcPr>
            <w:tcW w:w="1138" w:type="dxa"/>
            <w:shd w:val="clear" w:color="auto" w:fill="auto"/>
            <w:vAlign w:val="center"/>
            <w:hideMark/>
          </w:tcPr>
          <w:p w14:paraId="73CFC4EE"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4C2D8B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2AF9AB9" w14:textId="77777777" w:rsidTr="00B31A74">
        <w:trPr>
          <w:trHeight w:val="315"/>
        </w:trPr>
        <w:tc>
          <w:tcPr>
            <w:tcW w:w="765" w:type="dxa"/>
            <w:shd w:val="clear" w:color="auto" w:fill="auto"/>
            <w:noWrap/>
            <w:vAlign w:val="bottom"/>
            <w:hideMark/>
          </w:tcPr>
          <w:p w14:paraId="5C5434FD" w14:textId="77777777" w:rsidR="00D72ACF" w:rsidRPr="000C1C28" w:rsidRDefault="00D72ACF" w:rsidP="00B31A74">
            <w:pPr>
              <w:rPr>
                <w:rFonts w:cs="Times New Roman"/>
                <w:sz w:val="26"/>
                <w:szCs w:val="26"/>
              </w:rPr>
            </w:pPr>
            <w:r w:rsidRPr="000C1C28">
              <w:rPr>
                <w:rFonts w:cs="Times New Roman"/>
                <w:sz w:val="26"/>
                <w:szCs w:val="26"/>
              </w:rPr>
              <w:t>62</w:t>
            </w:r>
          </w:p>
        </w:tc>
        <w:tc>
          <w:tcPr>
            <w:tcW w:w="6856" w:type="dxa"/>
            <w:shd w:val="clear" w:color="auto" w:fill="auto"/>
            <w:vAlign w:val="center"/>
            <w:hideMark/>
          </w:tcPr>
          <w:p w14:paraId="2581A4E7" w14:textId="77777777" w:rsidR="00D72ACF" w:rsidRPr="000C1C28" w:rsidRDefault="00D72ACF" w:rsidP="00B31A74">
            <w:pPr>
              <w:jc w:val="left"/>
              <w:rPr>
                <w:rFonts w:cs="Times New Roman"/>
                <w:sz w:val="26"/>
                <w:szCs w:val="26"/>
              </w:rPr>
            </w:pPr>
            <w:r w:rsidRPr="000C1C28">
              <w:rPr>
                <w:rFonts w:cs="Times New Roman"/>
                <w:sz w:val="26"/>
                <w:szCs w:val="26"/>
              </w:rPr>
              <w:t>Thành lập và công nhận hội đồng quản trị trường đại học tư thục</w:t>
            </w:r>
          </w:p>
        </w:tc>
        <w:tc>
          <w:tcPr>
            <w:tcW w:w="1138" w:type="dxa"/>
            <w:shd w:val="clear" w:color="auto" w:fill="auto"/>
            <w:vAlign w:val="center"/>
            <w:hideMark/>
          </w:tcPr>
          <w:p w14:paraId="79A0075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B464AC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67B6AC4" w14:textId="77777777" w:rsidTr="00B31A74">
        <w:trPr>
          <w:trHeight w:val="630"/>
        </w:trPr>
        <w:tc>
          <w:tcPr>
            <w:tcW w:w="765" w:type="dxa"/>
            <w:shd w:val="clear" w:color="auto" w:fill="auto"/>
            <w:noWrap/>
            <w:vAlign w:val="bottom"/>
            <w:hideMark/>
          </w:tcPr>
          <w:p w14:paraId="45CF6A4C" w14:textId="77777777" w:rsidR="00D72ACF" w:rsidRPr="000C1C28" w:rsidRDefault="00D72ACF" w:rsidP="00B31A74">
            <w:pPr>
              <w:rPr>
                <w:rFonts w:cs="Times New Roman"/>
                <w:sz w:val="26"/>
                <w:szCs w:val="26"/>
              </w:rPr>
            </w:pPr>
            <w:r w:rsidRPr="000C1C28">
              <w:rPr>
                <w:rFonts w:cs="Times New Roman"/>
                <w:sz w:val="26"/>
                <w:szCs w:val="26"/>
              </w:rPr>
              <w:t>63</w:t>
            </w:r>
          </w:p>
        </w:tc>
        <w:tc>
          <w:tcPr>
            <w:tcW w:w="6856" w:type="dxa"/>
            <w:shd w:val="clear" w:color="auto" w:fill="auto"/>
            <w:vAlign w:val="center"/>
            <w:hideMark/>
          </w:tcPr>
          <w:p w14:paraId="412DBD33" w14:textId="77777777" w:rsidR="00D72ACF" w:rsidRPr="000C1C28" w:rsidRDefault="00D72ACF" w:rsidP="00B31A74">
            <w:pPr>
              <w:jc w:val="left"/>
              <w:rPr>
                <w:rFonts w:cs="Times New Roman"/>
                <w:sz w:val="26"/>
                <w:szCs w:val="26"/>
              </w:rPr>
            </w:pPr>
            <w:r w:rsidRPr="000C1C28">
              <w:rPr>
                <w:rFonts w:cs="Times New Roman"/>
                <w:sz w:val="26"/>
                <w:szCs w:val="26"/>
              </w:rPr>
              <w:t>Thành lập và công nhận hội đồng quản trị trường đại học tư thục không vì lợi nhuận</w:t>
            </w:r>
          </w:p>
        </w:tc>
        <w:tc>
          <w:tcPr>
            <w:tcW w:w="1138" w:type="dxa"/>
            <w:shd w:val="clear" w:color="auto" w:fill="auto"/>
            <w:vAlign w:val="center"/>
            <w:hideMark/>
          </w:tcPr>
          <w:p w14:paraId="12C0345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2A45C7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3B2F48D" w14:textId="77777777" w:rsidTr="00B31A74">
        <w:trPr>
          <w:trHeight w:val="630"/>
        </w:trPr>
        <w:tc>
          <w:tcPr>
            <w:tcW w:w="765" w:type="dxa"/>
            <w:shd w:val="clear" w:color="auto" w:fill="auto"/>
            <w:noWrap/>
            <w:vAlign w:val="bottom"/>
            <w:hideMark/>
          </w:tcPr>
          <w:p w14:paraId="67BBA3AA" w14:textId="77777777" w:rsidR="00D72ACF" w:rsidRPr="000C1C28" w:rsidRDefault="00D72ACF" w:rsidP="00B31A74">
            <w:pPr>
              <w:rPr>
                <w:rFonts w:cs="Times New Roman"/>
                <w:sz w:val="26"/>
                <w:szCs w:val="26"/>
              </w:rPr>
            </w:pPr>
            <w:r w:rsidRPr="000C1C28">
              <w:rPr>
                <w:rFonts w:cs="Times New Roman"/>
                <w:sz w:val="26"/>
                <w:szCs w:val="26"/>
              </w:rPr>
              <w:t>64</w:t>
            </w:r>
          </w:p>
        </w:tc>
        <w:tc>
          <w:tcPr>
            <w:tcW w:w="6856" w:type="dxa"/>
            <w:shd w:val="clear" w:color="auto" w:fill="auto"/>
            <w:vAlign w:val="center"/>
            <w:hideMark/>
          </w:tcPr>
          <w:p w14:paraId="24828F05" w14:textId="77777777" w:rsidR="00D72ACF" w:rsidRPr="000C1C28" w:rsidRDefault="00D72ACF" w:rsidP="00B31A74">
            <w:pPr>
              <w:jc w:val="left"/>
              <w:rPr>
                <w:rFonts w:cs="Times New Roman"/>
                <w:sz w:val="26"/>
                <w:szCs w:val="26"/>
              </w:rPr>
            </w:pPr>
            <w:r w:rsidRPr="000C1C28">
              <w:rPr>
                <w:rFonts w:cs="Times New Roman"/>
                <w:sz w:val="26"/>
                <w:szCs w:val="26"/>
              </w:rPr>
              <w:t>Thành lập trường trung học phổ thông chuyên công lập hoặc cho phép thành lâp trường trung học phổ thông chuyên tư thục</w:t>
            </w:r>
          </w:p>
        </w:tc>
        <w:tc>
          <w:tcPr>
            <w:tcW w:w="1138" w:type="dxa"/>
            <w:shd w:val="clear" w:color="auto" w:fill="auto"/>
            <w:vAlign w:val="center"/>
            <w:hideMark/>
          </w:tcPr>
          <w:p w14:paraId="3FB579A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007BB8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AF5669C" w14:textId="77777777" w:rsidTr="00B31A74">
        <w:trPr>
          <w:trHeight w:val="315"/>
        </w:trPr>
        <w:tc>
          <w:tcPr>
            <w:tcW w:w="765" w:type="dxa"/>
            <w:shd w:val="clear" w:color="auto" w:fill="auto"/>
            <w:noWrap/>
            <w:vAlign w:val="bottom"/>
            <w:hideMark/>
          </w:tcPr>
          <w:p w14:paraId="735CA760" w14:textId="77777777" w:rsidR="00D72ACF" w:rsidRPr="000C1C28" w:rsidRDefault="00D72ACF" w:rsidP="00B31A74">
            <w:pPr>
              <w:rPr>
                <w:rFonts w:cs="Times New Roman"/>
                <w:sz w:val="26"/>
                <w:szCs w:val="26"/>
              </w:rPr>
            </w:pPr>
            <w:r w:rsidRPr="000C1C28">
              <w:rPr>
                <w:rFonts w:cs="Times New Roman"/>
                <w:sz w:val="26"/>
                <w:szCs w:val="26"/>
              </w:rPr>
              <w:t>IV</w:t>
            </w:r>
          </w:p>
        </w:tc>
        <w:tc>
          <w:tcPr>
            <w:tcW w:w="6856" w:type="dxa"/>
            <w:shd w:val="clear" w:color="auto" w:fill="auto"/>
            <w:vAlign w:val="center"/>
            <w:hideMark/>
          </w:tcPr>
          <w:p w14:paraId="448E0C21" w14:textId="77777777" w:rsidR="00D72ACF" w:rsidRPr="000C1C28" w:rsidRDefault="00D72ACF" w:rsidP="00B31A74">
            <w:pPr>
              <w:jc w:val="left"/>
              <w:rPr>
                <w:rFonts w:cs="Times New Roman"/>
                <w:b/>
                <w:bCs/>
                <w:sz w:val="26"/>
                <w:szCs w:val="26"/>
              </w:rPr>
            </w:pPr>
            <w:r w:rsidRPr="000C1C28">
              <w:rPr>
                <w:rFonts w:cs="Times New Roman"/>
                <w:b/>
                <w:bCs/>
                <w:sz w:val="26"/>
                <w:szCs w:val="26"/>
              </w:rPr>
              <w:t>GIAO THÔNG VẬN TẢI ( 49 TTHC)</w:t>
            </w:r>
          </w:p>
        </w:tc>
        <w:tc>
          <w:tcPr>
            <w:tcW w:w="1138" w:type="dxa"/>
            <w:shd w:val="clear" w:color="auto" w:fill="auto"/>
            <w:vAlign w:val="center"/>
            <w:hideMark/>
          </w:tcPr>
          <w:p w14:paraId="18742A6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B8A7D4A" w14:textId="77777777" w:rsidR="00D72ACF" w:rsidRPr="000C1C28" w:rsidRDefault="00D72ACF" w:rsidP="008C241C">
            <w:pPr>
              <w:rPr>
                <w:rFonts w:cs="Times New Roman"/>
                <w:sz w:val="26"/>
                <w:szCs w:val="26"/>
              </w:rPr>
            </w:pPr>
          </w:p>
        </w:tc>
      </w:tr>
      <w:tr w:rsidR="00D72ACF" w:rsidRPr="000C1C28" w14:paraId="09D6D530" w14:textId="77777777" w:rsidTr="00B31A74">
        <w:trPr>
          <w:trHeight w:val="315"/>
        </w:trPr>
        <w:tc>
          <w:tcPr>
            <w:tcW w:w="765" w:type="dxa"/>
            <w:shd w:val="clear" w:color="auto" w:fill="auto"/>
            <w:noWrap/>
            <w:vAlign w:val="bottom"/>
            <w:hideMark/>
          </w:tcPr>
          <w:p w14:paraId="436E49A3"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790BB952"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đường bộ ( 21 TTHC)</w:t>
            </w:r>
          </w:p>
        </w:tc>
        <w:tc>
          <w:tcPr>
            <w:tcW w:w="1138" w:type="dxa"/>
            <w:shd w:val="clear" w:color="auto" w:fill="auto"/>
            <w:noWrap/>
            <w:vAlign w:val="bottom"/>
            <w:hideMark/>
          </w:tcPr>
          <w:p w14:paraId="51D16717" w14:textId="77777777" w:rsidR="00D72ACF" w:rsidRPr="000C1C28" w:rsidRDefault="00D72ACF" w:rsidP="008C241C">
            <w:pPr>
              <w:rPr>
                <w:rFonts w:cs="Times New Roman"/>
                <w:sz w:val="26"/>
                <w:szCs w:val="26"/>
              </w:rPr>
            </w:pPr>
            <w:r w:rsidRPr="000C1C28">
              <w:rPr>
                <w:rFonts w:cs="Times New Roman"/>
                <w:sz w:val="26"/>
                <w:szCs w:val="26"/>
              </w:rPr>
              <w:t>29</w:t>
            </w:r>
          </w:p>
        </w:tc>
        <w:tc>
          <w:tcPr>
            <w:tcW w:w="1139" w:type="dxa"/>
            <w:shd w:val="clear" w:color="auto" w:fill="auto"/>
            <w:noWrap/>
            <w:vAlign w:val="bottom"/>
            <w:hideMark/>
          </w:tcPr>
          <w:p w14:paraId="696CB133" w14:textId="77777777" w:rsidR="00D72ACF" w:rsidRPr="000C1C28" w:rsidRDefault="00D72ACF" w:rsidP="008C241C">
            <w:pPr>
              <w:rPr>
                <w:rFonts w:cs="Times New Roman"/>
                <w:sz w:val="26"/>
                <w:szCs w:val="26"/>
              </w:rPr>
            </w:pPr>
            <w:r w:rsidRPr="000C1C28">
              <w:rPr>
                <w:rFonts w:cs="Times New Roman"/>
                <w:sz w:val="26"/>
                <w:szCs w:val="26"/>
              </w:rPr>
              <w:t>20</w:t>
            </w:r>
          </w:p>
        </w:tc>
      </w:tr>
      <w:tr w:rsidR="00D72ACF" w:rsidRPr="000C1C28" w14:paraId="5AC77FC5" w14:textId="77777777" w:rsidTr="00B31A74">
        <w:trPr>
          <w:trHeight w:val="315"/>
        </w:trPr>
        <w:tc>
          <w:tcPr>
            <w:tcW w:w="765" w:type="dxa"/>
            <w:shd w:val="clear" w:color="auto" w:fill="auto"/>
            <w:noWrap/>
            <w:vAlign w:val="bottom"/>
            <w:hideMark/>
          </w:tcPr>
          <w:p w14:paraId="11BD35E2"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2C8CF5C" w14:textId="77777777" w:rsidR="00D72ACF" w:rsidRPr="000C1C28" w:rsidRDefault="00D72ACF" w:rsidP="00B31A74">
            <w:pPr>
              <w:jc w:val="left"/>
              <w:rPr>
                <w:rFonts w:cs="Times New Roman"/>
                <w:sz w:val="26"/>
                <w:szCs w:val="26"/>
              </w:rPr>
            </w:pPr>
            <w:r w:rsidRPr="000C1C28">
              <w:rPr>
                <w:rFonts w:cs="Times New Roman"/>
                <w:sz w:val="26"/>
                <w:szCs w:val="26"/>
              </w:rPr>
              <w:t>Thu hồi Giấy chứng nhận đăng ký, biển số xe máy chuyên dùng</w:t>
            </w:r>
          </w:p>
        </w:tc>
        <w:tc>
          <w:tcPr>
            <w:tcW w:w="1138" w:type="dxa"/>
            <w:shd w:val="clear" w:color="auto" w:fill="auto"/>
            <w:vAlign w:val="center"/>
            <w:hideMark/>
          </w:tcPr>
          <w:p w14:paraId="0CC7AF0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3915DC7" w14:textId="77777777" w:rsidR="00D72ACF" w:rsidRPr="000C1C28" w:rsidRDefault="00D72ACF" w:rsidP="008C241C">
            <w:pPr>
              <w:rPr>
                <w:rFonts w:cs="Times New Roman"/>
                <w:sz w:val="26"/>
                <w:szCs w:val="26"/>
              </w:rPr>
            </w:pPr>
          </w:p>
        </w:tc>
      </w:tr>
      <w:tr w:rsidR="00D72ACF" w:rsidRPr="000C1C28" w14:paraId="49DD7A32" w14:textId="77777777" w:rsidTr="00B31A74">
        <w:trPr>
          <w:trHeight w:val="630"/>
        </w:trPr>
        <w:tc>
          <w:tcPr>
            <w:tcW w:w="765" w:type="dxa"/>
            <w:shd w:val="clear" w:color="auto" w:fill="auto"/>
            <w:noWrap/>
            <w:vAlign w:val="bottom"/>
            <w:hideMark/>
          </w:tcPr>
          <w:p w14:paraId="327D98A9"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7565B0C" w14:textId="77777777" w:rsidR="00D72ACF" w:rsidRPr="000C1C28" w:rsidRDefault="00D72ACF" w:rsidP="00B31A74">
            <w:pPr>
              <w:jc w:val="left"/>
              <w:rPr>
                <w:rFonts w:cs="Times New Roman"/>
                <w:sz w:val="26"/>
                <w:szCs w:val="26"/>
              </w:rPr>
            </w:pPr>
            <w:r w:rsidRPr="000C1C28">
              <w:rPr>
                <w:rFonts w:cs="Times New Roman"/>
                <w:sz w:val="26"/>
                <w:szCs w:val="26"/>
              </w:rPr>
              <w:t>Sang tên chủ sở hữu xe máy chuyên dùng trong cùng một tỉnh, thành phố</w:t>
            </w:r>
          </w:p>
        </w:tc>
        <w:tc>
          <w:tcPr>
            <w:tcW w:w="1138" w:type="dxa"/>
            <w:shd w:val="clear" w:color="auto" w:fill="auto"/>
            <w:vAlign w:val="center"/>
            <w:hideMark/>
          </w:tcPr>
          <w:p w14:paraId="66EF920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FC313DB" w14:textId="77777777" w:rsidR="00D72ACF" w:rsidRPr="000C1C28" w:rsidRDefault="00D72ACF" w:rsidP="008C241C">
            <w:pPr>
              <w:rPr>
                <w:rFonts w:cs="Times New Roman"/>
                <w:sz w:val="26"/>
                <w:szCs w:val="26"/>
              </w:rPr>
            </w:pPr>
          </w:p>
        </w:tc>
      </w:tr>
      <w:tr w:rsidR="00D72ACF" w:rsidRPr="000C1C28" w14:paraId="054FDA87" w14:textId="77777777" w:rsidTr="00B31A74">
        <w:trPr>
          <w:trHeight w:val="630"/>
        </w:trPr>
        <w:tc>
          <w:tcPr>
            <w:tcW w:w="765" w:type="dxa"/>
            <w:shd w:val="clear" w:color="auto" w:fill="auto"/>
            <w:noWrap/>
            <w:vAlign w:val="bottom"/>
            <w:hideMark/>
          </w:tcPr>
          <w:p w14:paraId="50A5AE80"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7F243246" w14:textId="77777777" w:rsidR="00D72ACF" w:rsidRPr="000C1C28" w:rsidRDefault="00D72ACF" w:rsidP="00B31A74">
            <w:pPr>
              <w:jc w:val="left"/>
              <w:rPr>
                <w:rFonts w:cs="Times New Roman"/>
                <w:sz w:val="26"/>
                <w:szCs w:val="26"/>
              </w:rPr>
            </w:pPr>
            <w:r w:rsidRPr="000C1C28">
              <w:rPr>
                <w:rFonts w:cs="Times New Roman"/>
                <w:sz w:val="26"/>
                <w:szCs w:val="26"/>
              </w:rPr>
              <w:t>Gia hạn Giấy phép liên vận Lào-Việt và thời gian lưu hành tại Việt Nam cho phương tiện của Lào</w:t>
            </w:r>
          </w:p>
        </w:tc>
        <w:tc>
          <w:tcPr>
            <w:tcW w:w="1138" w:type="dxa"/>
            <w:shd w:val="clear" w:color="auto" w:fill="auto"/>
            <w:vAlign w:val="center"/>
            <w:hideMark/>
          </w:tcPr>
          <w:p w14:paraId="2AA9961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6F021DC" w14:textId="77777777" w:rsidR="00D72ACF" w:rsidRPr="000C1C28" w:rsidRDefault="00D72ACF" w:rsidP="008C241C">
            <w:pPr>
              <w:rPr>
                <w:rFonts w:cs="Times New Roman"/>
                <w:sz w:val="26"/>
                <w:szCs w:val="26"/>
              </w:rPr>
            </w:pPr>
          </w:p>
        </w:tc>
      </w:tr>
      <w:tr w:rsidR="00D72ACF" w:rsidRPr="000C1C28" w14:paraId="56569BD8" w14:textId="77777777" w:rsidTr="00B31A74">
        <w:trPr>
          <w:trHeight w:val="630"/>
        </w:trPr>
        <w:tc>
          <w:tcPr>
            <w:tcW w:w="765" w:type="dxa"/>
            <w:shd w:val="clear" w:color="auto" w:fill="auto"/>
            <w:noWrap/>
            <w:vAlign w:val="bottom"/>
            <w:hideMark/>
          </w:tcPr>
          <w:p w14:paraId="637F2C35"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20CFCBD1" w14:textId="77777777" w:rsidR="00D72ACF" w:rsidRPr="000C1C28" w:rsidRDefault="00D72ACF" w:rsidP="00B31A74">
            <w:pPr>
              <w:jc w:val="left"/>
              <w:rPr>
                <w:rFonts w:cs="Times New Roman"/>
                <w:sz w:val="26"/>
                <w:szCs w:val="26"/>
              </w:rPr>
            </w:pPr>
            <w:r w:rsidRPr="000C1C28">
              <w:rPr>
                <w:rFonts w:cs="Times New Roman"/>
                <w:sz w:val="26"/>
                <w:szCs w:val="26"/>
              </w:rPr>
              <w:t>Chấp thuận, cấp phép thi công xây dựng công trình đường bộ trong phạm vi đất dành cho đường bộ đối quốc lộ đang khai thác</w:t>
            </w:r>
          </w:p>
        </w:tc>
        <w:tc>
          <w:tcPr>
            <w:tcW w:w="1138" w:type="dxa"/>
            <w:shd w:val="clear" w:color="auto" w:fill="auto"/>
            <w:vAlign w:val="center"/>
            <w:hideMark/>
          </w:tcPr>
          <w:p w14:paraId="5ECACD3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530A5D5" w14:textId="77777777" w:rsidR="00D72ACF" w:rsidRPr="000C1C28" w:rsidRDefault="00D72ACF" w:rsidP="008C241C">
            <w:pPr>
              <w:rPr>
                <w:rFonts w:cs="Times New Roman"/>
                <w:sz w:val="26"/>
                <w:szCs w:val="26"/>
              </w:rPr>
            </w:pPr>
          </w:p>
        </w:tc>
      </w:tr>
      <w:tr w:rsidR="00D72ACF" w:rsidRPr="000C1C28" w14:paraId="7EE7C7C7" w14:textId="77777777" w:rsidTr="00B31A74">
        <w:trPr>
          <w:trHeight w:val="315"/>
        </w:trPr>
        <w:tc>
          <w:tcPr>
            <w:tcW w:w="765" w:type="dxa"/>
            <w:shd w:val="clear" w:color="auto" w:fill="auto"/>
            <w:noWrap/>
            <w:vAlign w:val="bottom"/>
            <w:hideMark/>
          </w:tcPr>
          <w:p w14:paraId="53A5818A"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0F675D55" w14:textId="77777777" w:rsidR="00D72ACF" w:rsidRPr="000C1C28" w:rsidRDefault="00D72ACF" w:rsidP="00B31A74">
            <w:pPr>
              <w:jc w:val="left"/>
              <w:rPr>
                <w:rFonts w:cs="Times New Roman"/>
                <w:sz w:val="26"/>
                <w:szCs w:val="26"/>
              </w:rPr>
            </w:pPr>
            <w:r w:rsidRPr="000C1C28">
              <w:rPr>
                <w:rFonts w:cs="Times New Roman"/>
                <w:sz w:val="26"/>
                <w:szCs w:val="26"/>
              </w:rPr>
              <w:t>Chấp thuận đấu nối tạm thời có thời hạn vào quốc lộ đang khai thác</w:t>
            </w:r>
          </w:p>
        </w:tc>
        <w:tc>
          <w:tcPr>
            <w:tcW w:w="1138" w:type="dxa"/>
            <w:shd w:val="clear" w:color="auto" w:fill="auto"/>
            <w:vAlign w:val="center"/>
            <w:hideMark/>
          </w:tcPr>
          <w:p w14:paraId="0B74435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6477889" w14:textId="77777777" w:rsidR="00D72ACF" w:rsidRPr="000C1C28" w:rsidRDefault="00D72ACF" w:rsidP="008C241C">
            <w:pPr>
              <w:rPr>
                <w:rFonts w:cs="Times New Roman"/>
                <w:sz w:val="26"/>
                <w:szCs w:val="26"/>
              </w:rPr>
            </w:pPr>
          </w:p>
        </w:tc>
      </w:tr>
      <w:tr w:rsidR="00D72ACF" w:rsidRPr="000C1C28" w14:paraId="6B1D1DD8" w14:textId="77777777" w:rsidTr="00B31A74">
        <w:trPr>
          <w:trHeight w:val="945"/>
        </w:trPr>
        <w:tc>
          <w:tcPr>
            <w:tcW w:w="765" w:type="dxa"/>
            <w:shd w:val="clear" w:color="auto" w:fill="auto"/>
            <w:noWrap/>
            <w:vAlign w:val="bottom"/>
            <w:hideMark/>
          </w:tcPr>
          <w:p w14:paraId="1CE81D59"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FBAA325" w14:textId="77777777" w:rsidR="00D72ACF" w:rsidRPr="000C1C28" w:rsidRDefault="00D72ACF" w:rsidP="00B31A74">
            <w:pPr>
              <w:jc w:val="left"/>
              <w:rPr>
                <w:rFonts w:cs="Times New Roman"/>
                <w:sz w:val="26"/>
                <w:szCs w:val="26"/>
              </w:rPr>
            </w:pPr>
            <w:r w:rsidRPr="000C1C28">
              <w:rPr>
                <w:rFonts w:cs="Times New Roman"/>
                <w:sz w:val="26"/>
                <w:szCs w:val="26"/>
              </w:rPr>
              <w:t>Chấp thuận thiết kế kỹ thuật, phương án tổ chức giao thông của nút giao, điều kiện đảm bảo trật tự an toàn giao thông cho điểm đấu nối vào đường tỉnh và quốc lộ ủy thác</w:t>
            </w:r>
          </w:p>
        </w:tc>
        <w:tc>
          <w:tcPr>
            <w:tcW w:w="1138" w:type="dxa"/>
            <w:shd w:val="clear" w:color="auto" w:fill="auto"/>
            <w:vAlign w:val="center"/>
            <w:hideMark/>
          </w:tcPr>
          <w:p w14:paraId="061184A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91BD090" w14:textId="77777777" w:rsidR="00D72ACF" w:rsidRPr="000C1C28" w:rsidRDefault="00D72ACF" w:rsidP="008C241C">
            <w:pPr>
              <w:rPr>
                <w:rFonts w:cs="Times New Roman"/>
                <w:sz w:val="26"/>
                <w:szCs w:val="26"/>
              </w:rPr>
            </w:pPr>
          </w:p>
        </w:tc>
      </w:tr>
      <w:tr w:rsidR="00D72ACF" w:rsidRPr="000C1C28" w14:paraId="1B9EC0BD" w14:textId="77777777" w:rsidTr="00B31A74">
        <w:trPr>
          <w:trHeight w:val="315"/>
        </w:trPr>
        <w:tc>
          <w:tcPr>
            <w:tcW w:w="765" w:type="dxa"/>
            <w:shd w:val="clear" w:color="auto" w:fill="auto"/>
            <w:noWrap/>
            <w:vAlign w:val="bottom"/>
            <w:hideMark/>
          </w:tcPr>
          <w:p w14:paraId="570ED922"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6FACDC51" w14:textId="77777777" w:rsidR="00D72ACF" w:rsidRPr="000C1C28" w:rsidRDefault="00D72ACF" w:rsidP="00B31A74">
            <w:pPr>
              <w:jc w:val="left"/>
              <w:rPr>
                <w:rFonts w:cs="Times New Roman"/>
                <w:sz w:val="26"/>
                <w:szCs w:val="26"/>
              </w:rPr>
            </w:pPr>
            <w:r w:rsidRPr="000C1C28">
              <w:rPr>
                <w:rFonts w:cs="Times New Roman"/>
                <w:sz w:val="26"/>
                <w:szCs w:val="26"/>
              </w:rPr>
              <w:t>Cấp phép thi công nút giao đấu nối vào đường tỉnh và quốc lộ ủy thác</w:t>
            </w:r>
          </w:p>
        </w:tc>
        <w:tc>
          <w:tcPr>
            <w:tcW w:w="1138" w:type="dxa"/>
            <w:shd w:val="clear" w:color="auto" w:fill="auto"/>
            <w:vAlign w:val="center"/>
            <w:hideMark/>
          </w:tcPr>
          <w:p w14:paraId="558D100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FABC484" w14:textId="77777777" w:rsidR="00D72ACF" w:rsidRPr="000C1C28" w:rsidRDefault="00D72ACF" w:rsidP="008C241C">
            <w:pPr>
              <w:rPr>
                <w:rFonts w:cs="Times New Roman"/>
                <w:sz w:val="26"/>
                <w:szCs w:val="26"/>
              </w:rPr>
            </w:pPr>
          </w:p>
        </w:tc>
      </w:tr>
      <w:tr w:rsidR="00D72ACF" w:rsidRPr="000C1C28" w14:paraId="7723853A" w14:textId="77777777" w:rsidTr="00B31A74">
        <w:trPr>
          <w:trHeight w:val="315"/>
        </w:trPr>
        <w:tc>
          <w:tcPr>
            <w:tcW w:w="765" w:type="dxa"/>
            <w:shd w:val="clear" w:color="auto" w:fill="auto"/>
            <w:noWrap/>
            <w:vAlign w:val="bottom"/>
            <w:hideMark/>
          </w:tcPr>
          <w:p w14:paraId="3454E2C2"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378C0CFC" w14:textId="77777777" w:rsidR="00D72ACF" w:rsidRPr="000C1C28" w:rsidRDefault="00D72ACF" w:rsidP="00B31A74">
            <w:pPr>
              <w:jc w:val="left"/>
              <w:rPr>
                <w:rFonts w:cs="Times New Roman"/>
                <w:sz w:val="26"/>
                <w:szCs w:val="26"/>
              </w:rPr>
            </w:pPr>
            <w:r w:rsidRPr="000C1C28">
              <w:rPr>
                <w:rFonts w:cs="Times New Roman"/>
                <w:sz w:val="26"/>
                <w:szCs w:val="26"/>
              </w:rPr>
              <w:t>Thỏa thuận xây dựng điểm đấu nối với đường bộ</w:t>
            </w:r>
          </w:p>
        </w:tc>
        <w:tc>
          <w:tcPr>
            <w:tcW w:w="1138" w:type="dxa"/>
            <w:shd w:val="clear" w:color="auto" w:fill="auto"/>
            <w:vAlign w:val="center"/>
            <w:hideMark/>
          </w:tcPr>
          <w:p w14:paraId="12DAF79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5591FBD" w14:textId="77777777" w:rsidR="00D72ACF" w:rsidRPr="000C1C28" w:rsidRDefault="00D72ACF" w:rsidP="008C241C">
            <w:pPr>
              <w:rPr>
                <w:rFonts w:cs="Times New Roman"/>
                <w:sz w:val="26"/>
                <w:szCs w:val="26"/>
              </w:rPr>
            </w:pPr>
          </w:p>
        </w:tc>
      </w:tr>
      <w:tr w:rsidR="00D72ACF" w:rsidRPr="000C1C28" w14:paraId="05D120F3" w14:textId="77777777" w:rsidTr="00B31A74">
        <w:trPr>
          <w:trHeight w:val="630"/>
        </w:trPr>
        <w:tc>
          <w:tcPr>
            <w:tcW w:w="765" w:type="dxa"/>
            <w:shd w:val="clear" w:color="auto" w:fill="auto"/>
            <w:noWrap/>
            <w:vAlign w:val="bottom"/>
            <w:hideMark/>
          </w:tcPr>
          <w:p w14:paraId="28BAEDBE"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263F6C9D" w14:textId="77777777" w:rsidR="00D72ACF" w:rsidRPr="000C1C28" w:rsidRDefault="00D72ACF" w:rsidP="00B31A74">
            <w:pPr>
              <w:jc w:val="left"/>
              <w:rPr>
                <w:rFonts w:cs="Times New Roman"/>
                <w:sz w:val="26"/>
                <w:szCs w:val="26"/>
              </w:rPr>
            </w:pPr>
            <w:r w:rsidRPr="000C1C28">
              <w:rPr>
                <w:rFonts w:cs="Times New Roman"/>
                <w:sz w:val="26"/>
                <w:szCs w:val="26"/>
              </w:rPr>
              <w:t>Chấp thuận xây dựng công trình thiết yếu trong phạm vi bảo vệ kết cấu hạ tầng giao thông đường bộ của quốc lộ đang khai thác</w:t>
            </w:r>
          </w:p>
        </w:tc>
        <w:tc>
          <w:tcPr>
            <w:tcW w:w="1138" w:type="dxa"/>
            <w:shd w:val="clear" w:color="auto" w:fill="auto"/>
            <w:vAlign w:val="center"/>
            <w:hideMark/>
          </w:tcPr>
          <w:p w14:paraId="6A368DA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9E5894D" w14:textId="77777777" w:rsidR="00D72ACF" w:rsidRPr="000C1C28" w:rsidRDefault="00D72ACF" w:rsidP="008C241C">
            <w:pPr>
              <w:rPr>
                <w:rFonts w:cs="Times New Roman"/>
                <w:sz w:val="26"/>
                <w:szCs w:val="26"/>
              </w:rPr>
            </w:pPr>
          </w:p>
        </w:tc>
      </w:tr>
      <w:tr w:rsidR="00D72ACF" w:rsidRPr="000C1C28" w14:paraId="35660C64" w14:textId="77777777" w:rsidTr="00B31A74">
        <w:trPr>
          <w:trHeight w:val="315"/>
        </w:trPr>
        <w:tc>
          <w:tcPr>
            <w:tcW w:w="765" w:type="dxa"/>
            <w:shd w:val="clear" w:color="auto" w:fill="auto"/>
            <w:noWrap/>
            <w:vAlign w:val="bottom"/>
            <w:hideMark/>
          </w:tcPr>
          <w:p w14:paraId="42E9B2D0"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1A7DB9AB" w14:textId="77777777" w:rsidR="00D72ACF" w:rsidRPr="000C1C28" w:rsidRDefault="00D72ACF" w:rsidP="00B31A74">
            <w:pPr>
              <w:jc w:val="left"/>
              <w:rPr>
                <w:rFonts w:cs="Times New Roman"/>
                <w:sz w:val="26"/>
                <w:szCs w:val="26"/>
              </w:rPr>
            </w:pPr>
            <w:r w:rsidRPr="000C1C28">
              <w:rPr>
                <w:rFonts w:cs="Times New Roman"/>
                <w:sz w:val="26"/>
                <w:szCs w:val="26"/>
              </w:rPr>
              <w:t>Gia hạn chấp thuận xây dựng công trình thiết yếu</w:t>
            </w:r>
          </w:p>
        </w:tc>
        <w:tc>
          <w:tcPr>
            <w:tcW w:w="1138" w:type="dxa"/>
            <w:shd w:val="clear" w:color="auto" w:fill="auto"/>
            <w:vAlign w:val="center"/>
            <w:hideMark/>
          </w:tcPr>
          <w:p w14:paraId="6448A25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189FAC4" w14:textId="77777777" w:rsidR="00D72ACF" w:rsidRPr="000C1C28" w:rsidRDefault="00D72ACF" w:rsidP="008C241C">
            <w:pPr>
              <w:rPr>
                <w:rFonts w:cs="Times New Roman"/>
                <w:sz w:val="26"/>
                <w:szCs w:val="26"/>
              </w:rPr>
            </w:pPr>
          </w:p>
        </w:tc>
      </w:tr>
      <w:tr w:rsidR="00D72ACF" w:rsidRPr="000C1C28" w14:paraId="209AF695" w14:textId="77777777" w:rsidTr="00B31A74">
        <w:trPr>
          <w:trHeight w:val="630"/>
        </w:trPr>
        <w:tc>
          <w:tcPr>
            <w:tcW w:w="765" w:type="dxa"/>
            <w:shd w:val="clear" w:color="auto" w:fill="auto"/>
            <w:noWrap/>
            <w:vAlign w:val="bottom"/>
            <w:hideMark/>
          </w:tcPr>
          <w:p w14:paraId="26F63458"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4E42C98B" w14:textId="77777777" w:rsidR="00D72ACF" w:rsidRPr="000C1C28" w:rsidRDefault="00D72ACF" w:rsidP="00B31A74">
            <w:pPr>
              <w:jc w:val="left"/>
              <w:rPr>
                <w:rFonts w:cs="Times New Roman"/>
                <w:sz w:val="26"/>
                <w:szCs w:val="26"/>
              </w:rPr>
            </w:pPr>
            <w:r w:rsidRPr="000C1C28">
              <w:rPr>
                <w:rFonts w:cs="Times New Roman"/>
                <w:sz w:val="26"/>
                <w:szCs w:val="26"/>
              </w:rPr>
              <w:t>Cấp phép thi công xây dựng công trình thiết yếu trong phạm vi bảo vệ kết cấu hạ tầng giao thông đường bộ của quốc lộ đang khai thác</w:t>
            </w:r>
          </w:p>
        </w:tc>
        <w:tc>
          <w:tcPr>
            <w:tcW w:w="1138" w:type="dxa"/>
            <w:shd w:val="clear" w:color="auto" w:fill="auto"/>
            <w:vAlign w:val="center"/>
            <w:hideMark/>
          </w:tcPr>
          <w:p w14:paraId="733AAE7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D43E452" w14:textId="77777777" w:rsidR="00D72ACF" w:rsidRPr="000C1C28" w:rsidRDefault="00D72ACF" w:rsidP="008C241C">
            <w:pPr>
              <w:rPr>
                <w:rFonts w:cs="Times New Roman"/>
                <w:sz w:val="26"/>
                <w:szCs w:val="26"/>
              </w:rPr>
            </w:pPr>
          </w:p>
        </w:tc>
      </w:tr>
      <w:tr w:rsidR="00D72ACF" w:rsidRPr="000C1C28" w14:paraId="03CA3243" w14:textId="77777777" w:rsidTr="00B31A74">
        <w:trPr>
          <w:trHeight w:val="630"/>
        </w:trPr>
        <w:tc>
          <w:tcPr>
            <w:tcW w:w="765" w:type="dxa"/>
            <w:shd w:val="clear" w:color="auto" w:fill="auto"/>
            <w:noWrap/>
            <w:vAlign w:val="bottom"/>
            <w:hideMark/>
          </w:tcPr>
          <w:p w14:paraId="73F26EF8"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36980CD1" w14:textId="77777777" w:rsidR="00D72ACF" w:rsidRPr="000C1C28" w:rsidRDefault="00D72ACF" w:rsidP="00B31A74">
            <w:pPr>
              <w:jc w:val="left"/>
              <w:rPr>
                <w:rFonts w:cs="Times New Roman"/>
                <w:sz w:val="26"/>
                <w:szCs w:val="26"/>
              </w:rPr>
            </w:pPr>
            <w:r w:rsidRPr="000C1C28">
              <w:rPr>
                <w:rFonts w:cs="Times New Roman"/>
                <w:sz w:val="26"/>
                <w:szCs w:val="26"/>
              </w:rPr>
              <w:t>Cấp giấy phép lưu hành xe quá tải trọng, xe quá khổ giới hạn, xe bánh xích, xe vận chuyển hàng siêu trường, siêu trọng trên đường bộ</w:t>
            </w:r>
          </w:p>
        </w:tc>
        <w:tc>
          <w:tcPr>
            <w:tcW w:w="1138" w:type="dxa"/>
            <w:shd w:val="clear" w:color="auto" w:fill="auto"/>
            <w:vAlign w:val="center"/>
            <w:hideMark/>
          </w:tcPr>
          <w:p w14:paraId="023076F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85158D9" w14:textId="77777777" w:rsidR="00D72ACF" w:rsidRPr="000C1C28" w:rsidRDefault="00D72ACF" w:rsidP="008C241C">
            <w:pPr>
              <w:rPr>
                <w:rFonts w:cs="Times New Roman"/>
                <w:sz w:val="26"/>
                <w:szCs w:val="26"/>
              </w:rPr>
            </w:pPr>
          </w:p>
        </w:tc>
      </w:tr>
      <w:tr w:rsidR="00D72ACF" w:rsidRPr="000C1C28" w14:paraId="698897EB" w14:textId="77777777" w:rsidTr="00B31A74">
        <w:trPr>
          <w:trHeight w:val="315"/>
        </w:trPr>
        <w:tc>
          <w:tcPr>
            <w:tcW w:w="765" w:type="dxa"/>
            <w:shd w:val="clear" w:color="auto" w:fill="auto"/>
            <w:noWrap/>
            <w:vAlign w:val="bottom"/>
            <w:hideMark/>
          </w:tcPr>
          <w:p w14:paraId="7EF6EC02"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61C9075B" w14:textId="77777777" w:rsidR="00D72ACF" w:rsidRPr="000C1C28" w:rsidRDefault="00D72ACF" w:rsidP="00B31A74">
            <w:pPr>
              <w:jc w:val="left"/>
              <w:rPr>
                <w:rFonts w:cs="Times New Roman"/>
                <w:sz w:val="26"/>
                <w:szCs w:val="26"/>
              </w:rPr>
            </w:pPr>
            <w:r w:rsidRPr="000C1C28">
              <w:rPr>
                <w:rFonts w:cs="Times New Roman"/>
                <w:sz w:val="26"/>
                <w:szCs w:val="26"/>
              </w:rPr>
              <w:t>Kiểm tra công tác nghiệm thu đưa công trình vào sử dụng</w:t>
            </w:r>
          </w:p>
        </w:tc>
        <w:tc>
          <w:tcPr>
            <w:tcW w:w="1138" w:type="dxa"/>
            <w:shd w:val="clear" w:color="auto" w:fill="auto"/>
            <w:vAlign w:val="center"/>
            <w:hideMark/>
          </w:tcPr>
          <w:p w14:paraId="782C06F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C1555C7" w14:textId="77777777" w:rsidR="00D72ACF" w:rsidRPr="000C1C28" w:rsidRDefault="00D72ACF" w:rsidP="008C241C">
            <w:pPr>
              <w:rPr>
                <w:rFonts w:cs="Times New Roman"/>
                <w:sz w:val="26"/>
                <w:szCs w:val="26"/>
              </w:rPr>
            </w:pPr>
          </w:p>
        </w:tc>
      </w:tr>
      <w:tr w:rsidR="00D72ACF" w:rsidRPr="000C1C28" w14:paraId="210D4666" w14:textId="77777777" w:rsidTr="00B31A74">
        <w:trPr>
          <w:trHeight w:val="630"/>
        </w:trPr>
        <w:tc>
          <w:tcPr>
            <w:tcW w:w="765" w:type="dxa"/>
            <w:shd w:val="clear" w:color="auto" w:fill="auto"/>
            <w:noWrap/>
            <w:vAlign w:val="bottom"/>
            <w:hideMark/>
          </w:tcPr>
          <w:p w14:paraId="38391067"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003706D4" w14:textId="77777777" w:rsidR="00D72ACF" w:rsidRPr="000C1C28" w:rsidRDefault="00D72ACF" w:rsidP="00B31A74">
            <w:pPr>
              <w:jc w:val="left"/>
              <w:rPr>
                <w:rFonts w:cs="Times New Roman"/>
                <w:sz w:val="26"/>
                <w:szCs w:val="26"/>
              </w:rPr>
            </w:pPr>
            <w:r w:rsidRPr="000C1C28">
              <w:rPr>
                <w:rFonts w:cs="Times New Roman"/>
                <w:sz w:val="26"/>
                <w:szCs w:val="26"/>
              </w:rPr>
              <w:t>Xác minh GPLX (Đối với trường hợp đổi, cấp lại, nâng hạng GPLX không trực tiếp quản lý)</w:t>
            </w:r>
          </w:p>
        </w:tc>
        <w:tc>
          <w:tcPr>
            <w:tcW w:w="1138" w:type="dxa"/>
            <w:shd w:val="clear" w:color="auto" w:fill="auto"/>
            <w:vAlign w:val="center"/>
            <w:hideMark/>
          </w:tcPr>
          <w:p w14:paraId="5A0DAA7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9515A97" w14:textId="77777777" w:rsidR="00D72ACF" w:rsidRPr="000C1C28" w:rsidRDefault="00D72ACF" w:rsidP="008C241C">
            <w:pPr>
              <w:rPr>
                <w:rFonts w:cs="Times New Roman"/>
                <w:sz w:val="26"/>
                <w:szCs w:val="26"/>
              </w:rPr>
            </w:pPr>
          </w:p>
        </w:tc>
      </w:tr>
      <w:tr w:rsidR="00D72ACF" w:rsidRPr="000C1C28" w14:paraId="3760B2B4" w14:textId="77777777" w:rsidTr="00B31A74">
        <w:trPr>
          <w:trHeight w:val="630"/>
        </w:trPr>
        <w:tc>
          <w:tcPr>
            <w:tcW w:w="765" w:type="dxa"/>
            <w:shd w:val="clear" w:color="auto" w:fill="auto"/>
            <w:noWrap/>
            <w:vAlign w:val="bottom"/>
            <w:hideMark/>
          </w:tcPr>
          <w:p w14:paraId="15526DFB"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1651EF22" w14:textId="77777777" w:rsidR="00D72ACF" w:rsidRPr="000C1C28" w:rsidRDefault="00D72ACF" w:rsidP="00B31A74">
            <w:pPr>
              <w:jc w:val="left"/>
              <w:rPr>
                <w:rFonts w:cs="Times New Roman"/>
                <w:sz w:val="26"/>
                <w:szCs w:val="26"/>
              </w:rPr>
            </w:pPr>
            <w:r w:rsidRPr="000C1C28">
              <w:rPr>
                <w:rFonts w:cs="Times New Roman"/>
                <w:sz w:val="26"/>
                <w:szCs w:val="26"/>
              </w:rPr>
              <w:t>Đổi GPLX do ngành Giao thông vận tải cấp (Kể cả đổi GPLX do ngành Công an cấp trước ngày 01/8/1995)</w:t>
            </w:r>
          </w:p>
        </w:tc>
        <w:tc>
          <w:tcPr>
            <w:tcW w:w="1138" w:type="dxa"/>
            <w:shd w:val="clear" w:color="auto" w:fill="auto"/>
            <w:vAlign w:val="center"/>
            <w:hideMark/>
          </w:tcPr>
          <w:p w14:paraId="604FA0A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9D1F995" w14:textId="77777777" w:rsidR="00D72ACF" w:rsidRPr="000C1C28" w:rsidRDefault="00D72ACF" w:rsidP="008C241C">
            <w:pPr>
              <w:rPr>
                <w:rFonts w:cs="Times New Roman"/>
                <w:sz w:val="26"/>
                <w:szCs w:val="26"/>
              </w:rPr>
            </w:pPr>
          </w:p>
        </w:tc>
      </w:tr>
      <w:tr w:rsidR="00D72ACF" w:rsidRPr="000C1C28" w14:paraId="39F3D6F4" w14:textId="77777777" w:rsidTr="00B31A74">
        <w:trPr>
          <w:trHeight w:val="315"/>
        </w:trPr>
        <w:tc>
          <w:tcPr>
            <w:tcW w:w="765" w:type="dxa"/>
            <w:shd w:val="clear" w:color="auto" w:fill="auto"/>
            <w:noWrap/>
            <w:vAlign w:val="bottom"/>
            <w:hideMark/>
          </w:tcPr>
          <w:p w14:paraId="13B47A9C"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0DD076A3" w14:textId="77777777" w:rsidR="00D72ACF" w:rsidRPr="000C1C28" w:rsidRDefault="00D72ACF" w:rsidP="00B31A74">
            <w:pPr>
              <w:jc w:val="left"/>
              <w:rPr>
                <w:rFonts w:cs="Times New Roman"/>
                <w:sz w:val="26"/>
                <w:szCs w:val="26"/>
              </w:rPr>
            </w:pPr>
            <w:r w:rsidRPr="000C1C28">
              <w:rPr>
                <w:rFonts w:cs="Times New Roman"/>
                <w:sz w:val="26"/>
                <w:szCs w:val="26"/>
              </w:rPr>
              <w:t>Đổi GPLX quân sự do Bộ quốc phòng cấp cho quân nhân</w:t>
            </w:r>
          </w:p>
        </w:tc>
        <w:tc>
          <w:tcPr>
            <w:tcW w:w="1138" w:type="dxa"/>
            <w:shd w:val="clear" w:color="auto" w:fill="auto"/>
            <w:vAlign w:val="center"/>
            <w:hideMark/>
          </w:tcPr>
          <w:p w14:paraId="1163F50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2BBCEA8" w14:textId="77777777" w:rsidR="00D72ACF" w:rsidRPr="000C1C28" w:rsidRDefault="00D72ACF" w:rsidP="008C241C">
            <w:pPr>
              <w:rPr>
                <w:rFonts w:cs="Times New Roman"/>
                <w:sz w:val="26"/>
                <w:szCs w:val="26"/>
              </w:rPr>
            </w:pPr>
          </w:p>
        </w:tc>
      </w:tr>
      <w:tr w:rsidR="00D72ACF" w:rsidRPr="000C1C28" w14:paraId="01596DCB" w14:textId="77777777" w:rsidTr="00B31A74">
        <w:trPr>
          <w:trHeight w:val="315"/>
        </w:trPr>
        <w:tc>
          <w:tcPr>
            <w:tcW w:w="765" w:type="dxa"/>
            <w:shd w:val="clear" w:color="auto" w:fill="auto"/>
            <w:noWrap/>
            <w:vAlign w:val="bottom"/>
            <w:hideMark/>
          </w:tcPr>
          <w:p w14:paraId="5A8A12E6"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7E03ED99" w14:textId="77777777" w:rsidR="00D72ACF" w:rsidRPr="000C1C28" w:rsidRDefault="00D72ACF" w:rsidP="00B31A74">
            <w:pPr>
              <w:jc w:val="left"/>
              <w:rPr>
                <w:rFonts w:cs="Times New Roman"/>
                <w:sz w:val="26"/>
                <w:szCs w:val="26"/>
              </w:rPr>
            </w:pPr>
            <w:r w:rsidRPr="000C1C28">
              <w:rPr>
                <w:rFonts w:cs="Times New Roman"/>
                <w:sz w:val="26"/>
                <w:szCs w:val="26"/>
              </w:rPr>
              <w:t>Đổi GPLX do ngành Công an cấp sau ngày 31/7/1995</w:t>
            </w:r>
          </w:p>
        </w:tc>
        <w:tc>
          <w:tcPr>
            <w:tcW w:w="1138" w:type="dxa"/>
            <w:shd w:val="clear" w:color="auto" w:fill="auto"/>
            <w:vAlign w:val="center"/>
            <w:hideMark/>
          </w:tcPr>
          <w:p w14:paraId="77BF03E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606E3AD" w14:textId="77777777" w:rsidR="00D72ACF" w:rsidRPr="000C1C28" w:rsidRDefault="00D72ACF" w:rsidP="008C241C">
            <w:pPr>
              <w:rPr>
                <w:rFonts w:cs="Times New Roman"/>
                <w:sz w:val="26"/>
                <w:szCs w:val="26"/>
              </w:rPr>
            </w:pPr>
          </w:p>
        </w:tc>
      </w:tr>
      <w:tr w:rsidR="00D72ACF" w:rsidRPr="000C1C28" w14:paraId="43113B85" w14:textId="77777777" w:rsidTr="00B31A74">
        <w:trPr>
          <w:trHeight w:val="630"/>
        </w:trPr>
        <w:tc>
          <w:tcPr>
            <w:tcW w:w="765" w:type="dxa"/>
            <w:shd w:val="clear" w:color="auto" w:fill="auto"/>
            <w:noWrap/>
            <w:vAlign w:val="bottom"/>
            <w:hideMark/>
          </w:tcPr>
          <w:p w14:paraId="5ED5C7A8"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4A5959BD" w14:textId="77777777" w:rsidR="00D72ACF" w:rsidRPr="000C1C28" w:rsidRDefault="00D72ACF" w:rsidP="00B31A74">
            <w:pPr>
              <w:jc w:val="left"/>
              <w:rPr>
                <w:rFonts w:cs="Times New Roman"/>
                <w:sz w:val="26"/>
                <w:szCs w:val="26"/>
              </w:rPr>
            </w:pPr>
            <w:r w:rsidRPr="000C1C28">
              <w:rPr>
                <w:rFonts w:cs="Times New Roman"/>
                <w:sz w:val="26"/>
                <w:szCs w:val="26"/>
              </w:rPr>
              <w:t>Đổi GPLX đối với GPLX (hoặc bằng lái xe) của  nước ngoài cấp cho người Việt Nam</w:t>
            </w:r>
          </w:p>
        </w:tc>
        <w:tc>
          <w:tcPr>
            <w:tcW w:w="1138" w:type="dxa"/>
            <w:shd w:val="clear" w:color="auto" w:fill="auto"/>
            <w:vAlign w:val="center"/>
            <w:hideMark/>
          </w:tcPr>
          <w:p w14:paraId="60D4879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461B2B2" w14:textId="77777777" w:rsidR="00D72ACF" w:rsidRPr="000C1C28" w:rsidRDefault="00D72ACF" w:rsidP="008C241C">
            <w:pPr>
              <w:rPr>
                <w:rFonts w:cs="Times New Roman"/>
                <w:sz w:val="26"/>
                <w:szCs w:val="26"/>
              </w:rPr>
            </w:pPr>
          </w:p>
        </w:tc>
      </w:tr>
      <w:tr w:rsidR="00D72ACF" w:rsidRPr="000C1C28" w14:paraId="5F4B03D3" w14:textId="77777777" w:rsidTr="00B31A74">
        <w:trPr>
          <w:trHeight w:val="945"/>
        </w:trPr>
        <w:tc>
          <w:tcPr>
            <w:tcW w:w="765" w:type="dxa"/>
            <w:shd w:val="clear" w:color="auto" w:fill="auto"/>
            <w:noWrap/>
            <w:vAlign w:val="bottom"/>
            <w:hideMark/>
          </w:tcPr>
          <w:p w14:paraId="07252387" w14:textId="77777777" w:rsidR="00D72ACF" w:rsidRPr="000C1C28" w:rsidRDefault="00D72ACF"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36D0AD16" w14:textId="77777777" w:rsidR="00D72ACF" w:rsidRPr="000C1C28" w:rsidRDefault="00D72ACF" w:rsidP="00B31A74">
            <w:pPr>
              <w:jc w:val="left"/>
              <w:rPr>
                <w:rFonts w:cs="Times New Roman"/>
                <w:sz w:val="26"/>
                <w:szCs w:val="26"/>
              </w:rPr>
            </w:pPr>
            <w:r w:rsidRPr="000C1C28">
              <w:rPr>
                <w:rFonts w:cs="Times New Roman"/>
                <w:sz w:val="26"/>
                <w:szCs w:val="26"/>
              </w:rPr>
              <w:t>Đổi GPLX (hoặc bằng lái xe) của nước ngoài cấp cho người nước ngoài (kể cả người nước ngoài gốc Việt) cư trú, làm việc, học tập tại Việt Nam</w:t>
            </w:r>
          </w:p>
        </w:tc>
        <w:tc>
          <w:tcPr>
            <w:tcW w:w="1138" w:type="dxa"/>
            <w:shd w:val="clear" w:color="auto" w:fill="auto"/>
            <w:vAlign w:val="center"/>
            <w:hideMark/>
          </w:tcPr>
          <w:p w14:paraId="7E8D03E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2DC7A43" w14:textId="77777777" w:rsidR="00D72ACF" w:rsidRPr="000C1C28" w:rsidRDefault="00D72ACF" w:rsidP="008C241C">
            <w:pPr>
              <w:rPr>
                <w:rFonts w:cs="Times New Roman"/>
                <w:sz w:val="26"/>
                <w:szCs w:val="26"/>
              </w:rPr>
            </w:pPr>
          </w:p>
        </w:tc>
      </w:tr>
      <w:tr w:rsidR="00D72ACF" w:rsidRPr="000C1C28" w14:paraId="3B1F72B6" w14:textId="77777777" w:rsidTr="00B31A74">
        <w:trPr>
          <w:trHeight w:val="315"/>
        </w:trPr>
        <w:tc>
          <w:tcPr>
            <w:tcW w:w="765" w:type="dxa"/>
            <w:shd w:val="clear" w:color="auto" w:fill="auto"/>
            <w:noWrap/>
            <w:vAlign w:val="bottom"/>
            <w:hideMark/>
          </w:tcPr>
          <w:p w14:paraId="5BDEAB4A" w14:textId="77777777" w:rsidR="00D72ACF" w:rsidRPr="000C1C28" w:rsidRDefault="00D72ACF"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085E2D79"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xe tập lái</w:t>
            </w:r>
          </w:p>
        </w:tc>
        <w:tc>
          <w:tcPr>
            <w:tcW w:w="1138" w:type="dxa"/>
            <w:shd w:val="clear" w:color="auto" w:fill="auto"/>
            <w:vAlign w:val="center"/>
            <w:hideMark/>
          </w:tcPr>
          <w:p w14:paraId="20032A8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483B0B9" w14:textId="77777777" w:rsidR="00D72ACF" w:rsidRPr="000C1C28" w:rsidRDefault="00D72ACF" w:rsidP="008C241C">
            <w:pPr>
              <w:rPr>
                <w:rFonts w:cs="Times New Roman"/>
                <w:sz w:val="26"/>
                <w:szCs w:val="26"/>
              </w:rPr>
            </w:pPr>
          </w:p>
        </w:tc>
      </w:tr>
      <w:tr w:rsidR="00D72ACF" w:rsidRPr="000C1C28" w14:paraId="34D81D83" w14:textId="77777777" w:rsidTr="00B31A74">
        <w:trPr>
          <w:trHeight w:val="315"/>
        </w:trPr>
        <w:tc>
          <w:tcPr>
            <w:tcW w:w="765" w:type="dxa"/>
            <w:shd w:val="clear" w:color="auto" w:fill="auto"/>
            <w:noWrap/>
            <w:vAlign w:val="bottom"/>
            <w:hideMark/>
          </w:tcPr>
          <w:p w14:paraId="40809139" w14:textId="77777777" w:rsidR="00D72ACF" w:rsidRPr="000C1C28" w:rsidRDefault="00D72ACF"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1F502122"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giáo viên dạy thực hành lái xe ô tô</w:t>
            </w:r>
          </w:p>
        </w:tc>
        <w:tc>
          <w:tcPr>
            <w:tcW w:w="1138" w:type="dxa"/>
            <w:shd w:val="clear" w:color="auto" w:fill="auto"/>
            <w:vAlign w:val="center"/>
            <w:hideMark/>
          </w:tcPr>
          <w:p w14:paraId="6013DEA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550B90D" w14:textId="77777777" w:rsidR="00D72ACF" w:rsidRPr="000C1C28" w:rsidRDefault="00D72ACF" w:rsidP="008C241C">
            <w:pPr>
              <w:rPr>
                <w:rFonts w:cs="Times New Roman"/>
                <w:sz w:val="26"/>
                <w:szCs w:val="26"/>
              </w:rPr>
            </w:pPr>
          </w:p>
        </w:tc>
      </w:tr>
      <w:tr w:rsidR="00D72ACF" w:rsidRPr="000C1C28" w14:paraId="075D835E" w14:textId="77777777" w:rsidTr="00B31A74">
        <w:trPr>
          <w:trHeight w:val="315"/>
        </w:trPr>
        <w:tc>
          <w:tcPr>
            <w:tcW w:w="765" w:type="dxa"/>
            <w:shd w:val="clear" w:color="auto" w:fill="auto"/>
            <w:noWrap/>
            <w:vAlign w:val="bottom"/>
            <w:hideMark/>
          </w:tcPr>
          <w:p w14:paraId="61F0F2BE"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739D6027"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đường thủy nội địa ( 7 TTHC)</w:t>
            </w:r>
          </w:p>
        </w:tc>
        <w:tc>
          <w:tcPr>
            <w:tcW w:w="1138" w:type="dxa"/>
            <w:shd w:val="clear" w:color="auto" w:fill="auto"/>
            <w:vAlign w:val="center"/>
            <w:hideMark/>
          </w:tcPr>
          <w:p w14:paraId="777E9F0B"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FA851F8" w14:textId="77777777" w:rsidR="00D72ACF" w:rsidRPr="000C1C28" w:rsidRDefault="00D72ACF" w:rsidP="008C241C">
            <w:pPr>
              <w:rPr>
                <w:rFonts w:cs="Times New Roman"/>
                <w:sz w:val="26"/>
                <w:szCs w:val="26"/>
              </w:rPr>
            </w:pPr>
          </w:p>
        </w:tc>
      </w:tr>
      <w:tr w:rsidR="00D72ACF" w:rsidRPr="000C1C28" w14:paraId="51891111" w14:textId="77777777" w:rsidTr="00B31A74">
        <w:trPr>
          <w:trHeight w:val="315"/>
        </w:trPr>
        <w:tc>
          <w:tcPr>
            <w:tcW w:w="765" w:type="dxa"/>
            <w:shd w:val="clear" w:color="auto" w:fill="auto"/>
            <w:noWrap/>
            <w:vAlign w:val="bottom"/>
            <w:hideMark/>
          </w:tcPr>
          <w:p w14:paraId="298572AF"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F8D6CA0" w14:textId="77777777" w:rsidR="00D72ACF" w:rsidRPr="000C1C28" w:rsidRDefault="00D72ACF" w:rsidP="00B31A74">
            <w:pPr>
              <w:jc w:val="left"/>
              <w:rPr>
                <w:rFonts w:cs="Times New Roman"/>
                <w:sz w:val="26"/>
                <w:szCs w:val="26"/>
              </w:rPr>
            </w:pPr>
            <w:r w:rsidRPr="000C1C28">
              <w:rPr>
                <w:rFonts w:cs="Times New Roman"/>
                <w:sz w:val="26"/>
                <w:szCs w:val="26"/>
              </w:rPr>
              <w:t xml:space="preserve">Xóa đăng ký phương tiện hoạt động vui chơi, giải trí dưới nước </w:t>
            </w:r>
          </w:p>
        </w:tc>
        <w:tc>
          <w:tcPr>
            <w:tcW w:w="1138" w:type="dxa"/>
            <w:shd w:val="clear" w:color="auto" w:fill="auto"/>
            <w:vAlign w:val="center"/>
            <w:hideMark/>
          </w:tcPr>
          <w:p w14:paraId="6F8D3A2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7FC9FBF" w14:textId="77777777" w:rsidR="00D72ACF" w:rsidRPr="000C1C28" w:rsidRDefault="00D72ACF" w:rsidP="008C241C">
            <w:pPr>
              <w:rPr>
                <w:rFonts w:cs="Times New Roman"/>
                <w:sz w:val="26"/>
                <w:szCs w:val="26"/>
              </w:rPr>
            </w:pPr>
          </w:p>
        </w:tc>
      </w:tr>
      <w:tr w:rsidR="00D72ACF" w:rsidRPr="000C1C28" w14:paraId="64F8C497" w14:textId="77777777" w:rsidTr="00B31A74">
        <w:trPr>
          <w:trHeight w:val="315"/>
        </w:trPr>
        <w:tc>
          <w:tcPr>
            <w:tcW w:w="765" w:type="dxa"/>
            <w:shd w:val="clear" w:color="auto" w:fill="auto"/>
            <w:noWrap/>
            <w:vAlign w:val="bottom"/>
            <w:hideMark/>
          </w:tcPr>
          <w:p w14:paraId="1260993D"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EE36765" w14:textId="77777777" w:rsidR="00D72ACF" w:rsidRPr="000C1C28" w:rsidRDefault="00D72ACF" w:rsidP="00B31A74">
            <w:pPr>
              <w:jc w:val="left"/>
              <w:rPr>
                <w:rFonts w:cs="Times New Roman"/>
                <w:sz w:val="26"/>
                <w:szCs w:val="26"/>
              </w:rPr>
            </w:pPr>
            <w:r w:rsidRPr="000C1C28">
              <w:rPr>
                <w:rFonts w:cs="Times New Roman"/>
                <w:sz w:val="26"/>
                <w:szCs w:val="26"/>
              </w:rPr>
              <w:t>Xoá đăng ký phương tiện thủy nội địa</w:t>
            </w:r>
          </w:p>
        </w:tc>
        <w:tc>
          <w:tcPr>
            <w:tcW w:w="1138" w:type="dxa"/>
            <w:shd w:val="clear" w:color="auto" w:fill="auto"/>
            <w:vAlign w:val="center"/>
            <w:hideMark/>
          </w:tcPr>
          <w:p w14:paraId="150243F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2F53B83" w14:textId="77777777" w:rsidR="00D72ACF" w:rsidRPr="000C1C28" w:rsidRDefault="00D72ACF" w:rsidP="008C241C">
            <w:pPr>
              <w:rPr>
                <w:rFonts w:cs="Times New Roman"/>
                <w:sz w:val="26"/>
                <w:szCs w:val="26"/>
              </w:rPr>
            </w:pPr>
          </w:p>
        </w:tc>
      </w:tr>
      <w:tr w:rsidR="00D72ACF" w:rsidRPr="000C1C28" w14:paraId="16FFC917" w14:textId="77777777" w:rsidTr="00B31A74">
        <w:trPr>
          <w:trHeight w:val="315"/>
        </w:trPr>
        <w:tc>
          <w:tcPr>
            <w:tcW w:w="765" w:type="dxa"/>
            <w:shd w:val="clear" w:color="auto" w:fill="auto"/>
            <w:noWrap/>
            <w:vAlign w:val="bottom"/>
            <w:hideMark/>
          </w:tcPr>
          <w:p w14:paraId="369AB0F1"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782F074" w14:textId="77777777" w:rsidR="00D72ACF" w:rsidRPr="000C1C28" w:rsidRDefault="00D72ACF" w:rsidP="00B31A74">
            <w:pPr>
              <w:jc w:val="left"/>
              <w:rPr>
                <w:rFonts w:cs="Times New Roman"/>
                <w:sz w:val="26"/>
                <w:szCs w:val="26"/>
              </w:rPr>
            </w:pPr>
            <w:r w:rsidRPr="000C1C28">
              <w:rPr>
                <w:rFonts w:cs="Times New Roman"/>
                <w:sz w:val="26"/>
                <w:szCs w:val="26"/>
              </w:rPr>
              <w:t>Công bố mở luồng, tuyến đường thủy nội địa chuyên dùng</w:t>
            </w:r>
          </w:p>
        </w:tc>
        <w:tc>
          <w:tcPr>
            <w:tcW w:w="1138" w:type="dxa"/>
            <w:shd w:val="clear" w:color="auto" w:fill="auto"/>
            <w:vAlign w:val="center"/>
            <w:hideMark/>
          </w:tcPr>
          <w:p w14:paraId="254F895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7551B28" w14:textId="77777777" w:rsidR="00D72ACF" w:rsidRPr="000C1C28" w:rsidRDefault="00D72ACF" w:rsidP="008C241C">
            <w:pPr>
              <w:rPr>
                <w:rFonts w:cs="Times New Roman"/>
                <w:sz w:val="26"/>
                <w:szCs w:val="26"/>
              </w:rPr>
            </w:pPr>
          </w:p>
        </w:tc>
      </w:tr>
      <w:tr w:rsidR="00D72ACF" w:rsidRPr="000C1C28" w14:paraId="12E81F39" w14:textId="77777777" w:rsidTr="00B31A74">
        <w:trPr>
          <w:trHeight w:val="315"/>
        </w:trPr>
        <w:tc>
          <w:tcPr>
            <w:tcW w:w="765" w:type="dxa"/>
            <w:shd w:val="clear" w:color="auto" w:fill="auto"/>
            <w:noWrap/>
            <w:vAlign w:val="bottom"/>
            <w:hideMark/>
          </w:tcPr>
          <w:p w14:paraId="6DD23F0F"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5CA1C22" w14:textId="77777777" w:rsidR="00D72ACF" w:rsidRPr="000C1C28" w:rsidRDefault="00D72ACF" w:rsidP="00B31A74">
            <w:pPr>
              <w:jc w:val="left"/>
              <w:rPr>
                <w:rFonts w:cs="Times New Roman"/>
                <w:sz w:val="26"/>
                <w:szCs w:val="26"/>
              </w:rPr>
            </w:pPr>
            <w:r w:rsidRPr="000C1C28">
              <w:rPr>
                <w:rFonts w:cs="Times New Roman"/>
                <w:sz w:val="26"/>
                <w:szCs w:val="26"/>
              </w:rPr>
              <w:t>Công bố đóng luồng, tuyến đường thủy nội địa chuyên dùng</w:t>
            </w:r>
          </w:p>
        </w:tc>
        <w:tc>
          <w:tcPr>
            <w:tcW w:w="1138" w:type="dxa"/>
            <w:shd w:val="clear" w:color="auto" w:fill="auto"/>
            <w:vAlign w:val="center"/>
            <w:hideMark/>
          </w:tcPr>
          <w:p w14:paraId="25A61D9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0CA1081" w14:textId="77777777" w:rsidR="00D72ACF" w:rsidRPr="000C1C28" w:rsidRDefault="00D72ACF" w:rsidP="008C241C">
            <w:pPr>
              <w:rPr>
                <w:rFonts w:cs="Times New Roman"/>
                <w:sz w:val="26"/>
                <w:szCs w:val="26"/>
              </w:rPr>
            </w:pPr>
          </w:p>
        </w:tc>
      </w:tr>
      <w:tr w:rsidR="00D72ACF" w:rsidRPr="000C1C28" w14:paraId="53881648" w14:textId="77777777" w:rsidTr="00B31A74">
        <w:trPr>
          <w:trHeight w:val="630"/>
        </w:trPr>
        <w:tc>
          <w:tcPr>
            <w:tcW w:w="765" w:type="dxa"/>
            <w:shd w:val="clear" w:color="auto" w:fill="auto"/>
            <w:noWrap/>
            <w:vAlign w:val="bottom"/>
            <w:hideMark/>
          </w:tcPr>
          <w:p w14:paraId="6E029902"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74B4D09E" w14:textId="77777777" w:rsidR="00D72ACF" w:rsidRPr="000C1C28" w:rsidRDefault="00D72ACF" w:rsidP="00B31A74">
            <w:pPr>
              <w:jc w:val="left"/>
              <w:rPr>
                <w:rFonts w:cs="Times New Roman"/>
                <w:sz w:val="26"/>
                <w:szCs w:val="26"/>
              </w:rPr>
            </w:pPr>
            <w:r w:rsidRPr="000C1C28">
              <w:rPr>
                <w:rFonts w:cs="Times New Roman"/>
                <w:sz w:val="26"/>
                <w:szCs w:val="26"/>
              </w:rPr>
              <w:t>Thông báo lần đầu, định kỳ luồng đường thủy nội địa chuyên dùng nối với đường thủy nội địa địa phương</w:t>
            </w:r>
          </w:p>
        </w:tc>
        <w:tc>
          <w:tcPr>
            <w:tcW w:w="1138" w:type="dxa"/>
            <w:shd w:val="clear" w:color="auto" w:fill="auto"/>
            <w:vAlign w:val="center"/>
            <w:hideMark/>
          </w:tcPr>
          <w:p w14:paraId="57B4370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7AF1A13" w14:textId="77777777" w:rsidR="00D72ACF" w:rsidRPr="000C1C28" w:rsidRDefault="00D72ACF" w:rsidP="008C241C">
            <w:pPr>
              <w:rPr>
                <w:rFonts w:cs="Times New Roman"/>
                <w:sz w:val="26"/>
                <w:szCs w:val="26"/>
              </w:rPr>
            </w:pPr>
          </w:p>
        </w:tc>
      </w:tr>
      <w:tr w:rsidR="00D72ACF" w:rsidRPr="000C1C28" w14:paraId="4F6FEFD4" w14:textId="77777777" w:rsidTr="00B31A74">
        <w:trPr>
          <w:trHeight w:val="630"/>
        </w:trPr>
        <w:tc>
          <w:tcPr>
            <w:tcW w:w="765" w:type="dxa"/>
            <w:shd w:val="clear" w:color="auto" w:fill="auto"/>
            <w:noWrap/>
            <w:vAlign w:val="bottom"/>
            <w:hideMark/>
          </w:tcPr>
          <w:p w14:paraId="26CB97A8"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6B85D727" w14:textId="77777777" w:rsidR="00D72ACF" w:rsidRPr="000C1C28" w:rsidRDefault="00D72ACF" w:rsidP="00B31A74">
            <w:pPr>
              <w:jc w:val="left"/>
              <w:rPr>
                <w:rFonts w:cs="Times New Roman"/>
                <w:sz w:val="26"/>
                <w:szCs w:val="26"/>
              </w:rPr>
            </w:pPr>
            <w:r w:rsidRPr="000C1C28">
              <w:rPr>
                <w:rFonts w:cs="Times New Roman"/>
                <w:sz w:val="26"/>
                <w:szCs w:val="26"/>
              </w:rPr>
              <w:t>Thông báo thường xuyên, đột xuất luồng đường thủy nội địa chuyên dùng nối với đường thủy nội địa địa phương</w:t>
            </w:r>
          </w:p>
        </w:tc>
        <w:tc>
          <w:tcPr>
            <w:tcW w:w="1138" w:type="dxa"/>
            <w:shd w:val="clear" w:color="auto" w:fill="auto"/>
            <w:vAlign w:val="center"/>
            <w:hideMark/>
          </w:tcPr>
          <w:p w14:paraId="089BEC2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0C061AC" w14:textId="77777777" w:rsidR="00D72ACF" w:rsidRPr="000C1C28" w:rsidRDefault="00D72ACF" w:rsidP="008C241C">
            <w:pPr>
              <w:rPr>
                <w:rFonts w:cs="Times New Roman"/>
                <w:sz w:val="26"/>
                <w:szCs w:val="26"/>
              </w:rPr>
            </w:pPr>
          </w:p>
        </w:tc>
      </w:tr>
      <w:tr w:rsidR="00D72ACF" w:rsidRPr="000C1C28" w14:paraId="6A8C3C9B" w14:textId="77777777" w:rsidTr="00B31A74">
        <w:trPr>
          <w:trHeight w:val="630"/>
        </w:trPr>
        <w:tc>
          <w:tcPr>
            <w:tcW w:w="765" w:type="dxa"/>
            <w:shd w:val="clear" w:color="auto" w:fill="auto"/>
            <w:noWrap/>
            <w:vAlign w:val="bottom"/>
            <w:hideMark/>
          </w:tcPr>
          <w:p w14:paraId="14508AE2"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70ECC508" w14:textId="77777777" w:rsidR="00D72ACF" w:rsidRPr="000C1C28" w:rsidRDefault="00D72ACF" w:rsidP="00B31A74">
            <w:pPr>
              <w:jc w:val="left"/>
              <w:rPr>
                <w:rFonts w:cs="Times New Roman"/>
                <w:sz w:val="26"/>
                <w:szCs w:val="26"/>
              </w:rPr>
            </w:pPr>
            <w:r w:rsidRPr="000C1C28">
              <w:rPr>
                <w:rFonts w:cs="Times New Roman"/>
                <w:sz w:val="26"/>
                <w:szCs w:val="26"/>
              </w:rPr>
              <w:t>Chấp thuận chủ trương xây dựng bến thủy nội địa và bến khách ngang sông thuộc phạm vi địa giới hành chính của địa phương</w:t>
            </w:r>
          </w:p>
        </w:tc>
        <w:tc>
          <w:tcPr>
            <w:tcW w:w="1138" w:type="dxa"/>
            <w:shd w:val="clear" w:color="auto" w:fill="auto"/>
            <w:vAlign w:val="center"/>
            <w:hideMark/>
          </w:tcPr>
          <w:p w14:paraId="464FC84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DC430AC" w14:textId="77777777" w:rsidR="00D72ACF" w:rsidRPr="000C1C28" w:rsidRDefault="00D72ACF" w:rsidP="008C241C">
            <w:pPr>
              <w:rPr>
                <w:rFonts w:cs="Times New Roman"/>
                <w:sz w:val="26"/>
                <w:szCs w:val="26"/>
              </w:rPr>
            </w:pPr>
          </w:p>
        </w:tc>
      </w:tr>
      <w:tr w:rsidR="00D72ACF" w:rsidRPr="000C1C28" w14:paraId="39C42A4A" w14:textId="77777777" w:rsidTr="00B31A74">
        <w:trPr>
          <w:trHeight w:val="315"/>
        </w:trPr>
        <w:tc>
          <w:tcPr>
            <w:tcW w:w="765" w:type="dxa"/>
            <w:shd w:val="clear" w:color="auto" w:fill="auto"/>
            <w:noWrap/>
            <w:vAlign w:val="bottom"/>
            <w:hideMark/>
          </w:tcPr>
          <w:p w14:paraId="20FDE58B"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475BDA2A"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đường bộ ( 20 TTHC)</w:t>
            </w:r>
          </w:p>
        </w:tc>
        <w:tc>
          <w:tcPr>
            <w:tcW w:w="1138" w:type="dxa"/>
            <w:shd w:val="clear" w:color="auto" w:fill="auto"/>
            <w:vAlign w:val="center"/>
            <w:hideMark/>
          </w:tcPr>
          <w:p w14:paraId="29CD60D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708DAF1" w14:textId="77777777" w:rsidR="00D72ACF" w:rsidRPr="000C1C28" w:rsidRDefault="00D72ACF" w:rsidP="008C241C">
            <w:pPr>
              <w:rPr>
                <w:rFonts w:cs="Times New Roman"/>
                <w:sz w:val="26"/>
                <w:szCs w:val="26"/>
              </w:rPr>
            </w:pPr>
          </w:p>
        </w:tc>
      </w:tr>
      <w:tr w:rsidR="00D72ACF" w:rsidRPr="000C1C28" w14:paraId="511ED976" w14:textId="77777777" w:rsidTr="00B31A74">
        <w:trPr>
          <w:trHeight w:val="315"/>
        </w:trPr>
        <w:tc>
          <w:tcPr>
            <w:tcW w:w="765" w:type="dxa"/>
            <w:shd w:val="clear" w:color="auto" w:fill="auto"/>
            <w:noWrap/>
            <w:vAlign w:val="bottom"/>
            <w:hideMark/>
          </w:tcPr>
          <w:p w14:paraId="3597317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450D715" w14:textId="77777777" w:rsidR="00D72ACF" w:rsidRPr="000C1C28" w:rsidRDefault="00D72ACF" w:rsidP="00B31A74">
            <w:pPr>
              <w:jc w:val="left"/>
              <w:rPr>
                <w:rFonts w:cs="Times New Roman"/>
                <w:sz w:val="26"/>
                <w:szCs w:val="26"/>
              </w:rPr>
            </w:pPr>
            <w:r w:rsidRPr="000C1C28">
              <w:rPr>
                <w:rFonts w:cs="Times New Roman"/>
                <w:sz w:val="26"/>
                <w:szCs w:val="26"/>
              </w:rPr>
              <w:t>Đăng ký khai thác tuyến</w:t>
            </w:r>
          </w:p>
        </w:tc>
        <w:tc>
          <w:tcPr>
            <w:tcW w:w="1138" w:type="dxa"/>
            <w:shd w:val="clear" w:color="auto" w:fill="auto"/>
            <w:vAlign w:val="center"/>
            <w:hideMark/>
          </w:tcPr>
          <w:p w14:paraId="2C57ECF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42B6DC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72A5CED" w14:textId="77777777" w:rsidTr="00B31A74">
        <w:trPr>
          <w:trHeight w:val="315"/>
        </w:trPr>
        <w:tc>
          <w:tcPr>
            <w:tcW w:w="765" w:type="dxa"/>
            <w:shd w:val="clear" w:color="auto" w:fill="auto"/>
            <w:noWrap/>
            <w:vAlign w:val="bottom"/>
            <w:hideMark/>
          </w:tcPr>
          <w:p w14:paraId="278954DE"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A8989AF" w14:textId="77777777" w:rsidR="00D72ACF" w:rsidRPr="000C1C28" w:rsidRDefault="00D72ACF" w:rsidP="00B31A74">
            <w:pPr>
              <w:jc w:val="left"/>
              <w:rPr>
                <w:rFonts w:cs="Times New Roman"/>
                <w:sz w:val="26"/>
                <w:szCs w:val="26"/>
              </w:rPr>
            </w:pPr>
            <w:r w:rsidRPr="000C1C28">
              <w:rPr>
                <w:rFonts w:cs="Times New Roman"/>
                <w:sz w:val="26"/>
                <w:szCs w:val="26"/>
              </w:rPr>
              <w:t>Bổ sung xe không tăng số chuyến chạy xe trên tuyến cố định</w:t>
            </w:r>
          </w:p>
        </w:tc>
        <w:tc>
          <w:tcPr>
            <w:tcW w:w="1138" w:type="dxa"/>
            <w:shd w:val="clear" w:color="auto" w:fill="auto"/>
            <w:vAlign w:val="center"/>
            <w:hideMark/>
          </w:tcPr>
          <w:p w14:paraId="6973F1E3"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013803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00B4DF5" w14:textId="77777777" w:rsidTr="00B31A74">
        <w:trPr>
          <w:trHeight w:val="315"/>
        </w:trPr>
        <w:tc>
          <w:tcPr>
            <w:tcW w:w="765" w:type="dxa"/>
            <w:shd w:val="clear" w:color="auto" w:fill="auto"/>
            <w:noWrap/>
            <w:vAlign w:val="bottom"/>
            <w:hideMark/>
          </w:tcPr>
          <w:p w14:paraId="1F3BCA9D"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3D8ACB2" w14:textId="77777777" w:rsidR="00D72ACF" w:rsidRPr="000C1C28" w:rsidRDefault="00D72ACF" w:rsidP="00B31A74">
            <w:pPr>
              <w:jc w:val="left"/>
              <w:rPr>
                <w:rFonts w:cs="Times New Roman"/>
                <w:sz w:val="26"/>
                <w:szCs w:val="26"/>
              </w:rPr>
            </w:pPr>
            <w:r w:rsidRPr="000C1C28">
              <w:rPr>
                <w:rFonts w:cs="Times New Roman"/>
                <w:sz w:val="26"/>
                <w:szCs w:val="26"/>
              </w:rPr>
              <w:t>Thay thế xe trên tuyến cố định</w:t>
            </w:r>
          </w:p>
        </w:tc>
        <w:tc>
          <w:tcPr>
            <w:tcW w:w="1138" w:type="dxa"/>
            <w:shd w:val="clear" w:color="auto" w:fill="auto"/>
            <w:vAlign w:val="center"/>
            <w:hideMark/>
          </w:tcPr>
          <w:p w14:paraId="3A660354"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69A7F1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ECD72ED" w14:textId="77777777" w:rsidTr="00B31A74">
        <w:trPr>
          <w:trHeight w:val="315"/>
        </w:trPr>
        <w:tc>
          <w:tcPr>
            <w:tcW w:w="765" w:type="dxa"/>
            <w:shd w:val="clear" w:color="auto" w:fill="auto"/>
            <w:noWrap/>
            <w:vAlign w:val="bottom"/>
            <w:hideMark/>
          </w:tcPr>
          <w:p w14:paraId="6CBA8259"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A278213" w14:textId="77777777" w:rsidR="00D72ACF" w:rsidRPr="000C1C28" w:rsidRDefault="00D72ACF" w:rsidP="00B31A74">
            <w:pPr>
              <w:jc w:val="left"/>
              <w:rPr>
                <w:rFonts w:cs="Times New Roman"/>
                <w:sz w:val="26"/>
                <w:szCs w:val="26"/>
              </w:rPr>
            </w:pPr>
            <w:r w:rsidRPr="000C1C28">
              <w:rPr>
                <w:rFonts w:cs="Times New Roman"/>
                <w:sz w:val="26"/>
                <w:szCs w:val="26"/>
              </w:rPr>
              <w:t>Giảm số chuyến chạy xe trên tuyến cố định</w:t>
            </w:r>
          </w:p>
        </w:tc>
        <w:tc>
          <w:tcPr>
            <w:tcW w:w="1138" w:type="dxa"/>
            <w:shd w:val="clear" w:color="auto" w:fill="auto"/>
            <w:vAlign w:val="center"/>
            <w:hideMark/>
          </w:tcPr>
          <w:p w14:paraId="68B5E28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4C1184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1975D74" w14:textId="77777777" w:rsidTr="00B31A74">
        <w:trPr>
          <w:trHeight w:val="315"/>
        </w:trPr>
        <w:tc>
          <w:tcPr>
            <w:tcW w:w="765" w:type="dxa"/>
            <w:shd w:val="clear" w:color="auto" w:fill="auto"/>
            <w:noWrap/>
            <w:vAlign w:val="bottom"/>
            <w:hideMark/>
          </w:tcPr>
          <w:p w14:paraId="4ABEAFBC"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10689DA3" w14:textId="77777777" w:rsidR="00D72ACF" w:rsidRPr="000C1C28" w:rsidRDefault="00D72ACF" w:rsidP="00B31A74">
            <w:pPr>
              <w:jc w:val="left"/>
              <w:rPr>
                <w:rFonts w:cs="Times New Roman"/>
                <w:sz w:val="26"/>
                <w:szCs w:val="26"/>
              </w:rPr>
            </w:pPr>
            <w:r w:rsidRPr="000C1C28">
              <w:rPr>
                <w:rFonts w:cs="Times New Roman"/>
                <w:sz w:val="26"/>
                <w:szCs w:val="26"/>
              </w:rPr>
              <w:t>Ngừng khai thác tuyến</w:t>
            </w:r>
          </w:p>
        </w:tc>
        <w:tc>
          <w:tcPr>
            <w:tcW w:w="1138" w:type="dxa"/>
            <w:shd w:val="clear" w:color="auto" w:fill="auto"/>
            <w:vAlign w:val="center"/>
            <w:hideMark/>
          </w:tcPr>
          <w:p w14:paraId="18741DA1"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9A171C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0336575" w14:textId="77777777" w:rsidTr="00B31A74">
        <w:trPr>
          <w:trHeight w:val="315"/>
        </w:trPr>
        <w:tc>
          <w:tcPr>
            <w:tcW w:w="765" w:type="dxa"/>
            <w:shd w:val="clear" w:color="auto" w:fill="auto"/>
            <w:noWrap/>
            <w:vAlign w:val="bottom"/>
            <w:hideMark/>
          </w:tcPr>
          <w:p w14:paraId="26E8E36A"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4F691CCB" w14:textId="77777777" w:rsidR="00D72ACF" w:rsidRPr="000C1C28" w:rsidRDefault="00D72ACF" w:rsidP="00B31A74">
            <w:pPr>
              <w:jc w:val="left"/>
              <w:rPr>
                <w:rFonts w:cs="Times New Roman"/>
                <w:sz w:val="26"/>
                <w:szCs w:val="26"/>
              </w:rPr>
            </w:pPr>
            <w:r w:rsidRPr="000C1C28">
              <w:rPr>
                <w:rFonts w:cs="Times New Roman"/>
                <w:sz w:val="26"/>
                <w:szCs w:val="26"/>
              </w:rPr>
              <w:t xml:space="preserve">Cấp, cấp đổi, cấp lại biển hiệu xe ô tô vận chuyển khách du </w:t>
            </w:r>
            <w:r w:rsidRPr="000C1C28">
              <w:rPr>
                <w:rFonts w:cs="Times New Roman"/>
                <w:sz w:val="26"/>
                <w:szCs w:val="26"/>
              </w:rPr>
              <w:lastRenderedPageBreak/>
              <w:t>lịch</w:t>
            </w:r>
          </w:p>
        </w:tc>
        <w:tc>
          <w:tcPr>
            <w:tcW w:w="1138" w:type="dxa"/>
            <w:shd w:val="clear" w:color="auto" w:fill="auto"/>
            <w:vAlign w:val="center"/>
            <w:hideMark/>
          </w:tcPr>
          <w:p w14:paraId="0E82817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FAC4DD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DAE8607" w14:textId="77777777" w:rsidTr="00B31A74">
        <w:trPr>
          <w:trHeight w:val="315"/>
        </w:trPr>
        <w:tc>
          <w:tcPr>
            <w:tcW w:w="765" w:type="dxa"/>
            <w:shd w:val="clear" w:color="auto" w:fill="auto"/>
            <w:noWrap/>
            <w:vAlign w:val="bottom"/>
            <w:hideMark/>
          </w:tcPr>
          <w:p w14:paraId="5EC81B5C"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DCE7ACE" w14:textId="77777777" w:rsidR="00D72ACF" w:rsidRPr="000C1C28" w:rsidRDefault="00D72ACF" w:rsidP="00B31A74">
            <w:pPr>
              <w:jc w:val="left"/>
              <w:rPr>
                <w:rFonts w:cs="Times New Roman"/>
                <w:sz w:val="26"/>
                <w:szCs w:val="26"/>
              </w:rPr>
            </w:pPr>
            <w:r w:rsidRPr="000C1C28">
              <w:rPr>
                <w:rFonts w:cs="Times New Roman"/>
                <w:sz w:val="26"/>
                <w:szCs w:val="26"/>
              </w:rPr>
              <w:t>Cấp phù hiệu xe hợp đồng</w:t>
            </w:r>
          </w:p>
        </w:tc>
        <w:tc>
          <w:tcPr>
            <w:tcW w:w="1138" w:type="dxa"/>
            <w:shd w:val="clear" w:color="auto" w:fill="auto"/>
            <w:vAlign w:val="center"/>
            <w:hideMark/>
          </w:tcPr>
          <w:p w14:paraId="3549F74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19FE20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A342C41" w14:textId="77777777" w:rsidTr="00B31A74">
        <w:trPr>
          <w:trHeight w:val="315"/>
        </w:trPr>
        <w:tc>
          <w:tcPr>
            <w:tcW w:w="765" w:type="dxa"/>
            <w:shd w:val="clear" w:color="auto" w:fill="auto"/>
            <w:noWrap/>
            <w:vAlign w:val="bottom"/>
            <w:hideMark/>
          </w:tcPr>
          <w:p w14:paraId="4B58749D" w14:textId="77777777" w:rsidR="00D72ACF" w:rsidRPr="000C1C28" w:rsidRDefault="00D72ACF"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1B7E7C1C" w14:textId="77777777" w:rsidR="00D72ACF" w:rsidRPr="000C1C28" w:rsidRDefault="00D72ACF" w:rsidP="00B31A74">
            <w:pPr>
              <w:jc w:val="left"/>
              <w:rPr>
                <w:rFonts w:cs="Times New Roman"/>
                <w:sz w:val="26"/>
                <w:szCs w:val="26"/>
              </w:rPr>
            </w:pPr>
            <w:r w:rsidRPr="000C1C28">
              <w:rPr>
                <w:rFonts w:cs="Times New Roman"/>
                <w:sz w:val="26"/>
                <w:szCs w:val="26"/>
              </w:rPr>
              <w:t>Cấp phù hiệu xe buýt</w:t>
            </w:r>
          </w:p>
        </w:tc>
        <w:tc>
          <w:tcPr>
            <w:tcW w:w="1138" w:type="dxa"/>
            <w:shd w:val="clear" w:color="auto" w:fill="auto"/>
            <w:vAlign w:val="center"/>
            <w:hideMark/>
          </w:tcPr>
          <w:p w14:paraId="5E6C062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135DB8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B51FA1B" w14:textId="77777777" w:rsidTr="00B31A74">
        <w:trPr>
          <w:trHeight w:val="315"/>
        </w:trPr>
        <w:tc>
          <w:tcPr>
            <w:tcW w:w="765" w:type="dxa"/>
            <w:shd w:val="clear" w:color="auto" w:fill="auto"/>
            <w:noWrap/>
            <w:vAlign w:val="bottom"/>
            <w:hideMark/>
          </w:tcPr>
          <w:p w14:paraId="7E927B79"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5497C432" w14:textId="77777777" w:rsidR="00D72ACF" w:rsidRPr="000C1C28" w:rsidRDefault="00D72ACF" w:rsidP="00B31A74">
            <w:pPr>
              <w:jc w:val="left"/>
              <w:rPr>
                <w:rFonts w:cs="Times New Roman"/>
                <w:sz w:val="26"/>
                <w:szCs w:val="26"/>
              </w:rPr>
            </w:pPr>
            <w:r w:rsidRPr="000C1C28">
              <w:rPr>
                <w:rFonts w:cs="Times New Roman"/>
                <w:sz w:val="26"/>
                <w:szCs w:val="26"/>
              </w:rPr>
              <w:t>Cấp phù hiệu xe công-ten- nơ</w:t>
            </w:r>
          </w:p>
        </w:tc>
        <w:tc>
          <w:tcPr>
            <w:tcW w:w="1138" w:type="dxa"/>
            <w:shd w:val="clear" w:color="auto" w:fill="auto"/>
            <w:vAlign w:val="center"/>
            <w:hideMark/>
          </w:tcPr>
          <w:p w14:paraId="5D4E9A1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B7A3BB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798F60A" w14:textId="77777777" w:rsidTr="00B31A74">
        <w:trPr>
          <w:trHeight w:val="315"/>
        </w:trPr>
        <w:tc>
          <w:tcPr>
            <w:tcW w:w="765" w:type="dxa"/>
            <w:shd w:val="clear" w:color="auto" w:fill="auto"/>
            <w:noWrap/>
            <w:vAlign w:val="bottom"/>
            <w:hideMark/>
          </w:tcPr>
          <w:p w14:paraId="62F4A5BD"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5E872BE2" w14:textId="77777777" w:rsidR="00D72ACF" w:rsidRPr="000C1C28" w:rsidRDefault="00D72ACF" w:rsidP="00B31A74">
            <w:pPr>
              <w:jc w:val="left"/>
              <w:rPr>
                <w:rFonts w:cs="Times New Roman"/>
                <w:sz w:val="26"/>
                <w:szCs w:val="26"/>
              </w:rPr>
            </w:pPr>
            <w:r w:rsidRPr="000C1C28">
              <w:rPr>
                <w:rFonts w:cs="Times New Roman"/>
                <w:sz w:val="26"/>
                <w:szCs w:val="26"/>
              </w:rPr>
              <w:t>Cấp phù hiệu xe nội bộ</w:t>
            </w:r>
          </w:p>
        </w:tc>
        <w:tc>
          <w:tcPr>
            <w:tcW w:w="1138" w:type="dxa"/>
            <w:shd w:val="clear" w:color="auto" w:fill="auto"/>
            <w:vAlign w:val="center"/>
            <w:hideMark/>
          </w:tcPr>
          <w:p w14:paraId="02AB7058"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601A16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8EE8395" w14:textId="77777777" w:rsidTr="00B31A74">
        <w:trPr>
          <w:trHeight w:val="315"/>
        </w:trPr>
        <w:tc>
          <w:tcPr>
            <w:tcW w:w="765" w:type="dxa"/>
            <w:shd w:val="clear" w:color="auto" w:fill="auto"/>
            <w:noWrap/>
            <w:vAlign w:val="bottom"/>
            <w:hideMark/>
          </w:tcPr>
          <w:p w14:paraId="1223820B"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77408EDA" w14:textId="77777777" w:rsidR="00D72ACF" w:rsidRPr="000C1C28" w:rsidRDefault="00D72ACF" w:rsidP="00B31A74">
            <w:pPr>
              <w:jc w:val="left"/>
              <w:rPr>
                <w:rFonts w:cs="Times New Roman"/>
                <w:sz w:val="26"/>
                <w:szCs w:val="26"/>
              </w:rPr>
            </w:pPr>
            <w:r w:rsidRPr="000C1C28">
              <w:rPr>
                <w:rFonts w:cs="Times New Roman"/>
                <w:sz w:val="26"/>
                <w:szCs w:val="26"/>
              </w:rPr>
              <w:t>Cấp phù hiệu xe taxi</w:t>
            </w:r>
          </w:p>
        </w:tc>
        <w:tc>
          <w:tcPr>
            <w:tcW w:w="1138" w:type="dxa"/>
            <w:shd w:val="clear" w:color="auto" w:fill="auto"/>
            <w:vAlign w:val="center"/>
            <w:hideMark/>
          </w:tcPr>
          <w:p w14:paraId="02B5369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CFCCA6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6C67D86" w14:textId="77777777" w:rsidTr="00B31A74">
        <w:trPr>
          <w:trHeight w:val="315"/>
        </w:trPr>
        <w:tc>
          <w:tcPr>
            <w:tcW w:w="765" w:type="dxa"/>
            <w:shd w:val="clear" w:color="auto" w:fill="auto"/>
            <w:noWrap/>
            <w:vAlign w:val="bottom"/>
            <w:hideMark/>
          </w:tcPr>
          <w:p w14:paraId="413A965D"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7FA74034" w14:textId="77777777" w:rsidR="00D72ACF" w:rsidRPr="000C1C28" w:rsidRDefault="00D72ACF" w:rsidP="00B31A74">
            <w:pPr>
              <w:jc w:val="left"/>
              <w:rPr>
                <w:rFonts w:cs="Times New Roman"/>
                <w:sz w:val="26"/>
                <w:szCs w:val="26"/>
              </w:rPr>
            </w:pPr>
            <w:r w:rsidRPr="000C1C28">
              <w:rPr>
                <w:rFonts w:cs="Times New Roman"/>
                <w:sz w:val="26"/>
                <w:szCs w:val="26"/>
              </w:rPr>
              <w:t>Cấp phù hiệu xe tải</w:t>
            </w:r>
          </w:p>
        </w:tc>
        <w:tc>
          <w:tcPr>
            <w:tcW w:w="1138" w:type="dxa"/>
            <w:shd w:val="clear" w:color="auto" w:fill="auto"/>
            <w:vAlign w:val="center"/>
            <w:hideMark/>
          </w:tcPr>
          <w:p w14:paraId="4E570399"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7B31F66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DB760F5" w14:textId="77777777" w:rsidTr="00B31A74">
        <w:trPr>
          <w:trHeight w:val="315"/>
        </w:trPr>
        <w:tc>
          <w:tcPr>
            <w:tcW w:w="765" w:type="dxa"/>
            <w:shd w:val="clear" w:color="auto" w:fill="auto"/>
            <w:noWrap/>
            <w:vAlign w:val="bottom"/>
            <w:hideMark/>
          </w:tcPr>
          <w:p w14:paraId="47CA48D5"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3658F456" w14:textId="77777777" w:rsidR="00D72ACF" w:rsidRPr="000C1C28" w:rsidRDefault="00D72ACF" w:rsidP="00B31A74">
            <w:pPr>
              <w:jc w:val="left"/>
              <w:rPr>
                <w:rFonts w:cs="Times New Roman"/>
                <w:sz w:val="26"/>
                <w:szCs w:val="26"/>
              </w:rPr>
            </w:pPr>
            <w:r w:rsidRPr="000C1C28">
              <w:rPr>
                <w:rFonts w:cs="Times New Roman"/>
                <w:sz w:val="26"/>
                <w:szCs w:val="26"/>
              </w:rPr>
              <w:t>Cấp phù hiệu xe đầu kéo</w:t>
            </w:r>
          </w:p>
        </w:tc>
        <w:tc>
          <w:tcPr>
            <w:tcW w:w="1138" w:type="dxa"/>
            <w:shd w:val="clear" w:color="auto" w:fill="auto"/>
            <w:noWrap/>
            <w:vAlign w:val="bottom"/>
            <w:hideMark/>
          </w:tcPr>
          <w:p w14:paraId="0DA262BC"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29B2717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F107B6F" w14:textId="77777777" w:rsidTr="00B31A74">
        <w:trPr>
          <w:trHeight w:val="315"/>
        </w:trPr>
        <w:tc>
          <w:tcPr>
            <w:tcW w:w="765" w:type="dxa"/>
            <w:shd w:val="clear" w:color="auto" w:fill="auto"/>
            <w:noWrap/>
            <w:vAlign w:val="bottom"/>
            <w:hideMark/>
          </w:tcPr>
          <w:p w14:paraId="3F0F6D79"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4DE785F6" w14:textId="77777777" w:rsidR="00D72ACF" w:rsidRPr="000C1C28" w:rsidRDefault="00D72ACF" w:rsidP="00B31A74">
            <w:pPr>
              <w:jc w:val="left"/>
              <w:rPr>
                <w:rFonts w:cs="Times New Roman"/>
                <w:sz w:val="26"/>
                <w:szCs w:val="26"/>
              </w:rPr>
            </w:pPr>
            <w:r w:rsidRPr="000C1C28">
              <w:rPr>
                <w:rFonts w:cs="Times New Roman"/>
                <w:sz w:val="26"/>
                <w:szCs w:val="26"/>
              </w:rPr>
              <w:t>Cấp phù hiệu xe trung chuyển</w:t>
            </w:r>
          </w:p>
        </w:tc>
        <w:tc>
          <w:tcPr>
            <w:tcW w:w="1138" w:type="dxa"/>
            <w:shd w:val="clear" w:color="auto" w:fill="auto"/>
            <w:vAlign w:val="center"/>
            <w:hideMark/>
          </w:tcPr>
          <w:p w14:paraId="460B0163"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F4116B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C9A0CF4" w14:textId="77777777" w:rsidTr="00B31A74">
        <w:trPr>
          <w:trHeight w:val="315"/>
        </w:trPr>
        <w:tc>
          <w:tcPr>
            <w:tcW w:w="765" w:type="dxa"/>
            <w:shd w:val="clear" w:color="auto" w:fill="auto"/>
            <w:noWrap/>
            <w:vAlign w:val="bottom"/>
            <w:hideMark/>
          </w:tcPr>
          <w:p w14:paraId="665C4A2E"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7D96C676" w14:textId="77777777" w:rsidR="00D72ACF" w:rsidRPr="000C1C28" w:rsidRDefault="00D72ACF" w:rsidP="00B31A74">
            <w:pPr>
              <w:jc w:val="left"/>
              <w:rPr>
                <w:rFonts w:cs="Times New Roman"/>
                <w:sz w:val="26"/>
                <w:szCs w:val="26"/>
              </w:rPr>
            </w:pPr>
            <w:r w:rsidRPr="000C1C28">
              <w:rPr>
                <w:rFonts w:cs="Times New Roman"/>
                <w:sz w:val="26"/>
                <w:szCs w:val="26"/>
              </w:rPr>
              <w:t>Cấp phù hiệu xe tuyến cố định</w:t>
            </w:r>
          </w:p>
        </w:tc>
        <w:tc>
          <w:tcPr>
            <w:tcW w:w="1138" w:type="dxa"/>
            <w:shd w:val="clear" w:color="auto" w:fill="auto"/>
            <w:vAlign w:val="center"/>
            <w:hideMark/>
          </w:tcPr>
          <w:p w14:paraId="1C489175"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701014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E72A4E4" w14:textId="77777777" w:rsidTr="00B31A74">
        <w:trPr>
          <w:trHeight w:val="630"/>
        </w:trPr>
        <w:tc>
          <w:tcPr>
            <w:tcW w:w="765" w:type="dxa"/>
            <w:shd w:val="clear" w:color="auto" w:fill="auto"/>
            <w:noWrap/>
            <w:vAlign w:val="bottom"/>
            <w:hideMark/>
          </w:tcPr>
          <w:p w14:paraId="6CEFCD85"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46AC6246" w14:textId="77777777" w:rsidR="00D72ACF" w:rsidRPr="000C1C28" w:rsidRDefault="00D72ACF" w:rsidP="00B31A74">
            <w:pPr>
              <w:jc w:val="left"/>
              <w:rPr>
                <w:rFonts w:cs="Times New Roman"/>
                <w:sz w:val="26"/>
                <w:szCs w:val="26"/>
              </w:rPr>
            </w:pPr>
            <w:r w:rsidRPr="000C1C28">
              <w:rPr>
                <w:rFonts w:cs="Times New Roman"/>
                <w:sz w:val="26"/>
                <w:szCs w:val="26"/>
              </w:rPr>
              <w:t>Cấp, cấp lại Giấy phép liên vận Việt - Lào đối với phương tiện vận tải thương mại</w:t>
            </w:r>
          </w:p>
        </w:tc>
        <w:tc>
          <w:tcPr>
            <w:tcW w:w="1138" w:type="dxa"/>
            <w:shd w:val="clear" w:color="auto" w:fill="auto"/>
            <w:vAlign w:val="center"/>
            <w:hideMark/>
          </w:tcPr>
          <w:p w14:paraId="5E42F41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99BF0D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84E8E8D" w14:textId="77777777" w:rsidTr="00B31A74">
        <w:trPr>
          <w:trHeight w:val="630"/>
        </w:trPr>
        <w:tc>
          <w:tcPr>
            <w:tcW w:w="765" w:type="dxa"/>
            <w:shd w:val="clear" w:color="auto" w:fill="auto"/>
            <w:noWrap/>
            <w:vAlign w:val="bottom"/>
            <w:hideMark/>
          </w:tcPr>
          <w:p w14:paraId="0F2CC1A8"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430E0334" w14:textId="77777777" w:rsidR="00D72ACF" w:rsidRPr="000C1C28" w:rsidRDefault="00D72ACF" w:rsidP="00B31A74">
            <w:pPr>
              <w:jc w:val="left"/>
              <w:rPr>
                <w:rFonts w:cs="Times New Roman"/>
                <w:sz w:val="26"/>
                <w:szCs w:val="26"/>
              </w:rPr>
            </w:pPr>
            <w:r w:rsidRPr="000C1C28">
              <w:rPr>
                <w:rFonts w:cs="Times New Roman"/>
                <w:sz w:val="26"/>
                <w:szCs w:val="26"/>
              </w:rPr>
              <w:t>Cấp, cấp lại Giấy phép liên vận Việt-Lào đối với phương tiện vận tải phi thương mại-Là xe công vụ</w:t>
            </w:r>
          </w:p>
        </w:tc>
        <w:tc>
          <w:tcPr>
            <w:tcW w:w="1138" w:type="dxa"/>
            <w:shd w:val="clear" w:color="auto" w:fill="auto"/>
            <w:vAlign w:val="center"/>
            <w:hideMark/>
          </w:tcPr>
          <w:p w14:paraId="0B9DAC13"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ADF01A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3831BD2" w14:textId="77777777" w:rsidTr="00B31A74">
        <w:trPr>
          <w:trHeight w:val="630"/>
        </w:trPr>
        <w:tc>
          <w:tcPr>
            <w:tcW w:w="765" w:type="dxa"/>
            <w:shd w:val="clear" w:color="auto" w:fill="auto"/>
            <w:noWrap/>
            <w:vAlign w:val="bottom"/>
            <w:hideMark/>
          </w:tcPr>
          <w:p w14:paraId="18BF83E1"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0632FB40" w14:textId="77777777" w:rsidR="00D72ACF" w:rsidRPr="000C1C28" w:rsidRDefault="00D72ACF" w:rsidP="00B31A74">
            <w:pPr>
              <w:jc w:val="left"/>
              <w:rPr>
                <w:rFonts w:cs="Times New Roman"/>
                <w:sz w:val="26"/>
                <w:szCs w:val="26"/>
              </w:rPr>
            </w:pPr>
            <w:r w:rsidRPr="000C1C28">
              <w:rPr>
                <w:rFonts w:cs="Times New Roman"/>
                <w:sz w:val="26"/>
                <w:szCs w:val="26"/>
              </w:rPr>
              <w:t>Cấp, cấp lại Giấy phép liên vận Việt-Lào đối với phương tiện vận tải phi thương mại- Là xe cá nhân</w:t>
            </w:r>
          </w:p>
        </w:tc>
        <w:tc>
          <w:tcPr>
            <w:tcW w:w="1138" w:type="dxa"/>
            <w:shd w:val="clear" w:color="auto" w:fill="auto"/>
            <w:vAlign w:val="center"/>
            <w:hideMark/>
          </w:tcPr>
          <w:p w14:paraId="6CDD75AD"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06F86D3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25D15E3" w14:textId="77777777" w:rsidTr="00B31A74">
        <w:trPr>
          <w:trHeight w:val="315"/>
        </w:trPr>
        <w:tc>
          <w:tcPr>
            <w:tcW w:w="765" w:type="dxa"/>
            <w:shd w:val="clear" w:color="auto" w:fill="auto"/>
            <w:noWrap/>
            <w:vAlign w:val="bottom"/>
            <w:hideMark/>
          </w:tcPr>
          <w:p w14:paraId="57CF0148" w14:textId="77777777" w:rsidR="00D72ACF" w:rsidRPr="000C1C28" w:rsidRDefault="00D72ACF"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3B7117A0" w14:textId="77777777" w:rsidR="00D72ACF" w:rsidRPr="000C1C28" w:rsidRDefault="00D72ACF" w:rsidP="00B31A74">
            <w:pPr>
              <w:jc w:val="left"/>
              <w:rPr>
                <w:rFonts w:cs="Times New Roman"/>
                <w:sz w:val="26"/>
                <w:szCs w:val="26"/>
              </w:rPr>
            </w:pPr>
            <w:r w:rsidRPr="000C1C28">
              <w:rPr>
                <w:rFonts w:cs="Times New Roman"/>
                <w:sz w:val="26"/>
                <w:szCs w:val="26"/>
              </w:rPr>
              <w:t>Cấp mới Giấy phép kinh doanh vận tải</w:t>
            </w:r>
          </w:p>
        </w:tc>
        <w:tc>
          <w:tcPr>
            <w:tcW w:w="1138" w:type="dxa"/>
            <w:shd w:val="clear" w:color="auto" w:fill="auto"/>
            <w:vAlign w:val="center"/>
            <w:hideMark/>
          </w:tcPr>
          <w:p w14:paraId="7CA4214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3F9C831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D76F0F1" w14:textId="77777777" w:rsidTr="00B31A74">
        <w:trPr>
          <w:trHeight w:val="315"/>
        </w:trPr>
        <w:tc>
          <w:tcPr>
            <w:tcW w:w="765" w:type="dxa"/>
            <w:shd w:val="clear" w:color="auto" w:fill="auto"/>
            <w:noWrap/>
            <w:vAlign w:val="bottom"/>
            <w:hideMark/>
          </w:tcPr>
          <w:p w14:paraId="781DA930" w14:textId="77777777" w:rsidR="00D72ACF" w:rsidRPr="000C1C28" w:rsidRDefault="00D72ACF"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24F07CDE"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kinh doanh vận tải</w:t>
            </w:r>
          </w:p>
        </w:tc>
        <w:tc>
          <w:tcPr>
            <w:tcW w:w="1138" w:type="dxa"/>
            <w:shd w:val="clear" w:color="auto" w:fill="auto"/>
            <w:vAlign w:val="center"/>
            <w:hideMark/>
          </w:tcPr>
          <w:p w14:paraId="38F30FD0"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5FB27D1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1B2C408" w14:textId="77777777" w:rsidTr="00B31A74">
        <w:trPr>
          <w:trHeight w:val="315"/>
        </w:trPr>
        <w:tc>
          <w:tcPr>
            <w:tcW w:w="765" w:type="dxa"/>
            <w:shd w:val="clear" w:color="auto" w:fill="auto"/>
            <w:noWrap/>
            <w:vAlign w:val="bottom"/>
            <w:hideMark/>
          </w:tcPr>
          <w:p w14:paraId="37062FDC" w14:textId="77777777" w:rsidR="00D72ACF" w:rsidRPr="000C1C28" w:rsidRDefault="00D72ACF" w:rsidP="00B31A74">
            <w:pPr>
              <w:rPr>
                <w:rFonts w:cs="Times New Roman"/>
                <w:sz w:val="26"/>
                <w:szCs w:val="26"/>
              </w:rPr>
            </w:pPr>
            <w:r w:rsidRPr="000C1C28">
              <w:rPr>
                <w:rFonts w:cs="Times New Roman"/>
                <w:sz w:val="26"/>
                <w:szCs w:val="26"/>
              </w:rPr>
              <w:t>V</w:t>
            </w:r>
          </w:p>
        </w:tc>
        <w:tc>
          <w:tcPr>
            <w:tcW w:w="6856" w:type="dxa"/>
            <w:shd w:val="clear" w:color="auto" w:fill="auto"/>
            <w:vAlign w:val="center"/>
            <w:hideMark/>
          </w:tcPr>
          <w:p w14:paraId="0366CA64" w14:textId="77777777" w:rsidR="00D72ACF" w:rsidRPr="000C1C28" w:rsidRDefault="00D72ACF" w:rsidP="00B31A74">
            <w:pPr>
              <w:jc w:val="left"/>
              <w:rPr>
                <w:rFonts w:cs="Times New Roman"/>
                <w:b/>
                <w:bCs/>
                <w:sz w:val="26"/>
                <w:szCs w:val="26"/>
              </w:rPr>
            </w:pPr>
            <w:r w:rsidRPr="000C1C28">
              <w:rPr>
                <w:rFonts w:cs="Times New Roman"/>
                <w:b/>
                <w:bCs/>
                <w:sz w:val="26"/>
                <w:szCs w:val="26"/>
              </w:rPr>
              <w:t>KẾ HOẠCH ĐẦU TƯ</w:t>
            </w:r>
          </w:p>
        </w:tc>
        <w:tc>
          <w:tcPr>
            <w:tcW w:w="1138" w:type="dxa"/>
            <w:shd w:val="clear" w:color="auto" w:fill="auto"/>
            <w:vAlign w:val="center"/>
            <w:hideMark/>
          </w:tcPr>
          <w:p w14:paraId="196F0C09" w14:textId="77777777" w:rsidR="00D72ACF" w:rsidRPr="000C1C28" w:rsidRDefault="00D72ACF" w:rsidP="008C241C">
            <w:pPr>
              <w:rPr>
                <w:rFonts w:cs="Times New Roman"/>
                <w:sz w:val="26"/>
                <w:szCs w:val="26"/>
              </w:rPr>
            </w:pPr>
            <w:r w:rsidRPr="000C1C28">
              <w:rPr>
                <w:rFonts w:cs="Times New Roman"/>
                <w:sz w:val="26"/>
                <w:szCs w:val="26"/>
              </w:rPr>
              <w:t>87</w:t>
            </w:r>
          </w:p>
        </w:tc>
        <w:tc>
          <w:tcPr>
            <w:tcW w:w="1139" w:type="dxa"/>
            <w:shd w:val="clear" w:color="auto" w:fill="auto"/>
            <w:noWrap/>
            <w:vAlign w:val="bottom"/>
            <w:hideMark/>
          </w:tcPr>
          <w:p w14:paraId="542D8777" w14:textId="77777777" w:rsidR="00D72ACF" w:rsidRPr="000C1C28" w:rsidRDefault="00D72ACF" w:rsidP="008C241C">
            <w:pPr>
              <w:rPr>
                <w:rFonts w:cs="Times New Roman"/>
                <w:b/>
                <w:bCs/>
                <w:sz w:val="26"/>
                <w:szCs w:val="26"/>
              </w:rPr>
            </w:pPr>
            <w:r w:rsidRPr="000C1C28">
              <w:rPr>
                <w:rFonts w:cs="Times New Roman"/>
                <w:b/>
                <w:bCs/>
                <w:sz w:val="26"/>
                <w:szCs w:val="26"/>
              </w:rPr>
              <w:t>70</w:t>
            </w:r>
          </w:p>
        </w:tc>
      </w:tr>
      <w:tr w:rsidR="00D72ACF" w:rsidRPr="000C1C28" w14:paraId="7966EC51" w14:textId="77777777" w:rsidTr="00B31A74">
        <w:trPr>
          <w:trHeight w:val="315"/>
        </w:trPr>
        <w:tc>
          <w:tcPr>
            <w:tcW w:w="765" w:type="dxa"/>
            <w:shd w:val="clear" w:color="auto" w:fill="auto"/>
            <w:noWrap/>
            <w:vAlign w:val="bottom"/>
            <w:hideMark/>
          </w:tcPr>
          <w:p w14:paraId="72176502"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068AF28B" w14:textId="77777777" w:rsidR="00D72ACF" w:rsidRPr="000C1C28" w:rsidRDefault="00D72ACF" w:rsidP="00B31A74">
            <w:pPr>
              <w:jc w:val="left"/>
              <w:rPr>
                <w:rFonts w:cs="Times New Roman"/>
                <w:b/>
                <w:bCs/>
                <w:sz w:val="26"/>
                <w:szCs w:val="26"/>
              </w:rPr>
            </w:pPr>
            <w:r w:rsidRPr="000C1C28">
              <w:rPr>
                <w:rFonts w:cs="Times New Roman"/>
                <w:b/>
                <w:bCs/>
                <w:sz w:val="26"/>
                <w:szCs w:val="26"/>
              </w:rPr>
              <w:t>Thành lập và hoạt động của doanh nghiệp (5 TTHC)</w:t>
            </w:r>
          </w:p>
        </w:tc>
        <w:tc>
          <w:tcPr>
            <w:tcW w:w="1138" w:type="dxa"/>
            <w:shd w:val="clear" w:color="auto" w:fill="auto"/>
            <w:noWrap/>
            <w:vAlign w:val="bottom"/>
            <w:hideMark/>
          </w:tcPr>
          <w:p w14:paraId="1B8778DE"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3734A33B" w14:textId="77777777" w:rsidR="00D72ACF" w:rsidRPr="000C1C28" w:rsidRDefault="00D72ACF" w:rsidP="008C241C">
            <w:pPr>
              <w:rPr>
                <w:rFonts w:cs="Times New Roman"/>
                <w:sz w:val="26"/>
                <w:szCs w:val="26"/>
              </w:rPr>
            </w:pPr>
          </w:p>
        </w:tc>
      </w:tr>
      <w:tr w:rsidR="00D72ACF" w:rsidRPr="000C1C28" w14:paraId="2DA0ECA6" w14:textId="77777777" w:rsidTr="00B31A74">
        <w:trPr>
          <w:trHeight w:val="315"/>
        </w:trPr>
        <w:tc>
          <w:tcPr>
            <w:tcW w:w="765" w:type="dxa"/>
            <w:shd w:val="clear" w:color="auto" w:fill="auto"/>
            <w:noWrap/>
            <w:vAlign w:val="bottom"/>
            <w:hideMark/>
          </w:tcPr>
          <w:p w14:paraId="7C84D01D"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0E30EFEF"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 xml:space="preserve">Công ty TNHH một thành viên do Nhà nước làm chủ sở hữu </w:t>
            </w:r>
          </w:p>
        </w:tc>
        <w:tc>
          <w:tcPr>
            <w:tcW w:w="1138" w:type="dxa"/>
            <w:shd w:val="clear" w:color="auto" w:fill="auto"/>
            <w:vAlign w:val="center"/>
            <w:hideMark/>
          </w:tcPr>
          <w:p w14:paraId="06715FFF" w14:textId="77777777" w:rsidR="00D72ACF" w:rsidRPr="000C1C28" w:rsidRDefault="00D72ACF" w:rsidP="008C241C">
            <w:pPr>
              <w:rPr>
                <w:rFonts w:cs="Times New Roman"/>
                <w:sz w:val="26"/>
                <w:szCs w:val="26"/>
              </w:rPr>
            </w:pPr>
            <w:r w:rsidRPr="000C1C28">
              <w:rPr>
                <w:rFonts w:cs="Times New Roman"/>
                <w:sz w:val="26"/>
                <w:szCs w:val="26"/>
              </w:rPr>
              <w:t>5</w:t>
            </w:r>
          </w:p>
        </w:tc>
        <w:tc>
          <w:tcPr>
            <w:tcW w:w="1139" w:type="dxa"/>
            <w:shd w:val="clear" w:color="auto" w:fill="auto"/>
            <w:noWrap/>
            <w:vAlign w:val="bottom"/>
            <w:hideMark/>
          </w:tcPr>
          <w:p w14:paraId="467C67A5" w14:textId="77777777" w:rsidR="00D72ACF" w:rsidRPr="000C1C28" w:rsidRDefault="00D72ACF" w:rsidP="008C241C">
            <w:pPr>
              <w:rPr>
                <w:rFonts w:cs="Times New Roman"/>
                <w:sz w:val="26"/>
                <w:szCs w:val="26"/>
              </w:rPr>
            </w:pPr>
          </w:p>
        </w:tc>
      </w:tr>
      <w:tr w:rsidR="00D72ACF" w:rsidRPr="000C1C28" w14:paraId="59C774CD" w14:textId="77777777" w:rsidTr="00B31A74">
        <w:trPr>
          <w:trHeight w:val="630"/>
        </w:trPr>
        <w:tc>
          <w:tcPr>
            <w:tcW w:w="765" w:type="dxa"/>
            <w:shd w:val="clear" w:color="auto" w:fill="auto"/>
            <w:noWrap/>
            <w:vAlign w:val="bottom"/>
            <w:hideMark/>
          </w:tcPr>
          <w:p w14:paraId="11A36FA1"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5FE265D" w14:textId="77777777" w:rsidR="00D72ACF" w:rsidRPr="000C1C28" w:rsidRDefault="00D72ACF" w:rsidP="00B31A74">
            <w:pPr>
              <w:jc w:val="left"/>
              <w:rPr>
                <w:rFonts w:cs="Times New Roman"/>
                <w:sz w:val="26"/>
                <w:szCs w:val="26"/>
              </w:rPr>
            </w:pPr>
            <w:r w:rsidRPr="000C1C28">
              <w:rPr>
                <w:rFonts w:cs="Times New Roman"/>
                <w:sz w:val="26"/>
                <w:szCs w:val="26"/>
              </w:rPr>
              <w:t>Thành lập công ty TNHH một thành viên do UBND tỉnh quyết định thành lập</w:t>
            </w:r>
          </w:p>
        </w:tc>
        <w:tc>
          <w:tcPr>
            <w:tcW w:w="1138" w:type="dxa"/>
            <w:shd w:val="clear" w:color="auto" w:fill="auto"/>
            <w:vAlign w:val="center"/>
            <w:hideMark/>
          </w:tcPr>
          <w:p w14:paraId="4212A47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03B30AE" w14:textId="77777777" w:rsidR="00D72ACF" w:rsidRPr="000C1C28" w:rsidRDefault="00D72ACF" w:rsidP="008C241C">
            <w:pPr>
              <w:rPr>
                <w:rFonts w:cs="Times New Roman"/>
                <w:sz w:val="26"/>
                <w:szCs w:val="26"/>
              </w:rPr>
            </w:pPr>
          </w:p>
        </w:tc>
      </w:tr>
      <w:tr w:rsidR="00D72ACF" w:rsidRPr="000C1C28" w14:paraId="15B97F62" w14:textId="77777777" w:rsidTr="00B31A74">
        <w:trPr>
          <w:trHeight w:val="630"/>
        </w:trPr>
        <w:tc>
          <w:tcPr>
            <w:tcW w:w="765" w:type="dxa"/>
            <w:shd w:val="clear" w:color="auto" w:fill="auto"/>
            <w:noWrap/>
            <w:vAlign w:val="bottom"/>
            <w:hideMark/>
          </w:tcPr>
          <w:p w14:paraId="53D8C466"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DF3546C" w14:textId="77777777" w:rsidR="00D72ACF" w:rsidRPr="000C1C28" w:rsidRDefault="00D72ACF" w:rsidP="00B31A74">
            <w:pPr>
              <w:jc w:val="left"/>
              <w:rPr>
                <w:rFonts w:cs="Times New Roman"/>
                <w:sz w:val="26"/>
                <w:szCs w:val="26"/>
              </w:rPr>
            </w:pPr>
            <w:r w:rsidRPr="000C1C28">
              <w:rPr>
                <w:rFonts w:cs="Times New Roman"/>
                <w:sz w:val="26"/>
                <w:szCs w:val="26"/>
              </w:rPr>
              <w:t>Hợp nhất, sáp nhập công ty TNHH một thành viên do UBND tỉnh quyết định thành lập, hoặc được giao quản lý.</w:t>
            </w:r>
          </w:p>
        </w:tc>
        <w:tc>
          <w:tcPr>
            <w:tcW w:w="1138" w:type="dxa"/>
            <w:shd w:val="clear" w:color="auto" w:fill="auto"/>
            <w:vAlign w:val="center"/>
            <w:hideMark/>
          </w:tcPr>
          <w:p w14:paraId="3AFA852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7D23149" w14:textId="77777777" w:rsidR="00D72ACF" w:rsidRPr="000C1C28" w:rsidRDefault="00D72ACF" w:rsidP="008C241C">
            <w:pPr>
              <w:rPr>
                <w:rFonts w:cs="Times New Roman"/>
                <w:sz w:val="26"/>
                <w:szCs w:val="26"/>
              </w:rPr>
            </w:pPr>
          </w:p>
        </w:tc>
      </w:tr>
      <w:tr w:rsidR="00D72ACF" w:rsidRPr="000C1C28" w14:paraId="0209031F" w14:textId="77777777" w:rsidTr="00B31A74">
        <w:trPr>
          <w:trHeight w:val="630"/>
        </w:trPr>
        <w:tc>
          <w:tcPr>
            <w:tcW w:w="765" w:type="dxa"/>
            <w:shd w:val="clear" w:color="auto" w:fill="auto"/>
            <w:noWrap/>
            <w:vAlign w:val="bottom"/>
            <w:hideMark/>
          </w:tcPr>
          <w:p w14:paraId="08589F7B"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4AEAF318" w14:textId="77777777" w:rsidR="00D72ACF" w:rsidRPr="000C1C28" w:rsidRDefault="00D72ACF" w:rsidP="00B31A74">
            <w:pPr>
              <w:jc w:val="left"/>
              <w:rPr>
                <w:rFonts w:cs="Times New Roman"/>
                <w:sz w:val="26"/>
                <w:szCs w:val="26"/>
              </w:rPr>
            </w:pPr>
            <w:r w:rsidRPr="000C1C28">
              <w:rPr>
                <w:rFonts w:cs="Times New Roman"/>
                <w:sz w:val="26"/>
                <w:szCs w:val="26"/>
              </w:rPr>
              <w:t>Chia, tách công ty TNHH một thành viên do UBND tỉnh quyết định thành lập hoặc được giao quản lý</w:t>
            </w:r>
          </w:p>
        </w:tc>
        <w:tc>
          <w:tcPr>
            <w:tcW w:w="1138" w:type="dxa"/>
            <w:shd w:val="clear" w:color="auto" w:fill="auto"/>
            <w:vAlign w:val="center"/>
            <w:hideMark/>
          </w:tcPr>
          <w:p w14:paraId="327CCF8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931AEBA" w14:textId="77777777" w:rsidR="00D72ACF" w:rsidRPr="000C1C28" w:rsidRDefault="00D72ACF" w:rsidP="008C241C">
            <w:pPr>
              <w:rPr>
                <w:rFonts w:cs="Times New Roman"/>
                <w:sz w:val="26"/>
                <w:szCs w:val="26"/>
              </w:rPr>
            </w:pPr>
          </w:p>
        </w:tc>
      </w:tr>
      <w:tr w:rsidR="00D72ACF" w:rsidRPr="000C1C28" w14:paraId="5E921CC7" w14:textId="77777777" w:rsidTr="00B31A74">
        <w:trPr>
          <w:trHeight w:val="315"/>
        </w:trPr>
        <w:tc>
          <w:tcPr>
            <w:tcW w:w="765" w:type="dxa"/>
            <w:shd w:val="clear" w:color="auto" w:fill="auto"/>
            <w:noWrap/>
            <w:vAlign w:val="bottom"/>
            <w:hideMark/>
          </w:tcPr>
          <w:p w14:paraId="2EC95EF4"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E4C944D" w14:textId="77777777" w:rsidR="00D72ACF" w:rsidRPr="000C1C28" w:rsidRDefault="00D72ACF" w:rsidP="00B31A74">
            <w:pPr>
              <w:jc w:val="left"/>
              <w:rPr>
                <w:rFonts w:cs="Times New Roman"/>
                <w:sz w:val="26"/>
                <w:szCs w:val="26"/>
              </w:rPr>
            </w:pPr>
            <w:r w:rsidRPr="000C1C28">
              <w:rPr>
                <w:rFonts w:cs="Times New Roman"/>
                <w:sz w:val="26"/>
                <w:szCs w:val="26"/>
              </w:rPr>
              <w:t>Tạm ngừng kinh doanh công ty TNHH một thành viên</w:t>
            </w:r>
          </w:p>
        </w:tc>
        <w:tc>
          <w:tcPr>
            <w:tcW w:w="1138" w:type="dxa"/>
            <w:shd w:val="clear" w:color="auto" w:fill="auto"/>
            <w:vAlign w:val="center"/>
            <w:hideMark/>
          </w:tcPr>
          <w:p w14:paraId="5AE240C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4DB5D2B" w14:textId="77777777" w:rsidR="00D72ACF" w:rsidRPr="000C1C28" w:rsidRDefault="00D72ACF" w:rsidP="008C241C">
            <w:pPr>
              <w:rPr>
                <w:rFonts w:cs="Times New Roman"/>
                <w:sz w:val="26"/>
                <w:szCs w:val="26"/>
              </w:rPr>
            </w:pPr>
          </w:p>
        </w:tc>
      </w:tr>
      <w:tr w:rsidR="00D72ACF" w:rsidRPr="000C1C28" w14:paraId="742A90DC" w14:textId="77777777" w:rsidTr="00B31A74">
        <w:trPr>
          <w:trHeight w:val="315"/>
        </w:trPr>
        <w:tc>
          <w:tcPr>
            <w:tcW w:w="765" w:type="dxa"/>
            <w:shd w:val="clear" w:color="auto" w:fill="auto"/>
            <w:noWrap/>
            <w:vAlign w:val="bottom"/>
            <w:hideMark/>
          </w:tcPr>
          <w:p w14:paraId="2666D630"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233A563" w14:textId="77777777" w:rsidR="00D72ACF" w:rsidRPr="000C1C28" w:rsidRDefault="00D72ACF" w:rsidP="00B31A74">
            <w:pPr>
              <w:jc w:val="left"/>
              <w:rPr>
                <w:rFonts w:cs="Times New Roman"/>
                <w:sz w:val="26"/>
                <w:szCs w:val="26"/>
              </w:rPr>
            </w:pPr>
            <w:r w:rsidRPr="000C1C28">
              <w:rPr>
                <w:rFonts w:cs="Times New Roman"/>
                <w:sz w:val="26"/>
                <w:szCs w:val="26"/>
              </w:rPr>
              <w:t>Giải thể công ty TNHH một thành viên</w:t>
            </w:r>
          </w:p>
        </w:tc>
        <w:tc>
          <w:tcPr>
            <w:tcW w:w="1138" w:type="dxa"/>
            <w:shd w:val="clear" w:color="auto" w:fill="auto"/>
            <w:vAlign w:val="center"/>
            <w:hideMark/>
          </w:tcPr>
          <w:p w14:paraId="225C986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54FDEFE" w14:textId="77777777" w:rsidR="00D72ACF" w:rsidRPr="000C1C28" w:rsidRDefault="00D72ACF" w:rsidP="008C241C">
            <w:pPr>
              <w:rPr>
                <w:rFonts w:cs="Times New Roman"/>
                <w:sz w:val="26"/>
                <w:szCs w:val="26"/>
              </w:rPr>
            </w:pPr>
          </w:p>
        </w:tc>
      </w:tr>
      <w:tr w:rsidR="00D72ACF" w:rsidRPr="000C1C28" w14:paraId="4F4D48EB" w14:textId="77777777" w:rsidTr="00B31A74">
        <w:trPr>
          <w:trHeight w:val="630"/>
        </w:trPr>
        <w:tc>
          <w:tcPr>
            <w:tcW w:w="765" w:type="dxa"/>
            <w:shd w:val="clear" w:color="auto" w:fill="auto"/>
            <w:noWrap/>
            <w:vAlign w:val="bottom"/>
            <w:hideMark/>
          </w:tcPr>
          <w:p w14:paraId="200438EA"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5D083F8C"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thành lập và hoạt động doanh nghiệp xã hội (Có 08 thủ tục hành chính)</w:t>
            </w:r>
          </w:p>
        </w:tc>
        <w:tc>
          <w:tcPr>
            <w:tcW w:w="1138" w:type="dxa"/>
            <w:shd w:val="clear" w:color="auto" w:fill="auto"/>
            <w:vAlign w:val="center"/>
            <w:hideMark/>
          </w:tcPr>
          <w:p w14:paraId="207AD632" w14:textId="77777777" w:rsidR="00D72ACF" w:rsidRPr="000C1C28" w:rsidRDefault="00D72ACF" w:rsidP="008C241C">
            <w:pPr>
              <w:rPr>
                <w:rFonts w:cs="Times New Roman"/>
                <w:sz w:val="26"/>
                <w:szCs w:val="26"/>
              </w:rPr>
            </w:pPr>
            <w:r w:rsidRPr="000C1C28">
              <w:rPr>
                <w:rFonts w:cs="Times New Roman"/>
                <w:sz w:val="26"/>
                <w:szCs w:val="26"/>
              </w:rPr>
              <w:t>8</w:t>
            </w:r>
          </w:p>
        </w:tc>
        <w:tc>
          <w:tcPr>
            <w:tcW w:w="1139" w:type="dxa"/>
            <w:shd w:val="clear" w:color="auto" w:fill="auto"/>
            <w:noWrap/>
            <w:vAlign w:val="bottom"/>
            <w:hideMark/>
          </w:tcPr>
          <w:p w14:paraId="23780B11" w14:textId="77777777" w:rsidR="00D72ACF" w:rsidRPr="000C1C28" w:rsidRDefault="00D72ACF" w:rsidP="008C241C">
            <w:pPr>
              <w:rPr>
                <w:rFonts w:cs="Times New Roman"/>
                <w:sz w:val="26"/>
                <w:szCs w:val="26"/>
              </w:rPr>
            </w:pPr>
          </w:p>
        </w:tc>
      </w:tr>
      <w:tr w:rsidR="00D72ACF" w:rsidRPr="000C1C28" w14:paraId="3D1D67CB" w14:textId="77777777" w:rsidTr="00B31A74">
        <w:trPr>
          <w:trHeight w:val="315"/>
        </w:trPr>
        <w:tc>
          <w:tcPr>
            <w:tcW w:w="765" w:type="dxa"/>
            <w:shd w:val="clear" w:color="auto" w:fill="auto"/>
            <w:noWrap/>
            <w:vAlign w:val="bottom"/>
            <w:hideMark/>
          </w:tcPr>
          <w:p w14:paraId="62F32C9F"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603B405" w14:textId="77777777" w:rsidR="00D72ACF" w:rsidRPr="000C1C28" w:rsidRDefault="00D72ACF" w:rsidP="00B31A74">
            <w:pPr>
              <w:jc w:val="left"/>
              <w:rPr>
                <w:rFonts w:cs="Times New Roman"/>
                <w:sz w:val="26"/>
                <w:szCs w:val="26"/>
              </w:rPr>
            </w:pPr>
            <w:r w:rsidRPr="000C1C28">
              <w:rPr>
                <w:rFonts w:cs="Times New Roman"/>
                <w:sz w:val="26"/>
                <w:szCs w:val="26"/>
              </w:rPr>
              <w:t>Thông báo Cam kết thực hiện mục tiêu xã hội, môi trường</w:t>
            </w:r>
          </w:p>
        </w:tc>
        <w:tc>
          <w:tcPr>
            <w:tcW w:w="1138" w:type="dxa"/>
            <w:shd w:val="clear" w:color="auto" w:fill="auto"/>
            <w:vAlign w:val="center"/>
            <w:hideMark/>
          </w:tcPr>
          <w:p w14:paraId="771DD8A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F0CE797" w14:textId="77777777" w:rsidR="00D72ACF" w:rsidRPr="000C1C28" w:rsidRDefault="00D72ACF" w:rsidP="008C241C">
            <w:pPr>
              <w:rPr>
                <w:rFonts w:cs="Times New Roman"/>
                <w:sz w:val="26"/>
                <w:szCs w:val="26"/>
              </w:rPr>
            </w:pPr>
          </w:p>
        </w:tc>
      </w:tr>
      <w:tr w:rsidR="00D72ACF" w:rsidRPr="000C1C28" w14:paraId="446D242D" w14:textId="77777777" w:rsidTr="00B31A74">
        <w:trPr>
          <w:trHeight w:val="630"/>
        </w:trPr>
        <w:tc>
          <w:tcPr>
            <w:tcW w:w="765" w:type="dxa"/>
            <w:shd w:val="clear" w:color="auto" w:fill="auto"/>
            <w:noWrap/>
            <w:vAlign w:val="bottom"/>
            <w:hideMark/>
          </w:tcPr>
          <w:p w14:paraId="2C23ABB7"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F7F6491" w14:textId="77777777" w:rsidR="00D72ACF" w:rsidRPr="000C1C28" w:rsidRDefault="00D72ACF" w:rsidP="00B31A74">
            <w:pPr>
              <w:jc w:val="left"/>
              <w:rPr>
                <w:rFonts w:cs="Times New Roman"/>
                <w:sz w:val="26"/>
                <w:szCs w:val="26"/>
              </w:rPr>
            </w:pPr>
            <w:r w:rsidRPr="000C1C28">
              <w:rPr>
                <w:rFonts w:cs="Times New Roman"/>
                <w:sz w:val="26"/>
                <w:szCs w:val="26"/>
              </w:rPr>
              <w:t>Thông báo thay đổi nội dung Cam kết thực hiện mục tiêu xã hội, môi trường.</w:t>
            </w:r>
          </w:p>
        </w:tc>
        <w:tc>
          <w:tcPr>
            <w:tcW w:w="1138" w:type="dxa"/>
            <w:shd w:val="clear" w:color="auto" w:fill="auto"/>
            <w:vAlign w:val="center"/>
            <w:hideMark/>
          </w:tcPr>
          <w:p w14:paraId="05420DC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2168159" w14:textId="77777777" w:rsidR="00D72ACF" w:rsidRPr="000C1C28" w:rsidRDefault="00D72ACF" w:rsidP="008C241C">
            <w:pPr>
              <w:rPr>
                <w:rFonts w:cs="Times New Roman"/>
                <w:sz w:val="26"/>
                <w:szCs w:val="26"/>
              </w:rPr>
            </w:pPr>
          </w:p>
        </w:tc>
      </w:tr>
      <w:tr w:rsidR="00D72ACF" w:rsidRPr="000C1C28" w14:paraId="3E87BE7B" w14:textId="77777777" w:rsidTr="00B31A74">
        <w:trPr>
          <w:trHeight w:val="315"/>
        </w:trPr>
        <w:tc>
          <w:tcPr>
            <w:tcW w:w="765" w:type="dxa"/>
            <w:shd w:val="clear" w:color="auto" w:fill="auto"/>
            <w:noWrap/>
            <w:vAlign w:val="bottom"/>
            <w:hideMark/>
          </w:tcPr>
          <w:p w14:paraId="2A119AF4"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0725CDC" w14:textId="77777777" w:rsidR="00D72ACF" w:rsidRPr="000C1C28" w:rsidRDefault="00D72ACF" w:rsidP="00B31A74">
            <w:pPr>
              <w:jc w:val="left"/>
              <w:rPr>
                <w:rFonts w:cs="Times New Roman"/>
                <w:sz w:val="26"/>
                <w:szCs w:val="26"/>
              </w:rPr>
            </w:pPr>
            <w:r w:rsidRPr="000C1C28">
              <w:rPr>
                <w:rFonts w:cs="Times New Roman"/>
                <w:sz w:val="26"/>
                <w:szCs w:val="26"/>
              </w:rPr>
              <w:t>Thông báo chấm dứt Cam kết thực hiện mục tiêu xã hội, môi trường</w:t>
            </w:r>
          </w:p>
        </w:tc>
        <w:tc>
          <w:tcPr>
            <w:tcW w:w="1138" w:type="dxa"/>
            <w:shd w:val="clear" w:color="auto" w:fill="auto"/>
            <w:vAlign w:val="center"/>
            <w:hideMark/>
          </w:tcPr>
          <w:p w14:paraId="3E610BB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C0B09E7" w14:textId="77777777" w:rsidR="00D72ACF" w:rsidRPr="000C1C28" w:rsidRDefault="00D72ACF" w:rsidP="008C241C">
            <w:pPr>
              <w:rPr>
                <w:rFonts w:cs="Times New Roman"/>
                <w:sz w:val="26"/>
                <w:szCs w:val="26"/>
              </w:rPr>
            </w:pPr>
          </w:p>
        </w:tc>
      </w:tr>
      <w:tr w:rsidR="00D72ACF" w:rsidRPr="000C1C28" w14:paraId="7EB02F73" w14:textId="77777777" w:rsidTr="00B31A74">
        <w:trPr>
          <w:trHeight w:val="315"/>
        </w:trPr>
        <w:tc>
          <w:tcPr>
            <w:tcW w:w="765" w:type="dxa"/>
            <w:shd w:val="clear" w:color="auto" w:fill="auto"/>
            <w:noWrap/>
            <w:vAlign w:val="bottom"/>
            <w:hideMark/>
          </w:tcPr>
          <w:p w14:paraId="78A34D2C"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2BD47EAE" w14:textId="77777777" w:rsidR="00D72ACF" w:rsidRPr="000C1C28" w:rsidRDefault="00D72ACF" w:rsidP="00B31A74">
            <w:pPr>
              <w:jc w:val="left"/>
              <w:rPr>
                <w:rFonts w:cs="Times New Roman"/>
                <w:sz w:val="26"/>
                <w:szCs w:val="26"/>
              </w:rPr>
            </w:pPr>
            <w:r w:rsidRPr="000C1C28">
              <w:rPr>
                <w:rFonts w:cs="Times New Roman"/>
                <w:sz w:val="26"/>
                <w:szCs w:val="26"/>
              </w:rPr>
              <w:t>Thông báo tiếp nhận viện trợ, tài trợ</w:t>
            </w:r>
          </w:p>
        </w:tc>
        <w:tc>
          <w:tcPr>
            <w:tcW w:w="1138" w:type="dxa"/>
            <w:shd w:val="clear" w:color="auto" w:fill="auto"/>
            <w:vAlign w:val="center"/>
            <w:hideMark/>
          </w:tcPr>
          <w:p w14:paraId="120CB00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BCAD092" w14:textId="77777777" w:rsidR="00D72ACF" w:rsidRPr="000C1C28" w:rsidRDefault="00D72ACF" w:rsidP="008C241C">
            <w:pPr>
              <w:rPr>
                <w:rFonts w:cs="Times New Roman"/>
                <w:sz w:val="26"/>
                <w:szCs w:val="26"/>
              </w:rPr>
            </w:pPr>
          </w:p>
        </w:tc>
      </w:tr>
      <w:tr w:rsidR="00D72ACF" w:rsidRPr="000C1C28" w14:paraId="2148DB8D" w14:textId="77777777" w:rsidTr="00B31A74">
        <w:trPr>
          <w:trHeight w:val="315"/>
        </w:trPr>
        <w:tc>
          <w:tcPr>
            <w:tcW w:w="765" w:type="dxa"/>
            <w:shd w:val="clear" w:color="auto" w:fill="auto"/>
            <w:noWrap/>
            <w:vAlign w:val="bottom"/>
            <w:hideMark/>
          </w:tcPr>
          <w:p w14:paraId="48195ABE"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0FBB108E" w14:textId="77777777" w:rsidR="00D72ACF" w:rsidRPr="000C1C28" w:rsidRDefault="00D72ACF" w:rsidP="00B31A74">
            <w:pPr>
              <w:jc w:val="left"/>
              <w:rPr>
                <w:rFonts w:cs="Times New Roman"/>
                <w:sz w:val="26"/>
                <w:szCs w:val="26"/>
              </w:rPr>
            </w:pPr>
            <w:r w:rsidRPr="000C1C28">
              <w:rPr>
                <w:rFonts w:cs="Times New Roman"/>
                <w:sz w:val="26"/>
                <w:szCs w:val="26"/>
              </w:rPr>
              <w:t>Thông báo thay đổi nội dung tiếp nhận viện trợ, tài trợ</w:t>
            </w:r>
          </w:p>
        </w:tc>
        <w:tc>
          <w:tcPr>
            <w:tcW w:w="1138" w:type="dxa"/>
            <w:shd w:val="clear" w:color="auto" w:fill="auto"/>
            <w:vAlign w:val="center"/>
            <w:hideMark/>
          </w:tcPr>
          <w:p w14:paraId="1676CFC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70E0E56" w14:textId="77777777" w:rsidR="00D72ACF" w:rsidRPr="000C1C28" w:rsidRDefault="00D72ACF" w:rsidP="008C241C">
            <w:pPr>
              <w:rPr>
                <w:rFonts w:cs="Times New Roman"/>
                <w:sz w:val="26"/>
                <w:szCs w:val="26"/>
              </w:rPr>
            </w:pPr>
          </w:p>
        </w:tc>
      </w:tr>
      <w:tr w:rsidR="00D72ACF" w:rsidRPr="000C1C28" w14:paraId="6EA6CC2B" w14:textId="77777777" w:rsidTr="00B31A74">
        <w:trPr>
          <w:trHeight w:val="315"/>
        </w:trPr>
        <w:tc>
          <w:tcPr>
            <w:tcW w:w="765" w:type="dxa"/>
            <w:shd w:val="clear" w:color="auto" w:fill="auto"/>
            <w:noWrap/>
            <w:vAlign w:val="bottom"/>
            <w:hideMark/>
          </w:tcPr>
          <w:p w14:paraId="031B6FB1"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4E988702" w14:textId="77777777" w:rsidR="00D72ACF" w:rsidRPr="000C1C28" w:rsidRDefault="00D72ACF" w:rsidP="00B31A74">
            <w:pPr>
              <w:jc w:val="left"/>
              <w:rPr>
                <w:rFonts w:cs="Times New Roman"/>
                <w:sz w:val="26"/>
                <w:szCs w:val="26"/>
              </w:rPr>
            </w:pPr>
            <w:r w:rsidRPr="000C1C28">
              <w:rPr>
                <w:rFonts w:cs="Times New Roman"/>
                <w:sz w:val="26"/>
                <w:szCs w:val="26"/>
              </w:rPr>
              <w:t>Công khai hoạt động của DN xã hội</w:t>
            </w:r>
          </w:p>
        </w:tc>
        <w:tc>
          <w:tcPr>
            <w:tcW w:w="1138" w:type="dxa"/>
            <w:shd w:val="clear" w:color="auto" w:fill="auto"/>
            <w:vAlign w:val="center"/>
            <w:hideMark/>
          </w:tcPr>
          <w:p w14:paraId="4C8029E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BD53D8A" w14:textId="77777777" w:rsidR="00D72ACF" w:rsidRPr="000C1C28" w:rsidRDefault="00D72ACF" w:rsidP="008C241C">
            <w:pPr>
              <w:rPr>
                <w:rFonts w:cs="Times New Roman"/>
                <w:sz w:val="26"/>
                <w:szCs w:val="26"/>
              </w:rPr>
            </w:pPr>
          </w:p>
        </w:tc>
      </w:tr>
      <w:tr w:rsidR="00D72ACF" w:rsidRPr="000C1C28" w14:paraId="73718580" w14:textId="77777777" w:rsidTr="00B31A74">
        <w:trPr>
          <w:trHeight w:val="630"/>
        </w:trPr>
        <w:tc>
          <w:tcPr>
            <w:tcW w:w="765" w:type="dxa"/>
            <w:shd w:val="clear" w:color="auto" w:fill="auto"/>
            <w:noWrap/>
            <w:vAlign w:val="bottom"/>
            <w:hideMark/>
          </w:tcPr>
          <w:p w14:paraId="0FF38356"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0C023B82" w14:textId="77777777" w:rsidR="00D72ACF" w:rsidRPr="000C1C28" w:rsidRDefault="00D72ACF" w:rsidP="00B31A74">
            <w:pPr>
              <w:jc w:val="left"/>
              <w:rPr>
                <w:rFonts w:cs="Times New Roman"/>
                <w:sz w:val="26"/>
                <w:szCs w:val="26"/>
              </w:rPr>
            </w:pPr>
            <w:r w:rsidRPr="000C1C28">
              <w:rPr>
                <w:rFonts w:cs="Times New Roman"/>
                <w:sz w:val="26"/>
                <w:szCs w:val="26"/>
              </w:rPr>
              <w:t>Cung cấp thông tin, bản sao Báo cáo đánh giá tác động xã hội và Văn bản tiếp nhận viện trợ, tài trợ</w:t>
            </w:r>
          </w:p>
        </w:tc>
        <w:tc>
          <w:tcPr>
            <w:tcW w:w="1138" w:type="dxa"/>
            <w:shd w:val="clear" w:color="auto" w:fill="auto"/>
            <w:vAlign w:val="center"/>
            <w:hideMark/>
          </w:tcPr>
          <w:p w14:paraId="4CB1A5B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62F6639" w14:textId="77777777" w:rsidR="00D72ACF" w:rsidRPr="000C1C28" w:rsidRDefault="00D72ACF" w:rsidP="008C241C">
            <w:pPr>
              <w:rPr>
                <w:rFonts w:cs="Times New Roman"/>
                <w:sz w:val="26"/>
                <w:szCs w:val="26"/>
              </w:rPr>
            </w:pPr>
          </w:p>
        </w:tc>
      </w:tr>
      <w:tr w:rsidR="00D72ACF" w:rsidRPr="000C1C28" w14:paraId="0506403A" w14:textId="77777777" w:rsidTr="00B31A74">
        <w:trPr>
          <w:trHeight w:val="630"/>
        </w:trPr>
        <w:tc>
          <w:tcPr>
            <w:tcW w:w="765" w:type="dxa"/>
            <w:shd w:val="clear" w:color="auto" w:fill="auto"/>
            <w:noWrap/>
            <w:vAlign w:val="bottom"/>
            <w:hideMark/>
          </w:tcPr>
          <w:p w14:paraId="651B75CF"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69837F35" w14:textId="77777777" w:rsidR="00D72ACF" w:rsidRPr="000C1C28" w:rsidRDefault="00D72ACF" w:rsidP="00B31A74">
            <w:pPr>
              <w:jc w:val="left"/>
              <w:rPr>
                <w:rFonts w:cs="Times New Roman"/>
                <w:sz w:val="26"/>
                <w:szCs w:val="26"/>
              </w:rPr>
            </w:pPr>
            <w:r w:rsidRPr="000C1C28">
              <w:rPr>
                <w:rFonts w:cs="Times New Roman"/>
                <w:sz w:val="26"/>
                <w:szCs w:val="26"/>
              </w:rPr>
              <w:t>Chuyển cơ sở bảo trợ xã hội, quỹ xã hội, quỹ từ thiện thành Doanh nghiệp xã hội</w:t>
            </w:r>
          </w:p>
        </w:tc>
        <w:tc>
          <w:tcPr>
            <w:tcW w:w="1138" w:type="dxa"/>
            <w:shd w:val="clear" w:color="auto" w:fill="auto"/>
            <w:vAlign w:val="center"/>
            <w:hideMark/>
          </w:tcPr>
          <w:p w14:paraId="74B3FB8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7C4693E" w14:textId="77777777" w:rsidR="00D72ACF" w:rsidRPr="000C1C28" w:rsidRDefault="00D72ACF" w:rsidP="008C241C">
            <w:pPr>
              <w:rPr>
                <w:rFonts w:cs="Times New Roman"/>
                <w:sz w:val="26"/>
                <w:szCs w:val="26"/>
              </w:rPr>
            </w:pPr>
          </w:p>
        </w:tc>
      </w:tr>
      <w:tr w:rsidR="00D72ACF" w:rsidRPr="000C1C28" w14:paraId="1B8E0943" w14:textId="77777777" w:rsidTr="00B31A74">
        <w:trPr>
          <w:trHeight w:val="315"/>
        </w:trPr>
        <w:tc>
          <w:tcPr>
            <w:tcW w:w="765" w:type="dxa"/>
            <w:shd w:val="clear" w:color="auto" w:fill="auto"/>
            <w:noWrap/>
            <w:vAlign w:val="bottom"/>
            <w:hideMark/>
          </w:tcPr>
          <w:p w14:paraId="5BDA963C"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6BC2593B"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thành lập và hoạt động của Hợp tác xã (5 TTHC)</w:t>
            </w:r>
          </w:p>
        </w:tc>
        <w:tc>
          <w:tcPr>
            <w:tcW w:w="1138" w:type="dxa"/>
            <w:shd w:val="clear" w:color="auto" w:fill="auto"/>
            <w:noWrap/>
            <w:vAlign w:val="bottom"/>
            <w:hideMark/>
          </w:tcPr>
          <w:p w14:paraId="19E619AF" w14:textId="77777777" w:rsidR="00D72ACF" w:rsidRPr="000C1C28" w:rsidRDefault="00D72ACF" w:rsidP="008C241C">
            <w:pPr>
              <w:rPr>
                <w:rFonts w:cs="Times New Roman"/>
                <w:b/>
                <w:bCs/>
                <w:sz w:val="26"/>
                <w:szCs w:val="26"/>
              </w:rPr>
            </w:pPr>
            <w:r w:rsidRPr="000C1C28">
              <w:rPr>
                <w:rFonts w:cs="Times New Roman"/>
                <w:b/>
                <w:bCs/>
                <w:sz w:val="26"/>
                <w:szCs w:val="26"/>
              </w:rPr>
              <w:t>5</w:t>
            </w:r>
          </w:p>
        </w:tc>
        <w:tc>
          <w:tcPr>
            <w:tcW w:w="1139" w:type="dxa"/>
            <w:shd w:val="clear" w:color="auto" w:fill="auto"/>
            <w:noWrap/>
            <w:vAlign w:val="bottom"/>
            <w:hideMark/>
          </w:tcPr>
          <w:p w14:paraId="2B73FBC2" w14:textId="77777777" w:rsidR="00D72ACF" w:rsidRPr="000C1C28" w:rsidRDefault="00D72ACF" w:rsidP="008C241C">
            <w:pPr>
              <w:rPr>
                <w:rFonts w:cs="Times New Roman"/>
                <w:sz w:val="26"/>
                <w:szCs w:val="26"/>
              </w:rPr>
            </w:pPr>
          </w:p>
        </w:tc>
      </w:tr>
      <w:tr w:rsidR="00D72ACF" w:rsidRPr="000C1C28" w14:paraId="35C3BE8B" w14:textId="77777777" w:rsidTr="00B31A74">
        <w:trPr>
          <w:trHeight w:val="315"/>
        </w:trPr>
        <w:tc>
          <w:tcPr>
            <w:tcW w:w="765" w:type="dxa"/>
            <w:shd w:val="clear" w:color="auto" w:fill="auto"/>
            <w:noWrap/>
            <w:vAlign w:val="bottom"/>
            <w:hideMark/>
          </w:tcPr>
          <w:p w14:paraId="33060344"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8B81CD3" w14:textId="77777777" w:rsidR="00D72ACF" w:rsidRPr="000C1C28" w:rsidRDefault="00D72ACF" w:rsidP="00B31A74">
            <w:pPr>
              <w:jc w:val="left"/>
              <w:rPr>
                <w:rFonts w:cs="Times New Roman"/>
                <w:sz w:val="26"/>
                <w:szCs w:val="26"/>
              </w:rPr>
            </w:pPr>
            <w:r w:rsidRPr="000C1C28">
              <w:rPr>
                <w:rFonts w:cs="Times New Roman"/>
                <w:sz w:val="26"/>
                <w:szCs w:val="26"/>
              </w:rPr>
              <w:t>Giải thể tự nguyện liên hiệp hợp tác xã</w:t>
            </w:r>
          </w:p>
        </w:tc>
        <w:tc>
          <w:tcPr>
            <w:tcW w:w="1138" w:type="dxa"/>
            <w:shd w:val="clear" w:color="auto" w:fill="auto"/>
            <w:vAlign w:val="center"/>
            <w:hideMark/>
          </w:tcPr>
          <w:p w14:paraId="1A368B5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98B72E6" w14:textId="77777777" w:rsidR="00D72ACF" w:rsidRPr="000C1C28" w:rsidRDefault="00D72ACF" w:rsidP="008C241C">
            <w:pPr>
              <w:rPr>
                <w:rFonts w:cs="Times New Roman"/>
                <w:sz w:val="26"/>
                <w:szCs w:val="26"/>
              </w:rPr>
            </w:pPr>
          </w:p>
        </w:tc>
      </w:tr>
      <w:tr w:rsidR="00D72ACF" w:rsidRPr="000C1C28" w14:paraId="45A15752" w14:textId="77777777" w:rsidTr="00B31A74">
        <w:trPr>
          <w:trHeight w:val="315"/>
        </w:trPr>
        <w:tc>
          <w:tcPr>
            <w:tcW w:w="765" w:type="dxa"/>
            <w:shd w:val="clear" w:color="auto" w:fill="auto"/>
            <w:noWrap/>
            <w:vAlign w:val="bottom"/>
            <w:hideMark/>
          </w:tcPr>
          <w:p w14:paraId="31719DEF"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EC49F94" w14:textId="77777777" w:rsidR="00D72ACF" w:rsidRPr="000C1C28" w:rsidRDefault="00D72ACF" w:rsidP="00B31A74">
            <w:pPr>
              <w:jc w:val="left"/>
              <w:rPr>
                <w:rFonts w:cs="Times New Roman"/>
                <w:sz w:val="26"/>
                <w:szCs w:val="26"/>
              </w:rPr>
            </w:pPr>
            <w:r w:rsidRPr="000C1C28">
              <w:rPr>
                <w:rFonts w:cs="Times New Roman"/>
                <w:sz w:val="26"/>
                <w:szCs w:val="26"/>
              </w:rPr>
              <w:t>Thông báo thay đổi nội dung đăng ký liên hiệp hợp tác xã</w:t>
            </w:r>
          </w:p>
        </w:tc>
        <w:tc>
          <w:tcPr>
            <w:tcW w:w="1138" w:type="dxa"/>
            <w:shd w:val="clear" w:color="auto" w:fill="auto"/>
            <w:vAlign w:val="center"/>
            <w:hideMark/>
          </w:tcPr>
          <w:p w14:paraId="082AF51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30944CD" w14:textId="77777777" w:rsidR="00D72ACF" w:rsidRPr="000C1C28" w:rsidRDefault="00D72ACF" w:rsidP="008C241C">
            <w:pPr>
              <w:rPr>
                <w:rFonts w:cs="Times New Roman"/>
                <w:sz w:val="26"/>
                <w:szCs w:val="26"/>
              </w:rPr>
            </w:pPr>
          </w:p>
        </w:tc>
      </w:tr>
      <w:tr w:rsidR="00D72ACF" w:rsidRPr="000C1C28" w14:paraId="1D9BCF92" w14:textId="77777777" w:rsidTr="00B31A74">
        <w:trPr>
          <w:trHeight w:val="630"/>
        </w:trPr>
        <w:tc>
          <w:tcPr>
            <w:tcW w:w="765" w:type="dxa"/>
            <w:shd w:val="clear" w:color="auto" w:fill="auto"/>
            <w:noWrap/>
            <w:vAlign w:val="bottom"/>
            <w:hideMark/>
          </w:tcPr>
          <w:p w14:paraId="599FBF87"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083769B" w14:textId="77777777" w:rsidR="00D72ACF" w:rsidRPr="000C1C28" w:rsidRDefault="00D72ACF" w:rsidP="00B31A74">
            <w:pPr>
              <w:jc w:val="left"/>
              <w:rPr>
                <w:rFonts w:cs="Times New Roman"/>
                <w:sz w:val="26"/>
                <w:szCs w:val="26"/>
              </w:rPr>
            </w:pPr>
            <w:r w:rsidRPr="000C1C28">
              <w:rPr>
                <w:rFonts w:cs="Times New Roman"/>
                <w:sz w:val="26"/>
                <w:szCs w:val="26"/>
              </w:rPr>
              <w:t>Thông báo về việc góp vốn, mua cổ phần, thành lập doanh nghiệp của liên hiệp hợp tác xã</w:t>
            </w:r>
          </w:p>
        </w:tc>
        <w:tc>
          <w:tcPr>
            <w:tcW w:w="1138" w:type="dxa"/>
            <w:shd w:val="clear" w:color="auto" w:fill="auto"/>
            <w:vAlign w:val="center"/>
            <w:hideMark/>
          </w:tcPr>
          <w:p w14:paraId="2E6A0CF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807F2E" w14:textId="77777777" w:rsidR="00D72ACF" w:rsidRPr="000C1C28" w:rsidRDefault="00D72ACF" w:rsidP="008C241C">
            <w:pPr>
              <w:rPr>
                <w:rFonts w:cs="Times New Roman"/>
                <w:sz w:val="26"/>
                <w:szCs w:val="26"/>
              </w:rPr>
            </w:pPr>
          </w:p>
        </w:tc>
      </w:tr>
      <w:tr w:rsidR="00D72ACF" w:rsidRPr="000C1C28" w14:paraId="698D00E2" w14:textId="77777777" w:rsidTr="00B31A74">
        <w:trPr>
          <w:trHeight w:val="630"/>
        </w:trPr>
        <w:tc>
          <w:tcPr>
            <w:tcW w:w="765" w:type="dxa"/>
            <w:shd w:val="clear" w:color="auto" w:fill="auto"/>
            <w:noWrap/>
            <w:vAlign w:val="bottom"/>
            <w:hideMark/>
          </w:tcPr>
          <w:p w14:paraId="7D76CEEE"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1ED77D2" w14:textId="77777777" w:rsidR="00D72ACF" w:rsidRPr="000C1C28" w:rsidRDefault="00D72ACF" w:rsidP="00B31A74">
            <w:pPr>
              <w:jc w:val="left"/>
              <w:rPr>
                <w:rFonts w:cs="Times New Roman"/>
                <w:sz w:val="26"/>
                <w:szCs w:val="26"/>
              </w:rPr>
            </w:pPr>
            <w:r w:rsidRPr="000C1C28">
              <w:rPr>
                <w:rFonts w:cs="Times New Roman"/>
                <w:sz w:val="26"/>
                <w:szCs w:val="26"/>
              </w:rPr>
              <w:t>Tạm ngừng hoạt động của liên hiệp hợp tác xã, chi nhánh, văn phòng đại diện, địa điểm kinh doanh của liên hiệp hợp tác xã</w:t>
            </w:r>
          </w:p>
        </w:tc>
        <w:tc>
          <w:tcPr>
            <w:tcW w:w="1138" w:type="dxa"/>
            <w:shd w:val="clear" w:color="auto" w:fill="auto"/>
            <w:vAlign w:val="center"/>
            <w:hideMark/>
          </w:tcPr>
          <w:p w14:paraId="1E1A9AC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DB0251F" w14:textId="77777777" w:rsidR="00D72ACF" w:rsidRPr="000C1C28" w:rsidRDefault="00D72ACF" w:rsidP="008C241C">
            <w:pPr>
              <w:rPr>
                <w:rFonts w:cs="Times New Roman"/>
                <w:sz w:val="26"/>
                <w:szCs w:val="26"/>
              </w:rPr>
            </w:pPr>
          </w:p>
        </w:tc>
      </w:tr>
      <w:tr w:rsidR="00D72ACF" w:rsidRPr="000C1C28" w14:paraId="40F0B77D" w14:textId="77777777" w:rsidTr="00B31A74">
        <w:trPr>
          <w:trHeight w:val="630"/>
        </w:trPr>
        <w:tc>
          <w:tcPr>
            <w:tcW w:w="765" w:type="dxa"/>
            <w:shd w:val="clear" w:color="auto" w:fill="auto"/>
            <w:noWrap/>
            <w:vAlign w:val="bottom"/>
            <w:hideMark/>
          </w:tcPr>
          <w:p w14:paraId="6167CA39"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65C5CAAA"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của chi nhánh, văn phòng đại diện, địa điểm kinh doanh của liên hiệp hợp tác xã</w:t>
            </w:r>
          </w:p>
        </w:tc>
        <w:tc>
          <w:tcPr>
            <w:tcW w:w="1138" w:type="dxa"/>
            <w:shd w:val="clear" w:color="auto" w:fill="auto"/>
            <w:vAlign w:val="center"/>
            <w:hideMark/>
          </w:tcPr>
          <w:p w14:paraId="6FFCD36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1478CC8" w14:textId="77777777" w:rsidR="00D72ACF" w:rsidRPr="000C1C28" w:rsidRDefault="00D72ACF" w:rsidP="008C241C">
            <w:pPr>
              <w:rPr>
                <w:rFonts w:cs="Times New Roman"/>
                <w:sz w:val="26"/>
                <w:szCs w:val="26"/>
              </w:rPr>
            </w:pPr>
          </w:p>
        </w:tc>
      </w:tr>
      <w:tr w:rsidR="00D72ACF" w:rsidRPr="000C1C28" w14:paraId="73DA8B3D" w14:textId="77777777" w:rsidTr="00B31A74">
        <w:trPr>
          <w:trHeight w:val="315"/>
        </w:trPr>
        <w:tc>
          <w:tcPr>
            <w:tcW w:w="765" w:type="dxa"/>
            <w:shd w:val="clear" w:color="auto" w:fill="auto"/>
            <w:noWrap/>
            <w:vAlign w:val="bottom"/>
            <w:hideMark/>
          </w:tcPr>
          <w:p w14:paraId="6DBC0049"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6063F477"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đầu tư tại Việt Nam (Có 29 thủ tục hành chính)</w:t>
            </w:r>
          </w:p>
        </w:tc>
        <w:tc>
          <w:tcPr>
            <w:tcW w:w="1138" w:type="dxa"/>
            <w:shd w:val="clear" w:color="auto" w:fill="auto"/>
            <w:vAlign w:val="center"/>
            <w:hideMark/>
          </w:tcPr>
          <w:p w14:paraId="75A6747C" w14:textId="77777777" w:rsidR="00D72ACF" w:rsidRPr="000C1C28" w:rsidRDefault="00D72ACF" w:rsidP="008C241C">
            <w:pPr>
              <w:rPr>
                <w:rFonts w:cs="Times New Roman"/>
                <w:b/>
                <w:bCs/>
                <w:sz w:val="26"/>
                <w:szCs w:val="26"/>
              </w:rPr>
            </w:pPr>
            <w:r w:rsidRPr="000C1C28">
              <w:rPr>
                <w:rFonts w:cs="Times New Roman"/>
                <w:b/>
                <w:bCs/>
                <w:sz w:val="26"/>
                <w:szCs w:val="26"/>
              </w:rPr>
              <w:t>29</w:t>
            </w:r>
          </w:p>
        </w:tc>
        <w:tc>
          <w:tcPr>
            <w:tcW w:w="1139" w:type="dxa"/>
            <w:shd w:val="clear" w:color="auto" w:fill="auto"/>
            <w:noWrap/>
            <w:vAlign w:val="bottom"/>
            <w:hideMark/>
          </w:tcPr>
          <w:p w14:paraId="0DCFB189" w14:textId="77777777" w:rsidR="00D72ACF" w:rsidRPr="000C1C28" w:rsidRDefault="00D72ACF" w:rsidP="008C241C">
            <w:pPr>
              <w:rPr>
                <w:rFonts w:cs="Times New Roman"/>
                <w:sz w:val="26"/>
                <w:szCs w:val="26"/>
              </w:rPr>
            </w:pPr>
          </w:p>
        </w:tc>
      </w:tr>
      <w:tr w:rsidR="00D72ACF" w:rsidRPr="000C1C28" w14:paraId="0B1F6FFF" w14:textId="77777777" w:rsidTr="00B31A74">
        <w:trPr>
          <w:trHeight w:val="630"/>
        </w:trPr>
        <w:tc>
          <w:tcPr>
            <w:tcW w:w="765" w:type="dxa"/>
            <w:shd w:val="clear" w:color="auto" w:fill="auto"/>
            <w:noWrap/>
            <w:vAlign w:val="bottom"/>
            <w:hideMark/>
          </w:tcPr>
          <w:p w14:paraId="221CA56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001951E" w14:textId="77777777" w:rsidR="00D72ACF" w:rsidRPr="000C1C28" w:rsidRDefault="00D72ACF" w:rsidP="00B31A74">
            <w:pPr>
              <w:jc w:val="left"/>
              <w:rPr>
                <w:rFonts w:cs="Times New Roman"/>
                <w:sz w:val="26"/>
                <w:szCs w:val="26"/>
              </w:rPr>
            </w:pPr>
            <w:r w:rsidRPr="000C1C28">
              <w:rPr>
                <w:rFonts w:cs="Times New Roman"/>
                <w:sz w:val="26"/>
                <w:szCs w:val="26"/>
              </w:rPr>
              <w:t>Quyết định chủ trương đầu tư của Ủy ban nhân dân cấp tỉnh (đối với dự án không thuộc diện cấp Giấy chứng nhận đăng ký đầu tư).</w:t>
            </w:r>
          </w:p>
        </w:tc>
        <w:tc>
          <w:tcPr>
            <w:tcW w:w="1138" w:type="dxa"/>
            <w:shd w:val="clear" w:color="auto" w:fill="auto"/>
            <w:vAlign w:val="center"/>
            <w:hideMark/>
          </w:tcPr>
          <w:p w14:paraId="17C264A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79D5DAD" w14:textId="77777777" w:rsidR="00D72ACF" w:rsidRPr="000C1C28" w:rsidRDefault="00D72ACF" w:rsidP="008C241C">
            <w:pPr>
              <w:rPr>
                <w:rFonts w:cs="Times New Roman"/>
                <w:sz w:val="26"/>
                <w:szCs w:val="26"/>
              </w:rPr>
            </w:pPr>
          </w:p>
        </w:tc>
      </w:tr>
      <w:tr w:rsidR="00D72ACF" w:rsidRPr="000C1C28" w14:paraId="0FC0AD85" w14:textId="77777777" w:rsidTr="00B31A74">
        <w:trPr>
          <w:trHeight w:val="630"/>
        </w:trPr>
        <w:tc>
          <w:tcPr>
            <w:tcW w:w="765" w:type="dxa"/>
            <w:shd w:val="clear" w:color="auto" w:fill="auto"/>
            <w:noWrap/>
            <w:vAlign w:val="bottom"/>
            <w:hideMark/>
          </w:tcPr>
          <w:p w14:paraId="50183B50"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CA8564F" w14:textId="77777777" w:rsidR="00D72ACF" w:rsidRPr="000C1C28" w:rsidRDefault="00D72ACF" w:rsidP="00B31A74">
            <w:pPr>
              <w:jc w:val="left"/>
              <w:rPr>
                <w:rFonts w:cs="Times New Roman"/>
                <w:sz w:val="26"/>
                <w:szCs w:val="26"/>
              </w:rPr>
            </w:pPr>
            <w:r w:rsidRPr="000C1C28">
              <w:rPr>
                <w:rFonts w:cs="Times New Roman"/>
                <w:sz w:val="26"/>
                <w:szCs w:val="26"/>
              </w:rPr>
              <w:t>Quyết định chủ trương đầu tư của Thủ tướng Chính phủ (đối với dự án không thuộc diện cấp Giấy chứng nhận đăng ký đầu tư)</w:t>
            </w:r>
          </w:p>
        </w:tc>
        <w:tc>
          <w:tcPr>
            <w:tcW w:w="1138" w:type="dxa"/>
            <w:shd w:val="clear" w:color="auto" w:fill="auto"/>
            <w:vAlign w:val="center"/>
            <w:hideMark/>
          </w:tcPr>
          <w:p w14:paraId="7104044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224904D" w14:textId="77777777" w:rsidR="00D72ACF" w:rsidRPr="000C1C28" w:rsidRDefault="00D72ACF" w:rsidP="008C241C">
            <w:pPr>
              <w:rPr>
                <w:rFonts w:cs="Times New Roman"/>
                <w:sz w:val="26"/>
                <w:szCs w:val="26"/>
              </w:rPr>
            </w:pPr>
          </w:p>
        </w:tc>
      </w:tr>
      <w:tr w:rsidR="00D72ACF" w:rsidRPr="000C1C28" w14:paraId="2AE7B952" w14:textId="77777777" w:rsidTr="00B31A74">
        <w:trPr>
          <w:trHeight w:val="630"/>
        </w:trPr>
        <w:tc>
          <w:tcPr>
            <w:tcW w:w="765" w:type="dxa"/>
            <w:shd w:val="clear" w:color="auto" w:fill="auto"/>
            <w:noWrap/>
            <w:vAlign w:val="bottom"/>
            <w:hideMark/>
          </w:tcPr>
          <w:p w14:paraId="6DCD8F18"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1F78C60" w14:textId="77777777" w:rsidR="00D72ACF" w:rsidRPr="000C1C28" w:rsidRDefault="00D72ACF" w:rsidP="00B31A74">
            <w:pPr>
              <w:jc w:val="left"/>
              <w:rPr>
                <w:rFonts w:cs="Times New Roman"/>
                <w:sz w:val="26"/>
                <w:szCs w:val="26"/>
              </w:rPr>
            </w:pPr>
            <w:r w:rsidRPr="000C1C28">
              <w:rPr>
                <w:rFonts w:cs="Times New Roman"/>
                <w:sz w:val="26"/>
                <w:szCs w:val="26"/>
              </w:rPr>
              <w:t>Quyết định chủ trương đầu tư của Quốc hội (đối với dự án đầu tư không thuộc diện cấp Giấy chứng nhận đăng ký đầu tư).</w:t>
            </w:r>
          </w:p>
        </w:tc>
        <w:tc>
          <w:tcPr>
            <w:tcW w:w="1138" w:type="dxa"/>
            <w:shd w:val="clear" w:color="auto" w:fill="auto"/>
            <w:vAlign w:val="center"/>
            <w:hideMark/>
          </w:tcPr>
          <w:p w14:paraId="10D0EDB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A3C0063" w14:textId="77777777" w:rsidR="00D72ACF" w:rsidRPr="000C1C28" w:rsidRDefault="00D72ACF" w:rsidP="008C241C">
            <w:pPr>
              <w:rPr>
                <w:rFonts w:cs="Times New Roman"/>
                <w:sz w:val="26"/>
                <w:szCs w:val="26"/>
              </w:rPr>
            </w:pPr>
          </w:p>
        </w:tc>
      </w:tr>
      <w:tr w:rsidR="00D72ACF" w:rsidRPr="000C1C28" w14:paraId="71B70FB4" w14:textId="77777777" w:rsidTr="00B31A74">
        <w:trPr>
          <w:trHeight w:val="630"/>
        </w:trPr>
        <w:tc>
          <w:tcPr>
            <w:tcW w:w="765" w:type="dxa"/>
            <w:shd w:val="clear" w:color="auto" w:fill="auto"/>
            <w:noWrap/>
            <w:vAlign w:val="bottom"/>
            <w:hideMark/>
          </w:tcPr>
          <w:p w14:paraId="16BD5316"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82933BA" w14:textId="77777777" w:rsidR="00D72ACF" w:rsidRPr="000C1C28" w:rsidRDefault="00D72ACF" w:rsidP="00B31A74">
            <w:pPr>
              <w:jc w:val="left"/>
              <w:rPr>
                <w:rFonts w:cs="Times New Roman"/>
                <w:sz w:val="26"/>
                <w:szCs w:val="26"/>
              </w:rPr>
            </w:pPr>
            <w:r w:rsidRPr="000C1C28">
              <w:rPr>
                <w:rFonts w:cs="Times New Roman"/>
                <w:sz w:val="26"/>
                <w:szCs w:val="26"/>
              </w:rPr>
              <w:t>Điều chỉnh quyết định chủ trương đầu tư của UBND tỉnh đối với dự án đầu tư không thuộc diện cấp Giấy chứng nhận đăng ký đầu tư.</w:t>
            </w:r>
          </w:p>
        </w:tc>
        <w:tc>
          <w:tcPr>
            <w:tcW w:w="1138" w:type="dxa"/>
            <w:shd w:val="clear" w:color="auto" w:fill="auto"/>
            <w:vAlign w:val="center"/>
            <w:hideMark/>
          </w:tcPr>
          <w:p w14:paraId="5FB2646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9C18FD0" w14:textId="77777777" w:rsidR="00D72ACF" w:rsidRPr="000C1C28" w:rsidRDefault="00D72ACF" w:rsidP="008C241C">
            <w:pPr>
              <w:rPr>
                <w:rFonts w:cs="Times New Roman"/>
                <w:sz w:val="26"/>
                <w:szCs w:val="26"/>
              </w:rPr>
            </w:pPr>
          </w:p>
        </w:tc>
      </w:tr>
      <w:tr w:rsidR="00D72ACF" w:rsidRPr="000C1C28" w14:paraId="76B53F77" w14:textId="77777777" w:rsidTr="00B31A74">
        <w:trPr>
          <w:trHeight w:val="945"/>
        </w:trPr>
        <w:tc>
          <w:tcPr>
            <w:tcW w:w="765" w:type="dxa"/>
            <w:shd w:val="clear" w:color="auto" w:fill="auto"/>
            <w:noWrap/>
            <w:vAlign w:val="bottom"/>
            <w:hideMark/>
          </w:tcPr>
          <w:p w14:paraId="16E250DF"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034544D2" w14:textId="77777777" w:rsidR="00D72ACF" w:rsidRPr="000C1C28" w:rsidRDefault="00D72ACF" w:rsidP="00B31A74">
            <w:pPr>
              <w:jc w:val="left"/>
              <w:rPr>
                <w:rFonts w:cs="Times New Roman"/>
                <w:sz w:val="26"/>
                <w:szCs w:val="26"/>
              </w:rPr>
            </w:pPr>
            <w:r w:rsidRPr="000C1C28">
              <w:rPr>
                <w:rFonts w:cs="Times New Roman"/>
                <w:sz w:val="26"/>
                <w:szCs w:val="26"/>
              </w:rPr>
              <w:t>Điều chỉnh quyết định chủ trương đầu tư của Thủ tướng Chính phủ đối với dự án đầu tư không thuộc diện cấp Giấy chứng nhận đăng ký đầu tư</w:t>
            </w:r>
          </w:p>
        </w:tc>
        <w:tc>
          <w:tcPr>
            <w:tcW w:w="1138" w:type="dxa"/>
            <w:shd w:val="clear" w:color="auto" w:fill="auto"/>
            <w:vAlign w:val="center"/>
            <w:hideMark/>
          </w:tcPr>
          <w:p w14:paraId="136DDC8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8B2996F" w14:textId="77777777" w:rsidR="00D72ACF" w:rsidRPr="000C1C28" w:rsidRDefault="00D72ACF" w:rsidP="008C241C">
            <w:pPr>
              <w:rPr>
                <w:rFonts w:cs="Times New Roman"/>
                <w:sz w:val="26"/>
                <w:szCs w:val="26"/>
              </w:rPr>
            </w:pPr>
          </w:p>
        </w:tc>
      </w:tr>
      <w:tr w:rsidR="00D72ACF" w:rsidRPr="000C1C28" w14:paraId="60EE5CA3" w14:textId="77777777" w:rsidTr="00B31A74">
        <w:trPr>
          <w:trHeight w:val="630"/>
        </w:trPr>
        <w:tc>
          <w:tcPr>
            <w:tcW w:w="765" w:type="dxa"/>
            <w:shd w:val="clear" w:color="auto" w:fill="auto"/>
            <w:noWrap/>
            <w:vAlign w:val="bottom"/>
            <w:hideMark/>
          </w:tcPr>
          <w:p w14:paraId="2250BA15"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DFF893B"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đầu tư đối với dự án không thuộc diện quyết định chủ trương đầu tư.</w:t>
            </w:r>
          </w:p>
        </w:tc>
        <w:tc>
          <w:tcPr>
            <w:tcW w:w="1138" w:type="dxa"/>
            <w:shd w:val="clear" w:color="auto" w:fill="auto"/>
            <w:vAlign w:val="center"/>
            <w:hideMark/>
          </w:tcPr>
          <w:p w14:paraId="1F40487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029DC20" w14:textId="77777777" w:rsidR="00D72ACF" w:rsidRPr="000C1C28" w:rsidRDefault="00D72ACF" w:rsidP="008C241C">
            <w:pPr>
              <w:rPr>
                <w:rFonts w:cs="Times New Roman"/>
                <w:sz w:val="26"/>
                <w:szCs w:val="26"/>
              </w:rPr>
            </w:pPr>
          </w:p>
        </w:tc>
      </w:tr>
      <w:tr w:rsidR="00D72ACF" w:rsidRPr="000C1C28" w14:paraId="7A8BEA10" w14:textId="77777777" w:rsidTr="00B31A74">
        <w:trPr>
          <w:trHeight w:val="630"/>
        </w:trPr>
        <w:tc>
          <w:tcPr>
            <w:tcW w:w="765" w:type="dxa"/>
            <w:shd w:val="clear" w:color="auto" w:fill="auto"/>
            <w:noWrap/>
            <w:vAlign w:val="bottom"/>
            <w:hideMark/>
          </w:tcPr>
          <w:p w14:paraId="3364CF14"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D690FC7" w14:textId="77777777" w:rsidR="00D72ACF" w:rsidRPr="000C1C28" w:rsidRDefault="00D72ACF" w:rsidP="00B31A74">
            <w:pPr>
              <w:jc w:val="left"/>
              <w:rPr>
                <w:rFonts w:cs="Times New Roman"/>
                <w:sz w:val="26"/>
                <w:szCs w:val="26"/>
              </w:rPr>
            </w:pPr>
            <w:r w:rsidRPr="000C1C28">
              <w:rPr>
                <w:rFonts w:cs="Times New Roman"/>
                <w:sz w:val="26"/>
                <w:szCs w:val="26"/>
              </w:rPr>
              <w:t xml:space="preserve">Cấp Giấy chứng nhận đăng ký đầu tư đối với dự án thuộc diện quyết định chủ trương đầu tư của UBND </w:t>
            </w:r>
            <w:r w:rsidRPr="000C1C28">
              <w:rPr>
                <w:rFonts w:cs="Times New Roman"/>
                <w:i/>
                <w:iCs/>
                <w:sz w:val="26"/>
                <w:szCs w:val="26"/>
              </w:rPr>
              <w:t>tỉnh</w:t>
            </w:r>
          </w:p>
        </w:tc>
        <w:tc>
          <w:tcPr>
            <w:tcW w:w="1138" w:type="dxa"/>
            <w:shd w:val="clear" w:color="auto" w:fill="auto"/>
            <w:vAlign w:val="center"/>
            <w:hideMark/>
          </w:tcPr>
          <w:p w14:paraId="028F132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5DE41B7" w14:textId="77777777" w:rsidR="00D72ACF" w:rsidRPr="000C1C28" w:rsidRDefault="00D72ACF" w:rsidP="008C241C">
            <w:pPr>
              <w:rPr>
                <w:rFonts w:cs="Times New Roman"/>
                <w:sz w:val="26"/>
                <w:szCs w:val="26"/>
              </w:rPr>
            </w:pPr>
          </w:p>
        </w:tc>
      </w:tr>
      <w:tr w:rsidR="00D72ACF" w:rsidRPr="000C1C28" w14:paraId="49ABBBFC" w14:textId="77777777" w:rsidTr="00B31A74">
        <w:trPr>
          <w:trHeight w:val="630"/>
        </w:trPr>
        <w:tc>
          <w:tcPr>
            <w:tcW w:w="765" w:type="dxa"/>
            <w:shd w:val="clear" w:color="auto" w:fill="auto"/>
            <w:noWrap/>
            <w:vAlign w:val="bottom"/>
            <w:hideMark/>
          </w:tcPr>
          <w:p w14:paraId="649F5DD3" w14:textId="77777777" w:rsidR="00D72ACF" w:rsidRPr="000C1C28" w:rsidRDefault="00D72ACF"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50DF44CA" w14:textId="77777777" w:rsidR="00D72ACF" w:rsidRPr="000C1C28" w:rsidRDefault="00D72ACF" w:rsidP="00B31A74">
            <w:pPr>
              <w:jc w:val="left"/>
              <w:rPr>
                <w:rFonts w:cs="Times New Roman"/>
                <w:sz w:val="26"/>
                <w:szCs w:val="26"/>
              </w:rPr>
            </w:pPr>
            <w:r w:rsidRPr="000C1C28">
              <w:rPr>
                <w:rFonts w:cs="Times New Roman"/>
                <w:sz w:val="26"/>
                <w:szCs w:val="26"/>
              </w:rPr>
              <w:t xml:space="preserve">Cấp giấy chứng nhận đăng ký đầu tư đối với dự án thuộc diện quyết định chủ trương đầu tư </w:t>
            </w:r>
            <w:r w:rsidRPr="000C1C28">
              <w:rPr>
                <w:rFonts w:cs="Times New Roman"/>
                <w:i/>
                <w:iCs/>
                <w:sz w:val="26"/>
                <w:szCs w:val="26"/>
              </w:rPr>
              <w:t>của Thủ tướng Chính phủ</w:t>
            </w:r>
          </w:p>
        </w:tc>
        <w:tc>
          <w:tcPr>
            <w:tcW w:w="1138" w:type="dxa"/>
            <w:shd w:val="clear" w:color="auto" w:fill="auto"/>
            <w:vAlign w:val="center"/>
            <w:hideMark/>
          </w:tcPr>
          <w:p w14:paraId="205ECAC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F9531FD" w14:textId="77777777" w:rsidR="00D72ACF" w:rsidRPr="000C1C28" w:rsidRDefault="00D72ACF" w:rsidP="008C241C">
            <w:pPr>
              <w:rPr>
                <w:rFonts w:cs="Times New Roman"/>
                <w:sz w:val="26"/>
                <w:szCs w:val="26"/>
              </w:rPr>
            </w:pPr>
          </w:p>
        </w:tc>
      </w:tr>
      <w:tr w:rsidR="00D72ACF" w:rsidRPr="000C1C28" w14:paraId="607AC3C5" w14:textId="77777777" w:rsidTr="00B31A74">
        <w:trPr>
          <w:trHeight w:val="630"/>
        </w:trPr>
        <w:tc>
          <w:tcPr>
            <w:tcW w:w="765" w:type="dxa"/>
            <w:shd w:val="clear" w:color="auto" w:fill="auto"/>
            <w:noWrap/>
            <w:vAlign w:val="bottom"/>
            <w:hideMark/>
          </w:tcPr>
          <w:p w14:paraId="5C577CCD"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235B9E8A" w14:textId="77777777" w:rsidR="00D72ACF" w:rsidRPr="000C1C28" w:rsidRDefault="00D72ACF" w:rsidP="00B31A74">
            <w:pPr>
              <w:jc w:val="left"/>
              <w:rPr>
                <w:rFonts w:cs="Times New Roman"/>
                <w:sz w:val="26"/>
                <w:szCs w:val="26"/>
              </w:rPr>
            </w:pPr>
            <w:r w:rsidRPr="000C1C28">
              <w:rPr>
                <w:rFonts w:cs="Times New Roman"/>
                <w:sz w:val="26"/>
                <w:szCs w:val="26"/>
              </w:rPr>
              <w:t xml:space="preserve">Cấp giấy chứng nhận đăng ký đầu tư đối với dự án thuộc diện quyết định chủ trương đầu tư </w:t>
            </w:r>
            <w:r w:rsidRPr="000C1C28">
              <w:rPr>
                <w:rFonts w:cs="Times New Roman"/>
                <w:i/>
                <w:iCs/>
                <w:sz w:val="26"/>
                <w:szCs w:val="26"/>
              </w:rPr>
              <w:t>của Quốc hội.</w:t>
            </w:r>
          </w:p>
        </w:tc>
        <w:tc>
          <w:tcPr>
            <w:tcW w:w="1138" w:type="dxa"/>
            <w:shd w:val="clear" w:color="auto" w:fill="auto"/>
            <w:vAlign w:val="center"/>
            <w:hideMark/>
          </w:tcPr>
          <w:p w14:paraId="0CDDD45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28275C" w14:textId="77777777" w:rsidR="00D72ACF" w:rsidRPr="000C1C28" w:rsidRDefault="00D72ACF" w:rsidP="008C241C">
            <w:pPr>
              <w:rPr>
                <w:rFonts w:cs="Times New Roman"/>
                <w:sz w:val="26"/>
                <w:szCs w:val="26"/>
              </w:rPr>
            </w:pPr>
          </w:p>
        </w:tc>
      </w:tr>
      <w:tr w:rsidR="00D72ACF" w:rsidRPr="000C1C28" w14:paraId="7B238621" w14:textId="77777777" w:rsidTr="00B31A74">
        <w:trPr>
          <w:trHeight w:val="630"/>
        </w:trPr>
        <w:tc>
          <w:tcPr>
            <w:tcW w:w="765" w:type="dxa"/>
            <w:shd w:val="clear" w:color="auto" w:fill="auto"/>
            <w:noWrap/>
            <w:vAlign w:val="bottom"/>
            <w:hideMark/>
          </w:tcPr>
          <w:p w14:paraId="60B5441E"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25030DCA" w14:textId="77777777" w:rsidR="00D72ACF" w:rsidRPr="000C1C28" w:rsidRDefault="00D72ACF" w:rsidP="00B31A74">
            <w:pPr>
              <w:jc w:val="left"/>
              <w:rPr>
                <w:rFonts w:cs="Times New Roman"/>
                <w:sz w:val="26"/>
                <w:szCs w:val="26"/>
              </w:rPr>
            </w:pPr>
            <w:r w:rsidRPr="000C1C28">
              <w:rPr>
                <w:rFonts w:cs="Times New Roman"/>
                <w:sz w:val="26"/>
                <w:szCs w:val="26"/>
              </w:rPr>
              <w:t>Điều chỉnh tên dự án đầu tư, tên và địa chỉ nhà đầu tư trong GCN đăng ký đầu tư</w:t>
            </w:r>
          </w:p>
        </w:tc>
        <w:tc>
          <w:tcPr>
            <w:tcW w:w="1138" w:type="dxa"/>
            <w:shd w:val="clear" w:color="auto" w:fill="auto"/>
            <w:vAlign w:val="center"/>
            <w:hideMark/>
          </w:tcPr>
          <w:p w14:paraId="0134BE8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F7DE0BC" w14:textId="77777777" w:rsidR="00D72ACF" w:rsidRPr="000C1C28" w:rsidRDefault="00D72ACF" w:rsidP="008C241C">
            <w:pPr>
              <w:rPr>
                <w:rFonts w:cs="Times New Roman"/>
                <w:sz w:val="26"/>
                <w:szCs w:val="26"/>
              </w:rPr>
            </w:pPr>
          </w:p>
        </w:tc>
      </w:tr>
      <w:tr w:rsidR="00D72ACF" w:rsidRPr="000C1C28" w14:paraId="6A3DE80F" w14:textId="77777777" w:rsidTr="00B31A74">
        <w:trPr>
          <w:trHeight w:val="630"/>
        </w:trPr>
        <w:tc>
          <w:tcPr>
            <w:tcW w:w="765" w:type="dxa"/>
            <w:shd w:val="clear" w:color="auto" w:fill="auto"/>
            <w:noWrap/>
            <w:vAlign w:val="bottom"/>
            <w:hideMark/>
          </w:tcPr>
          <w:p w14:paraId="1CDD92A2"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7B4F0107" w14:textId="77777777" w:rsidR="00D72ACF" w:rsidRPr="000C1C28" w:rsidRDefault="00D72ACF" w:rsidP="00B31A74">
            <w:pPr>
              <w:jc w:val="left"/>
              <w:rPr>
                <w:rFonts w:cs="Times New Roman"/>
                <w:sz w:val="26"/>
                <w:szCs w:val="26"/>
              </w:rPr>
            </w:pPr>
            <w:r w:rsidRPr="000C1C28">
              <w:rPr>
                <w:rFonts w:cs="Times New Roman"/>
                <w:sz w:val="26"/>
                <w:szCs w:val="26"/>
              </w:rPr>
              <w:t>Điều chỉnh nội dung dự án đầu tư trong Giấy chứng nhận đăng ký đầu tư (đối với trường hợp không điều chỉnh quyết định chủ trương đầu tư)</w:t>
            </w:r>
          </w:p>
        </w:tc>
        <w:tc>
          <w:tcPr>
            <w:tcW w:w="1138" w:type="dxa"/>
            <w:shd w:val="clear" w:color="auto" w:fill="auto"/>
            <w:vAlign w:val="center"/>
            <w:hideMark/>
          </w:tcPr>
          <w:p w14:paraId="20E761E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7A2C3C9" w14:textId="77777777" w:rsidR="00D72ACF" w:rsidRPr="000C1C28" w:rsidRDefault="00D72ACF" w:rsidP="008C241C">
            <w:pPr>
              <w:rPr>
                <w:rFonts w:cs="Times New Roman"/>
                <w:sz w:val="26"/>
                <w:szCs w:val="26"/>
              </w:rPr>
            </w:pPr>
          </w:p>
        </w:tc>
      </w:tr>
      <w:tr w:rsidR="00D72ACF" w:rsidRPr="000C1C28" w14:paraId="19C95E9C" w14:textId="77777777" w:rsidTr="00B31A74">
        <w:trPr>
          <w:trHeight w:val="945"/>
        </w:trPr>
        <w:tc>
          <w:tcPr>
            <w:tcW w:w="765" w:type="dxa"/>
            <w:shd w:val="clear" w:color="auto" w:fill="auto"/>
            <w:noWrap/>
            <w:vAlign w:val="bottom"/>
            <w:hideMark/>
          </w:tcPr>
          <w:p w14:paraId="63FC72D2"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66CDC74A" w14:textId="77777777" w:rsidR="00D72ACF" w:rsidRPr="000C1C28" w:rsidRDefault="00D72ACF" w:rsidP="00B31A74">
            <w:pPr>
              <w:jc w:val="left"/>
              <w:rPr>
                <w:rFonts w:cs="Times New Roman"/>
                <w:sz w:val="26"/>
                <w:szCs w:val="26"/>
              </w:rPr>
            </w:pPr>
            <w:r w:rsidRPr="000C1C28">
              <w:rPr>
                <w:rFonts w:cs="Times New Roman"/>
                <w:sz w:val="26"/>
                <w:szCs w:val="26"/>
              </w:rPr>
              <w:t xml:space="preserve">Điều chỉnh Giấy chứng nhận đăng ký đầu tư đối với dự án đầu tư thuộc diện điều chỉnh quyết định chủ trương đầu tư của </w:t>
            </w:r>
            <w:r w:rsidRPr="000C1C28">
              <w:rPr>
                <w:rFonts w:cs="Times New Roman"/>
                <w:i/>
                <w:iCs/>
                <w:sz w:val="26"/>
                <w:szCs w:val="26"/>
              </w:rPr>
              <w:t>Ủy ban nhân dân cấp tỉnh</w:t>
            </w:r>
          </w:p>
        </w:tc>
        <w:tc>
          <w:tcPr>
            <w:tcW w:w="1138" w:type="dxa"/>
            <w:shd w:val="clear" w:color="auto" w:fill="auto"/>
            <w:vAlign w:val="center"/>
            <w:hideMark/>
          </w:tcPr>
          <w:p w14:paraId="7F635C6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1DC417F" w14:textId="77777777" w:rsidR="00D72ACF" w:rsidRPr="000C1C28" w:rsidRDefault="00D72ACF" w:rsidP="008C241C">
            <w:pPr>
              <w:rPr>
                <w:rFonts w:cs="Times New Roman"/>
                <w:sz w:val="26"/>
                <w:szCs w:val="26"/>
              </w:rPr>
            </w:pPr>
          </w:p>
        </w:tc>
      </w:tr>
      <w:tr w:rsidR="00D72ACF" w:rsidRPr="000C1C28" w14:paraId="518132DE" w14:textId="77777777" w:rsidTr="00B31A74">
        <w:trPr>
          <w:trHeight w:val="945"/>
        </w:trPr>
        <w:tc>
          <w:tcPr>
            <w:tcW w:w="765" w:type="dxa"/>
            <w:shd w:val="clear" w:color="auto" w:fill="auto"/>
            <w:noWrap/>
            <w:vAlign w:val="bottom"/>
            <w:hideMark/>
          </w:tcPr>
          <w:p w14:paraId="5D3F465C" w14:textId="77777777" w:rsidR="00D72ACF" w:rsidRPr="000C1C28" w:rsidRDefault="00D72ACF" w:rsidP="00B31A74">
            <w:pPr>
              <w:rPr>
                <w:rFonts w:cs="Times New Roman"/>
                <w:sz w:val="26"/>
                <w:szCs w:val="26"/>
              </w:rPr>
            </w:pPr>
            <w:r w:rsidRPr="000C1C28">
              <w:rPr>
                <w:rFonts w:cs="Times New Roman"/>
                <w:sz w:val="26"/>
                <w:szCs w:val="26"/>
              </w:rPr>
              <w:lastRenderedPageBreak/>
              <w:t>13</w:t>
            </w:r>
          </w:p>
        </w:tc>
        <w:tc>
          <w:tcPr>
            <w:tcW w:w="6856" w:type="dxa"/>
            <w:shd w:val="clear" w:color="auto" w:fill="auto"/>
            <w:vAlign w:val="center"/>
            <w:hideMark/>
          </w:tcPr>
          <w:p w14:paraId="5F7B2065" w14:textId="77777777" w:rsidR="00D72ACF" w:rsidRPr="000C1C28" w:rsidRDefault="00D72ACF" w:rsidP="00B31A74">
            <w:pPr>
              <w:jc w:val="left"/>
              <w:rPr>
                <w:rFonts w:cs="Times New Roman"/>
                <w:sz w:val="26"/>
                <w:szCs w:val="26"/>
              </w:rPr>
            </w:pPr>
            <w:r w:rsidRPr="000C1C28">
              <w:rPr>
                <w:rFonts w:cs="Times New Roman"/>
                <w:sz w:val="26"/>
                <w:szCs w:val="26"/>
              </w:rPr>
              <w:t xml:space="preserve">Điều chỉnh Giấy chứng nhận đăng ký đầu tư đối với dự án đầu tư thuộc diện điều chỉnh quyết định chủ trương đầu tư của </w:t>
            </w:r>
            <w:r w:rsidRPr="000C1C28">
              <w:rPr>
                <w:rFonts w:cs="Times New Roman"/>
                <w:i/>
                <w:iCs/>
                <w:sz w:val="26"/>
                <w:szCs w:val="26"/>
              </w:rPr>
              <w:t>Thủ tướng Chính phủ.</w:t>
            </w:r>
          </w:p>
        </w:tc>
        <w:tc>
          <w:tcPr>
            <w:tcW w:w="1138" w:type="dxa"/>
            <w:shd w:val="clear" w:color="auto" w:fill="auto"/>
            <w:vAlign w:val="center"/>
            <w:hideMark/>
          </w:tcPr>
          <w:p w14:paraId="1196AEE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CC01F64" w14:textId="77777777" w:rsidR="00D72ACF" w:rsidRPr="000C1C28" w:rsidRDefault="00D72ACF" w:rsidP="008C241C">
            <w:pPr>
              <w:rPr>
                <w:rFonts w:cs="Times New Roman"/>
                <w:sz w:val="26"/>
                <w:szCs w:val="26"/>
              </w:rPr>
            </w:pPr>
          </w:p>
        </w:tc>
      </w:tr>
      <w:tr w:rsidR="00D72ACF" w:rsidRPr="000C1C28" w14:paraId="279991CD" w14:textId="77777777" w:rsidTr="00B31A74">
        <w:trPr>
          <w:trHeight w:val="630"/>
        </w:trPr>
        <w:tc>
          <w:tcPr>
            <w:tcW w:w="765" w:type="dxa"/>
            <w:shd w:val="clear" w:color="auto" w:fill="auto"/>
            <w:noWrap/>
            <w:vAlign w:val="bottom"/>
            <w:hideMark/>
          </w:tcPr>
          <w:p w14:paraId="64894BEF"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0232EF23" w14:textId="77777777" w:rsidR="00D72ACF" w:rsidRPr="000C1C28" w:rsidRDefault="00D72ACF" w:rsidP="00B31A74">
            <w:pPr>
              <w:jc w:val="left"/>
              <w:rPr>
                <w:rFonts w:cs="Times New Roman"/>
                <w:sz w:val="26"/>
                <w:szCs w:val="26"/>
              </w:rPr>
            </w:pPr>
            <w:r w:rsidRPr="000C1C28">
              <w:rPr>
                <w:rFonts w:cs="Times New Roman"/>
                <w:sz w:val="26"/>
                <w:szCs w:val="26"/>
              </w:rPr>
              <w:t>Chuyển nhượng dự án đầu tư (Đối với dự án đầu tư thuộc diện quyết định chủ trương đầu tư của Thủ tướng Chính phủ)</w:t>
            </w:r>
          </w:p>
        </w:tc>
        <w:tc>
          <w:tcPr>
            <w:tcW w:w="1138" w:type="dxa"/>
            <w:shd w:val="clear" w:color="auto" w:fill="auto"/>
            <w:vAlign w:val="center"/>
            <w:hideMark/>
          </w:tcPr>
          <w:p w14:paraId="770CC6F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03AB75F" w14:textId="77777777" w:rsidR="00D72ACF" w:rsidRPr="000C1C28" w:rsidRDefault="00D72ACF" w:rsidP="008C241C">
            <w:pPr>
              <w:rPr>
                <w:rFonts w:cs="Times New Roman"/>
                <w:sz w:val="26"/>
                <w:szCs w:val="26"/>
              </w:rPr>
            </w:pPr>
          </w:p>
        </w:tc>
      </w:tr>
      <w:tr w:rsidR="00D72ACF" w:rsidRPr="000C1C28" w14:paraId="24D72EC4" w14:textId="77777777" w:rsidTr="00B31A74">
        <w:trPr>
          <w:trHeight w:val="630"/>
        </w:trPr>
        <w:tc>
          <w:tcPr>
            <w:tcW w:w="765" w:type="dxa"/>
            <w:shd w:val="clear" w:color="auto" w:fill="auto"/>
            <w:noWrap/>
            <w:vAlign w:val="bottom"/>
            <w:hideMark/>
          </w:tcPr>
          <w:p w14:paraId="497B3A97"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178399E2" w14:textId="77777777" w:rsidR="00D72ACF" w:rsidRPr="000C1C28" w:rsidRDefault="00D72ACF" w:rsidP="00B31A74">
            <w:pPr>
              <w:jc w:val="left"/>
              <w:rPr>
                <w:rFonts w:cs="Times New Roman"/>
                <w:sz w:val="26"/>
                <w:szCs w:val="26"/>
              </w:rPr>
            </w:pPr>
            <w:r w:rsidRPr="000C1C28">
              <w:rPr>
                <w:rFonts w:cs="Times New Roman"/>
                <w:sz w:val="26"/>
                <w:szCs w:val="26"/>
              </w:rPr>
              <w:t>Chuyển nhượng dự án đầu tư (Đối với dự án đầu tư thuộc diện quyết định chủ trương đầu tư của UBND tỉnh)</w:t>
            </w:r>
          </w:p>
        </w:tc>
        <w:tc>
          <w:tcPr>
            <w:tcW w:w="1138" w:type="dxa"/>
            <w:shd w:val="clear" w:color="auto" w:fill="auto"/>
            <w:vAlign w:val="center"/>
            <w:hideMark/>
          </w:tcPr>
          <w:p w14:paraId="2EB3439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E343B64" w14:textId="77777777" w:rsidR="00D72ACF" w:rsidRPr="000C1C28" w:rsidRDefault="00D72ACF" w:rsidP="008C241C">
            <w:pPr>
              <w:rPr>
                <w:rFonts w:cs="Times New Roman"/>
                <w:sz w:val="26"/>
                <w:szCs w:val="26"/>
              </w:rPr>
            </w:pPr>
          </w:p>
        </w:tc>
      </w:tr>
      <w:tr w:rsidR="00D72ACF" w:rsidRPr="000C1C28" w14:paraId="4AC94092" w14:textId="77777777" w:rsidTr="00B31A74">
        <w:trPr>
          <w:trHeight w:val="630"/>
        </w:trPr>
        <w:tc>
          <w:tcPr>
            <w:tcW w:w="765" w:type="dxa"/>
            <w:shd w:val="clear" w:color="auto" w:fill="auto"/>
            <w:noWrap/>
            <w:vAlign w:val="bottom"/>
            <w:hideMark/>
          </w:tcPr>
          <w:p w14:paraId="6E29DAF5"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56C1ED54" w14:textId="77777777" w:rsidR="00D72ACF" w:rsidRPr="000C1C28" w:rsidRDefault="00D72ACF" w:rsidP="00B31A74">
            <w:pPr>
              <w:jc w:val="left"/>
              <w:rPr>
                <w:rFonts w:cs="Times New Roman"/>
                <w:sz w:val="26"/>
                <w:szCs w:val="26"/>
              </w:rPr>
            </w:pPr>
            <w:r w:rsidRPr="000C1C28">
              <w:rPr>
                <w:rFonts w:cs="Times New Roman"/>
                <w:sz w:val="26"/>
                <w:szCs w:val="26"/>
              </w:rPr>
              <w:t>Điều chỉnh dự án đầu tư trong trường hợp chia, tách, hợp nhất, sáp nhập, chuyển đổi loại hình tổ chức kinh tế.</w:t>
            </w:r>
          </w:p>
        </w:tc>
        <w:tc>
          <w:tcPr>
            <w:tcW w:w="1138" w:type="dxa"/>
            <w:shd w:val="clear" w:color="auto" w:fill="auto"/>
            <w:vAlign w:val="center"/>
            <w:hideMark/>
          </w:tcPr>
          <w:p w14:paraId="68BA80F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5F24837" w14:textId="77777777" w:rsidR="00D72ACF" w:rsidRPr="000C1C28" w:rsidRDefault="00D72ACF" w:rsidP="008C241C">
            <w:pPr>
              <w:rPr>
                <w:rFonts w:cs="Times New Roman"/>
                <w:sz w:val="26"/>
                <w:szCs w:val="26"/>
              </w:rPr>
            </w:pPr>
          </w:p>
        </w:tc>
      </w:tr>
      <w:tr w:rsidR="00D72ACF" w:rsidRPr="000C1C28" w14:paraId="6B44DF7B" w14:textId="77777777" w:rsidTr="00B31A74">
        <w:trPr>
          <w:trHeight w:val="315"/>
        </w:trPr>
        <w:tc>
          <w:tcPr>
            <w:tcW w:w="765" w:type="dxa"/>
            <w:shd w:val="clear" w:color="auto" w:fill="auto"/>
            <w:noWrap/>
            <w:vAlign w:val="bottom"/>
            <w:hideMark/>
          </w:tcPr>
          <w:p w14:paraId="25BEEBAB"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2863D5AA" w14:textId="77777777" w:rsidR="00D72ACF" w:rsidRPr="000C1C28" w:rsidRDefault="00D72ACF" w:rsidP="00B31A74">
            <w:pPr>
              <w:jc w:val="left"/>
              <w:rPr>
                <w:rFonts w:cs="Times New Roman"/>
                <w:sz w:val="26"/>
                <w:szCs w:val="26"/>
              </w:rPr>
            </w:pPr>
            <w:r w:rsidRPr="000C1C28">
              <w:rPr>
                <w:rFonts w:cs="Times New Roman"/>
                <w:sz w:val="26"/>
                <w:szCs w:val="26"/>
              </w:rPr>
              <w:t>Điều chỉnh dự án đầu tư theo bản án, quyết định của tòa án, trọng tài.</w:t>
            </w:r>
          </w:p>
        </w:tc>
        <w:tc>
          <w:tcPr>
            <w:tcW w:w="1138" w:type="dxa"/>
            <w:shd w:val="clear" w:color="auto" w:fill="auto"/>
            <w:vAlign w:val="center"/>
            <w:hideMark/>
          </w:tcPr>
          <w:p w14:paraId="1908ACB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CD750D4" w14:textId="77777777" w:rsidR="00D72ACF" w:rsidRPr="000C1C28" w:rsidRDefault="00D72ACF" w:rsidP="008C241C">
            <w:pPr>
              <w:rPr>
                <w:rFonts w:cs="Times New Roman"/>
                <w:sz w:val="26"/>
                <w:szCs w:val="26"/>
              </w:rPr>
            </w:pPr>
          </w:p>
        </w:tc>
      </w:tr>
      <w:tr w:rsidR="00D72ACF" w:rsidRPr="000C1C28" w14:paraId="1EC0983C" w14:textId="77777777" w:rsidTr="00B31A74">
        <w:trPr>
          <w:trHeight w:val="315"/>
        </w:trPr>
        <w:tc>
          <w:tcPr>
            <w:tcW w:w="765" w:type="dxa"/>
            <w:shd w:val="clear" w:color="auto" w:fill="auto"/>
            <w:noWrap/>
            <w:vAlign w:val="bottom"/>
            <w:hideMark/>
          </w:tcPr>
          <w:p w14:paraId="4C3E654C"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10C0F8F1"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đăng ký đầu tư</w:t>
            </w:r>
          </w:p>
        </w:tc>
        <w:tc>
          <w:tcPr>
            <w:tcW w:w="1138" w:type="dxa"/>
            <w:shd w:val="clear" w:color="auto" w:fill="auto"/>
            <w:vAlign w:val="center"/>
            <w:hideMark/>
          </w:tcPr>
          <w:p w14:paraId="561AF15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2A994DC" w14:textId="77777777" w:rsidR="00D72ACF" w:rsidRPr="000C1C28" w:rsidRDefault="00D72ACF" w:rsidP="008C241C">
            <w:pPr>
              <w:rPr>
                <w:rFonts w:cs="Times New Roman"/>
                <w:sz w:val="26"/>
                <w:szCs w:val="26"/>
              </w:rPr>
            </w:pPr>
          </w:p>
        </w:tc>
      </w:tr>
      <w:tr w:rsidR="00D72ACF" w:rsidRPr="000C1C28" w14:paraId="665D4E50" w14:textId="77777777" w:rsidTr="00B31A74">
        <w:trPr>
          <w:trHeight w:val="315"/>
        </w:trPr>
        <w:tc>
          <w:tcPr>
            <w:tcW w:w="765" w:type="dxa"/>
            <w:shd w:val="clear" w:color="auto" w:fill="auto"/>
            <w:noWrap/>
            <w:vAlign w:val="bottom"/>
            <w:hideMark/>
          </w:tcPr>
          <w:p w14:paraId="5D9D073E" w14:textId="77777777" w:rsidR="00D72ACF" w:rsidRPr="000C1C28" w:rsidRDefault="00D72ACF"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6C2BC05E" w14:textId="77777777" w:rsidR="00D72ACF" w:rsidRPr="000C1C28" w:rsidRDefault="00D72ACF" w:rsidP="00B31A74">
            <w:pPr>
              <w:jc w:val="left"/>
              <w:rPr>
                <w:rFonts w:cs="Times New Roman"/>
                <w:sz w:val="26"/>
                <w:szCs w:val="26"/>
              </w:rPr>
            </w:pPr>
            <w:r w:rsidRPr="000C1C28">
              <w:rPr>
                <w:rFonts w:cs="Times New Roman"/>
                <w:sz w:val="26"/>
                <w:szCs w:val="26"/>
              </w:rPr>
              <w:t>Hiệu đính thông tin trên Giấy chứng nhận đăng ký đầu tư</w:t>
            </w:r>
          </w:p>
        </w:tc>
        <w:tc>
          <w:tcPr>
            <w:tcW w:w="1138" w:type="dxa"/>
            <w:shd w:val="clear" w:color="auto" w:fill="auto"/>
            <w:vAlign w:val="center"/>
            <w:hideMark/>
          </w:tcPr>
          <w:p w14:paraId="657FD71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46BCB25" w14:textId="77777777" w:rsidR="00D72ACF" w:rsidRPr="000C1C28" w:rsidRDefault="00D72ACF" w:rsidP="008C241C">
            <w:pPr>
              <w:rPr>
                <w:rFonts w:cs="Times New Roman"/>
                <w:sz w:val="26"/>
                <w:szCs w:val="26"/>
              </w:rPr>
            </w:pPr>
          </w:p>
        </w:tc>
      </w:tr>
      <w:tr w:rsidR="00D72ACF" w:rsidRPr="000C1C28" w14:paraId="21440A2D" w14:textId="77777777" w:rsidTr="00B31A74">
        <w:trPr>
          <w:trHeight w:val="315"/>
        </w:trPr>
        <w:tc>
          <w:tcPr>
            <w:tcW w:w="765" w:type="dxa"/>
            <w:shd w:val="clear" w:color="auto" w:fill="auto"/>
            <w:noWrap/>
            <w:vAlign w:val="bottom"/>
            <w:hideMark/>
          </w:tcPr>
          <w:p w14:paraId="24924747" w14:textId="77777777" w:rsidR="00D72ACF" w:rsidRPr="000C1C28" w:rsidRDefault="00D72ACF"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1AC53E12" w14:textId="77777777" w:rsidR="00D72ACF" w:rsidRPr="000C1C28" w:rsidRDefault="00D72ACF" w:rsidP="00B31A74">
            <w:pPr>
              <w:jc w:val="left"/>
              <w:rPr>
                <w:rFonts w:cs="Times New Roman"/>
                <w:sz w:val="26"/>
                <w:szCs w:val="26"/>
              </w:rPr>
            </w:pPr>
            <w:r w:rsidRPr="000C1C28">
              <w:rPr>
                <w:rFonts w:cs="Times New Roman"/>
                <w:sz w:val="26"/>
                <w:szCs w:val="26"/>
              </w:rPr>
              <w:t>Nộp lại Giấy chứng nhận đăng ký đầu tư</w:t>
            </w:r>
          </w:p>
        </w:tc>
        <w:tc>
          <w:tcPr>
            <w:tcW w:w="1138" w:type="dxa"/>
            <w:shd w:val="clear" w:color="auto" w:fill="auto"/>
            <w:vAlign w:val="center"/>
            <w:hideMark/>
          </w:tcPr>
          <w:p w14:paraId="1BEAF2C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F6FDB7D" w14:textId="77777777" w:rsidR="00D72ACF" w:rsidRPr="000C1C28" w:rsidRDefault="00D72ACF" w:rsidP="008C241C">
            <w:pPr>
              <w:rPr>
                <w:rFonts w:cs="Times New Roman"/>
                <w:sz w:val="26"/>
                <w:szCs w:val="26"/>
              </w:rPr>
            </w:pPr>
          </w:p>
        </w:tc>
      </w:tr>
      <w:tr w:rsidR="00D72ACF" w:rsidRPr="000C1C28" w14:paraId="2C8D90D1" w14:textId="77777777" w:rsidTr="00B31A74">
        <w:trPr>
          <w:trHeight w:val="315"/>
        </w:trPr>
        <w:tc>
          <w:tcPr>
            <w:tcW w:w="765" w:type="dxa"/>
            <w:shd w:val="clear" w:color="auto" w:fill="auto"/>
            <w:noWrap/>
            <w:vAlign w:val="bottom"/>
            <w:hideMark/>
          </w:tcPr>
          <w:p w14:paraId="4A4729ED" w14:textId="77777777" w:rsidR="00D72ACF" w:rsidRPr="000C1C28" w:rsidRDefault="00D72ACF"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2720512D" w14:textId="77777777" w:rsidR="00D72ACF" w:rsidRPr="000C1C28" w:rsidRDefault="00D72ACF" w:rsidP="00B31A74">
            <w:pPr>
              <w:jc w:val="left"/>
              <w:rPr>
                <w:rFonts w:cs="Times New Roman"/>
                <w:sz w:val="26"/>
                <w:szCs w:val="26"/>
              </w:rPr>
            </w:pPr>
            <w:r w:rsidRPr="000C1C28">
              <w:rPr>
                <w:rFonts w:cs="Times New Roman"/>
                <w:sz w:val="26"/>
                <w:szCs w:val="26"/>
              </w:rPr>
              <w:t>Giãn tiến độ đầu tư</w:t>
            </w:r>
          </w:p>
        </w:tc>
        <w:tc>
          <w:tcPr>
            <w:tcW w:w="1138" w:type="dxa"/>
            <w:shd w:val="clear" w:color="auto" w:fill="auto"/>
            <w:vAlign w:val="center"/>
            <w:hideMark/>
          </w:tcPr>
          <w:p w14:paraId="1DD6EA4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8E6E289" w14:textId="77777777" w:rsidR="00D72ACF" w:rsidRPr="000C1C28" w:rsidRDefault="00D72ACF" w:rsidP="008C241C">
            <w:pPr>
              <w:rPr>
                <w:rFonts w:cs="Times New Roman"/>
                <w:sz w:val="26"/>
                <w:szCs w:val="26"/>
              </w:rPr>
            </w:pPr>
          </w:p>
        </w:tc>
      </w:tr>
      <w:tr w:rsidR="00D72ACF" w:rsidRPr="000C1C28" w14:paraId="2C34CAD2" w14:textId="77777777" w:rsidTr="00B31A74">
        <w:trPr>
          <w:trHeight w:val="315"/>
        </w:trPr>
        <w:tc>
          <w:tcPr>
            <w:tcW w:w="765" w:type="dxa"/>
            <w:shd w:val="clear" w:color="auto" w:fill="auto"/>
            <w:noWrap/>
            <w:vAlign w:val="bottom"/>
            <w:hideMark/>
          </w:tcPr>
          <w:p w14:paraId="4DF95CBE" w14:textId="77777777" w:rsidR="00D72ACF" w:rsidRPr="000C1C28" w:rsidRDefault="00D72ACF"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7267D56A" w14:textId="77777777" w:rsidR="00D72ACF" w:rsidRPr="000C1C28" w:rsidRDefault="00D72ACF" w:rsidP="00B31A74">
            <w:pPr>
              <w:jc w:val="left"/>
              <w:rPr>
                <w:rFonts w:cs="Times New Roman"/>
                <w:sz w:val="26"/>
                <w:szCs w:val="26"/>
              </w:rPr>
            </w:pPr>
            <w:r w:rsidRPr="000C1C28">
              <w:rPr>
                <w:rFonts w:cs="Times New Roman"/>
                <w:sz w:val="26"/>
                <w:szCs w:val="26"/>
              </w:rPr>
              <w:t>Tạm ngừng hoạt động của dự án đầu tư</w:t>
            </w:r>
          </w:p>
        </w:tc>
        <w:tc>
          <w:tcPr>
            <w:tcW w:w="1138" w:type="dxa"/>
            <w:shd w:val="clear" w:color="auto" w:fill="auto"/>
            <w:vAlign w:val="center"/>
            <w:hideMark/>
          </w:tcPr>
          <w:p w14:paraId="14732F0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1E0128F" w14:textId="77777777" w:rsidR="00D72ACF" w:rsidRPr="000C1C28" w:rsidRDefault="00D72ACF" w:rsidP="008C241C">
            <w:pPr>
              <w:rPr>
                <w:rFonts w:cs="Times New Roman"/>
                <w:sz w:val="26"/>
                <w:szCs w:val="26"/>
              </w:rPr>
            </w:pPr>
          </w:p>
        </w:tc>
      </w:tr>
      <w:tr w:rsidR="00D72ACF" w:rsidRPr="000C1C28" w14:paraId="2AA2FDC1" w14:textId="77777777" w:rsidTr="00B31A74">
        <w:trPr>
          <w:trHeight w:val="315"/>
        </w:trPr>
        <w:tc>
          <w:tcPr>
            <w:tcW w:w="765" w:type="dxa"/>
            <w:shd w:val="clear" w:color="auto" w:fill="auto"/>
            <w:noWrap/>
            <w:vAlign w:val="bottom"/>
            <w:hideMark/>
          </w:tcPr>
          <w:p w14:paraId="0055B016" w14:textId="77777777" w:rsidR="00D72ACF" w:rsidRPr="000C1C28" w:rsidRDefault="00D72ACF" w:rsidP="00B31A74">
            <w:pPr>
              <w:rPr>
                <w:rFonts w:cs="Times New Roman"/>
                <w:sz w:val="26"/>
                <w:szCs w:val="26"/>
              </w:rPr>
            </w:pPr>
            <w:r w:rsidRPr="000C1C28">
              <w:rPr>
                <w:rFonts w:cs="Times New Roman"/>
                <w:sz w:val="26"/>
                <w:szCs w:val="26"/>
              </w:rPr>
              <w:t>23</w:t>
            </w:r>
          </w:p>
        </w:tc>
        <w:tc>
          <w:tcPr>
            <w:tcW w:w="6856" w:type="dxa"/>
            <w:shd w:val="clear" w:color="auto" w:fill="auto"/>
            <w:vAlign w:val="center"/>
            <w:hideMark/>
          </w:tcPr>
          <w:p w14:paraId="7250EEA4"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của dự án đầu tư</w:t>
            </w:r>
          </w:p>
        </w:tc>
        <w:tc>
          <w:tcPr>
            <w:tcW w:w="1138" w:type="dxa"/>
            <w:shd w:val="clear" w:color="auto" w:fill="auto"/>
            <w:vAlign w:val="center"/>
            <w:hideMark/>
          </w:tcPr>
          <w:p w14:paraId="25E001B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DADABC2" w14:textId="77777777" w:rsidR="00D72ACF" w:rsidRPr="000C1C28" w:rsidRDefault="00D72ACF" w:rsidP="008C241C">
            <w:pPr>
              <w:rPr>
                <w:rFonts w:cs="Times New Roman"/>
                <w:sz w:val="26"/>
                <w:szCs w:val="26"/>
              </w:rPr>
            </w:pPr>
          </w:p>
        </w:tc>
      </w:tr>
      <w:tr w:rsidR="00D72ACF" w:rsidRPr="000C1C28" w14:paraId="245D9CEE" w14:textId="77777777" w:rsidTr="00B31A74">
        <w:trPr>
          <w:trHeight w:val="630"/>
        </w:trPr>
        <w:tc>
          <w:tcPr>
            <w:tcW w:w="765" w:type="dxa"/>
            <w:shd w:val="clear" w:color="auto" w:fill="auto"/>
            <w:noWrap/>
            <w:vAlign w:val="bottom"/>
            <w:hideMark/>
          </w:tcPr>
          <w:p w14:paraId="49EDAB81" w14:textId="77777777" w:rsidR="00D72ACF" w:rsidRPr="000C1C28" w:rsidRDefault="00D72ACF" w:rsidP="00B31A74">
            <w:pPr>
              <w:rPr>
                <w:rFonts w:cs="Times New Roman"/>
                <w:sz w:val="26"/>
                <w:szCs w:val="26"/>
              </w:rPr>
            </w:pPr>
            <w:r w:rsidRPr="000C1C28">
              <w:rPr>
                <w:rFonts w:cs="Times New Roman"/>
                <w:sz w:val="26"/>
                <w:szCs w:val="26"/>
              </w:rPr>
              <w:t>24</w:t>
            </w:r>
          </w:p>
        </w:tc>
        <w:tc>
          <w:tcPr>
            <w:tcW w:w="6856" w:type="dxa"/>
            <w:shd w:val="clear" w:color="auto" w:fill="auto"/>
            <w:vAlign w:val="center"/>
            <w:hideMark/>
          </w:tcPr>
          <w:p w14:paraId="3DD95E43" w14:textId="77777777" w:rsidR="00D72ACF" w:rsidRPr="000C1C28" w:rsidRDefault="00D72ACF" w:rsidP="00B31A74">
            <w:pPr>
              <w:jc w:val="left"/>
              <w:rPr>
                <w:rFonts w:cs="Times New Roman"/>
                <w:sz w:val="26"/>
                <w:szCs w:val="26"/>
              </w:rPr>
            </w:pPr>
            <w:r w:rsidRPr="000C1C28">
              <w:rPr>
                <w:rFonts w:cs="Times New Roman"/>
                <w:sz w:val="26"/>
                <w:szCs w:val="26"/>
              </w:rPr>
              <w:t>Thành lập văn phòng điều hành của nhà đầu tư nước ngoài trong hợp đồng BCC.</w:t>
            </w:r>
          </w:p>
        </w:tc>
        <w:tc>
          <w:tcPr>
            <w:tcW w:w="1138" w:type="dxa"/>
            <w:shd w:val="clear" w:color="auto" w:fill="auto"/>
            <w:vAlign w:val="center"/>
            <w:hideMark/>
          </w:tcPr>
          <w:p w14:paraId="5702077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3E5DD0B" w14:textId="77777777" w:rsidR="00D72ACF" w:rsidRPr="000C1C28" w:rsidRDefault="00D72ACF" w:rsidP="008C241C">
            <w:pPr>
              <w:rPr>
                <w:rFonts w:cs="Times New Roman"/>
                <w:sz w:val="26"/>
                <w:szCs w:val="26"/>
              </w:rPr>
            </w:pPr>
          </w:p>
        </w:tc>
      </w:tr>
      <w:tr w:rsidR="00D72ACF" w:rsidRPr="000C1C28" w14:paraId="050AE3F4" w14:textId="77777777" w:rsidTr="00B31A74">
        <w:trPr>
          <w:trHeight w:val="630"/>
        </w:trPr>
        <w:tc>
          <w:tcPr>
            <w:tcW w:w="765" w:type="dxa"/>
            <w:shd w:val="clear" w:color="auto" w:fill="auto"/>
            <w:noWrap/>
            <w:vAlign w:val="bottom"/>
            <w:hideMark/>
          </w:tcPr>
          <w:p w14:paraId="365A1733" w14:textId="77777777" w:rsidR="00D72ACF" w:rsidRPr="000C1C28" w:rsidRDefault="00D72ACF" w:rsidP="00B31A74">
            <w:pPr>
              <w:rPr>
                <w:rFonts w:cs="Times New Roman"/>
                <w:sz w:val="26"/>
                <w:szCs w:val="26"/>
              </w:rPr>
            </w:pPr>
            <w:r w:rsidRPr="000C1C28">
              <w:rPr>
                <w:rFonts w:cs="Times New Roman"/>
                <w:sz w:val="26"/>
                <w:szCs w:val="26"/>
              </w:rPr>
              <w:t>25</w:t>
            </w:r>
          </w:p>
        </w:tc>
        <w:tc>
          <w:tcPr>
            <w:tcW w:w="6856" w:type="dxa"/>
            <w:shd w:val="clear" w:color="auto" w:fill="auto"/>
            <w:vAlign w:val="center"/>
            <w:hideMark/>
          </w:tcPr>
          <w:p w14:paraId="3938D6F8"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văn phòng điều hành của nhà đầu tư nước ngoài trong hợp đồng BCC.</w:t>
            </w:r>
          </w:p>
        </w:tc>
        <w:tc>
          <w:tcPr>
            <w:tcW w:w="1138" w:type="dxa"/>
            <w:shd w:val="clear" w:color="auto" w:fill="auto"/>
            <w:vAlign w:val="center"/>
            <w:hideMark/>
          </w:tcPr>
          <w:p w14:paraId="549BC0F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646612D" w14:textId="77777777" w:rsidR="00D72ACF" w:rsidRPr="000C1C28" w:rsidRDefault="00D72ACF" w:rsidP="008C241C">
            <w:pPr>
              <w:rPr>
                <w:rFonts w:cs="Times New Roman"/>
                <w:sz w:val="26"/>
                <w:szCs w:val="26"/>
              </w:rPr>
            </w:pPr>
          </w:p>
        </w:tc>
      </w:tr>
      <w:tr w:rsidR="00D72ACF" w:rsidRPr="000C1C28" w14:paraId="4A440F03" w14:textId="77777777" w:rsidTr="00B31A74">
        <w:trPr>
          <w:trHeight w:val="945"/>
        </w:trPr>
        <w:tc>
          <w:tcPr>
            <w:tcW w:w="765" w:type="dxa"/>
            <w:shd w:val="clear" w:color="auto" w:fill="auto"/>
            <w:noWrap/>
            <w:vAlign w:val="bottom"/>
            <w:hideMark/>
          </w:tcPr>
          <w:p w14:paraId="0DD7AAA3" w14:textId="77777777" w:rsidR="00D72ACF" w:rsidRPr="000C1C28" w:rsidRDefault="00D72ACF" w:rsidP="00B31A74">
            <w:pPr>
              <w:rPr>
                <w:rFonts w:cs="Times New Roman"/>
                <w:sz w:val="26"/>
                <w:szCs w:val="26"/>
              </w:rPr>
            </w:pPr>
            <w:r w:rsidRPr="000C1C28">
              <w:rPr>
                <w:rFonts w:cs="Times New Roman"/>
                <w:sz w:val="26"/>
                <w:szCs w:val="26"/>
              </w:rPr>
              <w:t>26</w:t>
            </w:r>
          </w:p>
        </w:tc>
        <w:tc>
          <w:tcPr>
            <w:tcW w:w="6856" w:type="dxa"/>
            <w:shd w:val="clear" w:color="auto" w:fill="auto"/>
            <w:vAlign w:val="center"/>
            <w:hideMark/>
          </w:tcPr>
          <w:p w14:paraId="25B9DC06" w14:textId="77777777" w:rsidR="00D72ACF" w:rsidRPr="000C1C28" w:rsidRDefault="00D72ACF" w:rsidP="00B31A74">
            <w:pPr>
              <w:jc w:val="left"/>
              <w:rPr>
                <w:rFonts w:cs="Times New Roman"/>
                <w:sz w:val="26"/>
                <w:szCs w:val="26"/>
              </w:rPr>
            </w:pPr>
            <w:r w:rsidRPr="000C1C28">
              <w:rPr>
                <w:rFonts w:cs="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1138" w:type="dxa"/>
            <w:shd w:val="clear" w:color="auto" w:fill="auto"/>
            <w:vAlign w:val="center"/>
            <w:hideMark/>
          </w:tcPr>
          <w:p w14:paraId="663A9D7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1B86693" w14:textId="77777777" w:rsidR="00D72ACF" w:rsidRPr="000C1C28" w:rsidRDefault="00D72ACF" w:rsidP="008C241C">
            <w:pPr>
              <w:rPr>
                <w:rFonts w:cs="Times New Roman"/>
                <w:sz w:val="26"/>
                <w:szCs w:val="26"/>
              </w:rPr>
            </w:pPr>
          </w:p>
        </w:tc>
      </w:tr>
      <w:tr w:rsidR="00D72ACF" w:rsidRPr="000C1C28" w14:paraId="4C15A11A" w14:textId="77777777" w:rsidTr="00B31A74">
        <w:trPr>
          <w:trHeight w:val="315"/>
        </w:trPr>
        <w:tc>
          <w:tcPr>
            <w:tcW w:w="765" w:type="dxa"/>
            <w:shd w:val="clear" w:color="auto" w:fill="auto"/>
            <w:noWrap/>
            <w:vAlign w:val="bottom"/>
            <w:hideMark/>
          </w:tcPr>
          <w:p w14:paraId="3000B870" w14:textId="77777777" w:rsidR="00D72ACF" w:rsidRPr="000C1C28" w:rsidRDefault="00D72ACF" w:rsidP="00B31A74">
            <w:pPr>
              <w:rPr>
                <w:rFonts w:cs="Times New Roman"/>
                <w:sz w:val="26"/>
                <w:szCs w:val="26"/>
              </w:rPr>
            </w:pPr>
            <w:r w:rsidRPr="000C1C28">
              <w:rPr>
                <w:rFonts w:cs="Times New Roman"/>
                <w:sz w:val="26"/>
                <w:szCs w:val="26"/>
              </w:rPr>
              <w:t>27</w:t>
            </w:r>
          </w:p>
        </w:tc>
        <w:tc>
          <w:tcPr>
            <w:tcW w:w="6856" w:type="dxa"/>
            <w:shd w:val="clear" w:color="auto" w:fill="auto"/>
            <w:vAlign w:val="center"/>
            <w:hideMark/>
          </w:tcPr>
          <w:p w14:paraId="26B06C11" w14:textId="77777777" w:rsidR="00D72ACF" w:rsidRPr="000C1C28" w:rsidRDefault="00D72ACF" w:rsidP="00B31A74">
            <w:pPr>
              <w:jc w:val="left"/>
              <w:rPr>
                <w:rFonts w:cs="Times New Roman"/>
                <w:sz w:val="26"/>
                <w:szCs w:val="26"/>
              </w:rPr>
            </w:pPr>
            <w:r w:rsidRPr="000C1C28">
              <w:rPr>
                <w:rFonts w:cs="Times New Roman"/>
                <w:sz w:val="26"/>
                <w:szCs w:val="26"/>
              </w:rPr>
              <w:t>Cung cấp thông tin về dự án đầu tư</w:t>
            </w:r>
          </w:p>
        </w:tc>
        <w:tc>
          <w:tcPr>
            <w:tcW w:w="1138" w:type="dxa"/>
            <w:shd w:val="clear" w:color="auto" w:fill="auto"/>
            <w:vAlign w:val="center"/>
            <w:hideMark/>
          </w:tcPr>
          <w:p w14:paraId="592E97A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B7D96F8" w14:textId="77777777" w:rsidR="00D72ACF" w:rsidRPr="000C1C28" w:rsidRDefault="00D72ACF" w:rsidP="008C241C">
            <w:pPr>
              <w:rPr>
                <w:rFonts w:cs="Times New Roman"/>
                <w:sz w:val="26"/>
                <w:szCs w:val="26"/>
              </w:rPr>
            </w:pPr>
          </w:p>
        </w:tc>
      </w:tr>
      <w:tr w:rsidR="00D72ACF" w:rsidRPr="000C1C28" w14:paraId="217D2780" w14:textId="77777777" w:rsidTr="00B31A74">
        <w:trPr>
          <w:trHeight w:val="630"/>
        </w:trPr>
        <w:tc>
          <w:tcPr>
            <w:tcW w:w="765" w:type="dxa"/>
            <w:shd w:val="clear" w:color="auto" w:fill="auto"/>
            <w:noWrap/>
            <w:vAlign w:val="bottom"/>
            <w:hideMark/>
          </w:tcPr>
          <w:p w14:paraId="74D249C5" w14:textId="77777777" w:rsidR="00D72ACF" w:rsidRPr="000C1C28" w:rsidRDefault="00D72ACF" w:rsidP="00B31A74">
            <w:pPr>
              <w:rPr>
                <w:rFonts w:cs="Times New Roman"/>
                <w:sz w:val="26"/>
                <w:szCs w:val="26"/>
              </w:rPr>
            </w:pPr>
            <w:r w:rsidRPr="000C1C28">
              <w:rPr>
                <w:rFonts w:cs="Times New Roman"/>
                <w:sz w:val="26"/>
                <w:szCs w:val="26"/>
              </w:rPr>
              <w:t>28</w:t>
            </w:r>
          </w:p>
        </w:tc>
        <w:tc>
          <w:tcPr>
            <w:tcW w:w="6856" w:type="dxa"/>
            <w:shd w:val="clear" w:color="auto" w:fill="auto"/>
            <w:vAlign w:val="center"/>
            <w:hideMark/>
          </w:tcPr>
          <w:p w14:paraId="4264F6EA" w14:textId="77777777" w:rsidR="00D72ACF" w:rsidRPr="000C1C28" w:rsidRDefault="00D72ACF" w:rsidP="00B31A74">
            <w:pPr>
              <w:jc w:val="left"/>
              <w:rPr>
                <w:rFonts w:cs="Times New Roman"/>
                <w:sz w:val="26"/>
                <w:szCs w:val="26"/>
              </w:rPr>
            </w:pPr>
            <w:r w:rsidRPr="000C1C28">
              <w:rPr>
                <w:rFonts w:cs="Times New Roman"/>
                <w:sz w:val="26"/>
                <w:szCs w:val="26"/>
              </w:rPr>
              <w:t>Bảo đảm đầu tư trong trường hợp không được tiếp tục áp dụng ưu đãi đầu tư.</w:t>
            </w:r>
          </w:p>
        </w:tc>
        <w:tc>
          <w:tcPr>
            <w:tcW w:w="1138" w:type="dxa"/>
            <w:shd w:val="clear" w:color="auto" w:fill="auto"/>
            <w:vAlign w:val="center"/>
            <w:hideMark/>
          </w:tcPr>
          <w:p w14:paraId="36613BA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B3A9544" w14:textId="77777777" w:rsidR="00D72ACF" w:rsidRPr="000C1C28" w:rsidRDefault="00D72ACF" w:rsidP="008C241C">
            <w:pPr>
              <w:rPr>
                <w:rFonts w:cs="Times New Roman"/>
                <w:sz w:val="26"/>
                <w:szCs w:val="26"/>
              </w:rPr>
            </w:pPr>
          </w:p>
        </w:tc>
      </w:tr>
      <w:tr w:rsidR="00D72ACF" w:rsidRPr="000C1C28" w14:paraId="6824FB8E" w14:textId="77777777" w:rsidTr="00B31A74">
        <w:trPr>
          <w:trHeight w:val="630"/>
        </w:trPr>
        <w:tc>
          <w:tcPr>
            <w:tcW w:w="765" w:type="dxa"/>
            <w:shd w:val="clear" w:color="auto" w:fill="auto"/>
            <w:noWrap/>
            <w:vAlign w:val="bottom"/>
            <w:hideMark/>
          </w:tcPr>
          <w:p w14:paraId="59610C26" w14:textId="77777777" w:rsidR="00D72ACF" w:rsidRPr="000C1C28" w:rsidRDefault="00D72ACF" w:rsidP="00B31A74">
            <w:pPr>
              <w:rPr>
                <w:rFonts w:cs="Times New Roman"/>
                <w:sz w:val="26"/>
                <w:szCs w:val="26"/>
              </w:rPr>
            </w:pPr>
            <w:r w:rsidRPr="000C1C28">
              <w:rPr>
                <w:rFonts w:cs="Times New Roman"/>
                <w:sz w:val="26"/>
                <w:szCs w:val="26"/>
              </w:rPr>
              <w:t>29</w:t>
            </w:r>
          </w:p>
        </w:tc>
        <w:tc>
          <w:tcPr>
            <w:tcW w:w="6856" w:type="dxa"/>
            <w:shd w:val="clear" w:color="auto" w:fill="auto"/>
            <w:vAlign w:val="center"/>
            <w:hideMark/>
          </w:tcPr>
          <w:p w14:paraId="7B1C05E9" w14:textId="77777777" w:rsidR="00D72ACF" w:rsidRPr="000C1C28" w:rsidRDefault="00D72ACF" w:rsidP="00B31A74">
            <w:pPr>
              <w:jc w:val="left"/>
              <w:rPr>
                <w:rFonts w:cs="Times New Roman"/>
                <w:sz w:val="26"/>
                <w:szCs w:val="26"/>
              </w:rPr>
            </w:pPr>
            <w:r w:rsidRPr="000C1C28">
              <w:rPr>
                <w:rFonts w:cs="Times New Roman"/>
                <w:sz w:val="26"/>
                <w:szCs w:val="26"/>
              </w:rPr>
              <w:t>Góp vốn, mua cổ phần, phần vốn góp vào tổ chức kinh tế của nhà đầu tư nước ngoài.</w:t>
            </w:r>
          </w:p>
        </w:tc>
        <w:tc>
          <w:tcPr>
            <w:tcW w:w="1138" w:type="dxa"/>
            <w:shd w:val="clear" w:color="auto" w:fill="auto"/>
            <w:vAlign w:val="center"/>
            <w:hideMark/>
          </w:tcPr>
          <w:p w14:paraId="7D1BC25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CFC5A67" w14:textId="77777777" w:rsidR="00D72ACF" w:rsidRPr="000C1C28" w:rsidRDefault="00D72ACF" w:rsidP="008C241C">
            <w:pPr>
              <w:rPr>
                <w:rFonts w:cs="Times New Roman"/>
                <w:sz w:val="26"/>
                <w:szCs w:val="26"/>
              </w:rPr>
            </w:pPr>
          </w:p>
        </w:tc>
      </w:tr>
      <w:tr w:rsidR="00D72ACF" w:rsidRPr="000C1C28" w14:paraId="08D87EA0" w14:textId="77777777" w:rsidTr="00B31A74">
        <w:trPr>
          <w:trHeight w:val="315"/>
        </w:trPr>
        <w:tc>
          <w:tcPr>
            <w:tcW w:w="765" w:type="dxa"/>
            <w:shd w:val="clear" w:color="auto" w:fill="auto"/>
            <w:noWrap/>
            <w:vAlign w:val="bottom"/>
            <w:hideMark/>
          </w:tcPr>
          <w:p w14:paraId="6DD36421"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61B53541"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đấu thầu (8 thủ tục hành chính)</w:t>
            </w:r>
          </w:p>
        </w:tc>
        <w:tc>
          <w:tcPr>
            <w:tcW w:w="1138" w:type="dxa"/>
            <w:shd w:val="clear" w:color="auto" w:fill="auto"/>
            <w:vAlign w:val="center"/>
            <w:hideMark/>
          </w:tcPr>
          <w:p w14:paraId="7FC8F4C6" w14:textId="77777777" w:rsidR="00D72ACF" w:rsidRPr="000C1C28" w:rsidRDefault="00D72ACF" w:rsidP="008C241C">
            <w:pPr>
              <w:rPr>
                <w:rFonts w:cs="Times New Roman"/>
                <w:sz w:val="26"/>
                <w:szCs w:val="26"/>
              </w:rPr>
            </w:pPr>
            <w:r w:rsidRPr="000C1C28">
              <w:rPr>
                <w:rFonts w:cs="Times New Roman"/>
                <w:sz w:val="26"/>
                <w:szCs w:val="26"/>
              </w:rPr>
              <w:t>11</w:t>
            </w:r>
          </w:p>
        </w:tc>
        <w:tc>
          <w:tcPr>
            <w:tcW w:w="1139" w:type="dxa"/>
            <w:shd w:val="clear" w:color="auto" w:fill="auto"/>
            <w:noWrap/>
            <w:vAlign w:val="bottom"/>
            <w:hideMark/>
          </w:tcPr>
          <w:p w14:paraId="5B633AED" w14:textId="77777777" w:rsidR="00D72ACF" w:rsidRPr="000C1C28" w:rsidRDefault="00D72ACF" w:rsidP="008C241C">
            <w:pPr>
              <w:rPr>
                <w:rFonts w:cs="Times New Roman"/>
                <w:sz w:val="26"/>
                <w:szCs w:val="26"/>
              </w:rPr>
            </w:pPr>
          </w:p>
        </w:tc>
      </w:tr>
      <w:tr w:rsidR="00D72ACF" w:rsidRPr="000C1C28" w14:paraId="61A179BE" w14:textId="77777777" w:rsidTr="00B31A74">
        <w:trPr>
          <w:trHeight w:val="945"/>
        </w:trPr>
        <w:tc>
          <w:tcPr>
            <w:tcW w:w="765" w:type="dxa"/>
            <w:shd w:val="clear" w:color="auto" w:fill="auto"/>
            <w:noWrap/>
            <w:vAlign w:val="bottom"/>
            <w:hideMark/>
          </w:tcPr>
          <w:p w14:paraId="747E8282"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3461B2E2"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1: Lựa chọn nhà đầu tư hình thức đối tác công tư PPP và nhà đầu tư thực hiện dự án có sử dụng đất (08 thủ tục hành chính)</w:t>
            </w:r>
          </w:p>
        </w:tc>
        <w:tc>
          <w:tcPr>
            <w:tcW w:w="1138" w:type="dxa"/>
            <w:shd w:val="clear" w:color="auto" w:fill="auto"/>
            <w:vAlign w:val="center"/>
            <w:hideMark/>
          </w:tcPr>
          <w:p w14:paraId="2318531B" w14:textId="77777777" w:rsidR="00D72ACF" w:rsidRPr="000C1C28" w:rsidRDefault="00D72ACF" w:rsidP="008C241C">
            <w:pPr>
              <w:rPr>
                <w:rFonts w:cs="Times New Roman"/>
                <w:sz w:val="26"/>
                <w:szCs w:val="26"/>
              </w:rPr>
            </w:pPr>
            <w:r w:rsidRPr="000C1C28">
              <w:rPr>
                <w:rFonts w:cs="Times New Roman"/>
                <w:sz w:val="26"/>
                <w:szCs w:val="26"/>
              </w:rPr>
              <w:t>8</w:t>
            </w:r>
          </w:p>
        </w:tc>
        <w:tc>
          <w:tcPr>
            <w:tcW w:w="1139" w:type="dxa"/>
            <w:shd w:val="clear" w:color="auto" w:fill="auto"/>
            <w:noWrap/>
            <w:vAlign w:val="bottom"/>
            <w:hideMark/>
          </w:tcPr>
          <w:p w14:paraId="773905D3" w14:textId="77777777" w:rsidR="00D72ACF" w:rsidRPr="000C1C28" w:rsidRDefault="00D72ACF" w:rsidP="008C241C">
            <w:pPr>
              <w:rPr>
                <w:rFonts w:cs="Times New Roman"/>
                <w:sz w:val="26"/>
                <w:szCs w:val="26"/>
              </w:rPr>
            </w:pPr>
          </w:p>
        </w:tc>
      </w:tr>
      <w:tr w:rsidR="00D72ACF" w:rsidRPr="000C1C28" w14:paraId="4B2AADC5" w14:textId="77777777" w:rsidTr="00B31A74">
        <w:trPr>
          <w:trHeight w:val="315"/>
        </w:trPr>
        <w:tc>
          <w:tcPr>
            <w:tcW w:w="765" w:type="dxa"/>
            <w:shd w:val="clear" w:color="auto" w:fill="auto"/>
            <w:noWrap/>
            <w:vAlign w:val="bottom"/>
            <w:hideMark/>
          </w:tcPr>
          <w:p w14:paraId="0AC8653D"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4E08843" w14:textId="77777777" w:rsidR="00D72ACF" w:rsidRPr="000C1C28" w:rsidRDefault="00D72ACF" w:rsidP="00B31A74">
            <w:pPr>
              <w:jc w:val="left"/>
              <w:rPr>
                <w:rFonts w:cs="Times New Roman"/>
                <w:sz w:val="26"/>
                <w:szCs w:val="26"/>
              </w:rPr>
            </w:pPr>
            <w:r w:rsidRPr="000C1C28">
              <w:rPr>
                <w:rFonts w:cs="Times New Roman"/>
                <w:sz w:val="26"/>
                <w:szCs w:val="26"/>
              </w:rPr>
              <w:t>Thẩm định và phê duyệt đề xuất dự án.</w:t>
            </w:r>
          </w:p>
        </w:tc>
        <w:tc>
          <w:tcPr>
            <w:tcW w:w="1138" w:type="dxa"/>
            <w:shd w:val="clear" w:color="auto" w:fill="auto"/>
            <w:vAlign w:val="center"/>
            <w:hideMark/>
          </w:tcPr>
          <w:p w14:paraId="74D8478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83D1A67" w14:textId="77777777" w:rsidR="00D72ACF" w:rsidRPr="000C1C28" w:rsidRDefault="00D72ACF" w:rsidP="008C241C">
            <w:pPr>
              <w:rPr>
                <w:rFonts w:cs="Times New Roman"/>
                <w:sz w:val="26"/>
                <w:szCs w:val="26"/>
              </w:rPr>
            </w:pPr>
          </w:p>
        </w:tc>
      </w:tr>
      <w:tr w:rsidR="00D72ACF" w:rsidRPr="000C1C28" w14:paraId="7664BDF2" w14:textId="77777777" w:rsidTr="00B31A74">
        <w:trPr>
          <w:trHeight w:val="630"/>
        </w:trPr>
        <w:tc>
          <w:tcPr>
            <w:tcW w:w="765" w:type="dxa"/>
            <w:shd w:val="clear" w:color="auto" w:fill="auto"/>
            <w:noWrap/>
            <w:vAlign w:val="bottom"/>
            <w:hideMark/>
          </w:tcPr>
          <w:p w14:paraId="3F593BED"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D5CD960" w14:textId="77777777" w:rsidR="00D72ACF" w:rsidRPr="000C1C28" w:rsidRDefault="00D72ACF" w:rsidP="00B31A74">
            <w:pPr>
              <w:jc w:val="left"/>
              <w:rPr>
                <w:rFonts w:cs="Times New Roman"/>
                <w:sz w:val="26"/>
                <w:szCs w:val="26"/>
              </w:rPr>
            </w:pPr>
            <w:r w:rsidRPr="000C1C28">
              <w:rPr>
                <w:rFonts w:cs="Times New Roman"/>
                <w:sz w:val="26"/>
                <w:szCs w:val="26"/>
              </w:rPr>
              <w:t>Thẩm định báo cáo nghiên cứu tiền khả thi, quyết định chủ trương đầu tư dự án do Nhà đầu tư đề xuất.</w:t>
            </w:r>
          </w:p>
        </w:tc>
        <w:tc>
          <w:tcPr>
            <w:tcW w:w="1138" w:type="dxa"/>
            <w:shd w:val="clear" w:color="auto" w:fill="auto"/>
            <w:vAlign w:val="center"/>
            <w:hideMark/>
          </w:tcPr>
          <w:p w14:paraId="4E0C0F6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FB74F29" w14:textId="77777777" w:rsidR="00D72ACF" w:rsidRPr="000C1C28" w:rsidRDefault="00D72ACF" w:rsidP="008C241C">
            <w:pPr>
              <w:rPr>
                <w:rFonts w:cs="Times New Roman"/>
                <w:sz w:val="26"/>
                <w:szCs w:val="26"/>
              </w:rPr>
            </w:pPr>
          </w:p>
        </w:tc>
      </w:tr>
      <w:tr w:rsidR="00D72ACF" w:rsidRPr="000C1C28" w14:paraId="114B7A02" w14:textId="77777777" w:rsidTr="00B31A74">
        <w:trPr>
          <w:trHeight w:val="630"/>
        </w:trPr>
        <w:tc>
          <w:tcPr>
            <w:tcW w:w="765" w:type="dxa"/>
            <w:shd w:val="clear" w:color="auto" w:fill="auto"/>
            <w:noWrap/>
            <w:vAlign w:val="bottom"/>
            <w:hideMark/>
          </w:tcPr>
          <w:p w14:paraId="11D7D5E4"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203551BD" w14:textId="77777777" w:rsidR="00D72ACF" w:rsidRPr="000C1C28" w:rsidRDefault="00D72ACF" w:rsidP="00B31A74">
            <w:pPr>
              <w:jc w:val="left"/>
              <w:rPr>
                <w:rFonts w:cs="Times New Roman"/>
                <w:sz w:val="26"/>
                <w:szCs w:val="26"/>
              </w:rPr>
            </w:pPr>
            <w:r w:rsidRPr="000C1C28">
              <w:rPr>
                <w:rFonts w:cs="Times New Roman"/>
                <w:sz w:val="26"/>
                <w:szCs w:val="26"/>
              </w:rPr>
              <w:t>Thẩm định, phê duyệt báo cáo nghiên cứu khả thi dự án do Nhà đầu tư đề xuất.</w:t>
            </w:r>
          </w:p>
        </w:tc>
        <w:tc>
          <w:tcPr>
            <w:tcW w:w="1138" w:type="dxa"/>
            <w:shd w:val="clear" w:color="auto" w:fill="auto"/>
            <w:vAlign w:val="center"/>
            <w:hideMark/>
          </w:tcPr>
          <w:p w14:paraId="388D853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83B9839" w14:textId="77777777" w:rsidR="00D72ACF" w:rsidRPr="000C1C28" w:rsidRDefault="00D72ACF" w:rsidP="008C241C">
            <w:pPr>
              <w:rPr>
                <w:rFonts w:cs="Times New Roman"/>
                <w:sz w:val="26"/>
                <w:szCs w:val="26"/>
              </w:rPr>
            </w:pPr>
          </w:p>
        </w:tc>
      </w:tr>
      <w:tr w:rsidR="00D72ACF" w:rsidRPr="000C1C28" w14:paraId="7A5436BE" w14:textId="77777777" w:rsidTr="00B31A74">
        <w:trPr>
          <w:trHeight w:val="315"/>
        </w:trPr>
        <w:tc>
          <w:tcPr>
            <w:tcW w:w="765" w:type="dxa"/>
            <w:shd w:val="clear" w:color="auto" w:fill="auto"/>
            <w:noWrap/>
            <w:vAlign w:val="bottom"/>
            <w:hideMark/>
          </w:tcPr>
          <w:p w14:paraId="17945427"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06D2334" w14:textId="77777777" w:rsidR="00D72ACF" w:rsidRPr="000C1C28" w:rsidRDefault="00D72ACF" w:rsidP="00B31A74">
            <w:pPr>
              <w:jc w:val="left"/>
              <w:rPr>
                <w:rFonts w:cs="Times New Roman"/>
                <w:sz w:val="26"/>
                <w:szCs w:val="26"/>
              </w:rPr>
            </w:pPr>
            <w:r w:rsidRPr="000C1C28">
              <w:rPr>
                <w:rFonts w:cs="Times New Roman"/>
                <w:sz w:val="26"/>
                <w:szCs w:val="26"/>
              </w:rPr>
              <w:t>Thẩm định hồ sơ mời sơ tuyển.</w:t>
            </w:r>
          </w:p>
        </w:tc>
        <w:tc>
          <w:tcPr>
            <w:tcW w:w="1138" w:type="dxa"/>
            <w:shd w:val="clear" w:color="auto" w:fill="auto"/>
            <w:vAlign w:val="center"/>
            <w:hideMark/>
          </w:tcPr>
          <w:p w14:paraId="65EC3CD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2E79BE4" w14:textId="77777777" w:rsidR="00D72ACF" w:rsidRPr="000C1C28" w:rsidRDefault="00D72ACF" w:rsidP="008C241C">
            <w:pPr>
              <w:rPr>
                <w:rFonts w:cs="Times New Roman"/>
                <w:sz w:val="26"/>
                <w:szCs w:val="26"/>
              </w:rPr>
            </w:pPr>
          </w:p>
        </w:tc>
      </w:tr>
      <w:tr w:rsidR="00D72ACF" w:rsidRPr="000C1C28" w14:paraId="29E81C6E" w14:textId="77777777" w:rsidTr="00B31A74">
        <w:trPr>
          <w:trHeight w:val="315"/>
        </w:trPr>
        <w:tc>
          <w:tcPr>
            <w:tcW w:w="765" w:type="dxa"/>
            <w:shd w:val="clear" w:color="auto" w:fill="auto"/>
            <w:noWrap/>
            <w:vAlign w:val="bottom"/>
            <w:hideMark/>
          </w:tcPr>
          <w:p w14:paraId="0BC50AB7"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2138D357" w14:textId="77777777" w:rsidR="00D72ACF" w:rsidRPr="000C1C28" w:rsidRDefault="00D72ACF" w:rsidP="00B31A74">
            <w:pPr>
              <w:jc w:val="left"/>
              <w:rPr>
                <w:rFonts w:cs="Times New Roman"/>
                <w:sz w:val="26"/>
                <w:szCs w:val="26"/>
              </w:rPr>
            </w:pPr>
            <w:r w:rsidRPr="000C1C28">
              <w:rPr>
                <w:rFonts w:cs="Times New Roman"/>
                <w:sz w:val="26"/>
                <w:szCs w:val="26"/>
              </w:rPr>
              <w:t>Thẩm định Kế hoạch lựa chọn nhà đầu tư.</w:t>
            </w:r>
          </w:p>
        </w:tc>
        <w:tc>
          <w:tcPr>
            <w:tcW w:w="1138" w:type="dxa"/>
            <w:shd w:val="clear" w:color="auto" w:fill="auto"/>
            <w:vAlign w:val="center"/>
            <w:hideMark/>
          </w:tcPr>
          <w:p w14:paraId="1C1087A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131ADDF" w14:textId="77777777" w:rsidR="00D72ACF" w:rsidRPr="000C1C28" w:rsidRDefault="00D72ACF" w:rsidP="008C241C">
            <w:pPr>
              <w:rPr>
                <w:rFonts w:cs="Times New Roman"/>
                <w:sz w:val="26"/>
                <w:szCs w:val="26"/>
              </w:rPr>
            </w:pPr>
          </w:p>
        </w:tc>
      </w:tr>
      <w:tr w:rsidR="00D72ACF" w:rsidRPr="000C1C28" w14:paraId="63C39879" w14:textId="77777777" w:rsidTr="00B31A74">
        <w:trPr>
          <w:trHeight w:val="315"/>
        </w:trPr>
        <w:tc>
          <w:tcPr>
            <w:tcW w:w="765" w:type="dxa"/>
            <w:shd w:val="clear" w:color="auto" w:fill="auto"/>
            <w:noWrap/>
            <w:vAlign w:val="bottom"/>
            <w:hideMark/>
          </w:tcPr>
          <w:p w14:paraId="48976853"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738A131D" w14:textId="77777777" w:rsidR="00D72ACF" w:rsidRPr="000C1C28" w:rsidRDefault="00D72ACF" w:rsidP="00B31A74">
            <w:pPr>
              <w:jc w:val="left"/>
              <w:rPr>
                <w:rFonts w:cs="Times New Roman"/>
                <w:sz w:val="26"/>
                <w:szCs w:val="26"/>
              </w:rPr>
            </w:pPr>
            <w:r w:rsidRPr="000C1C28">
              <w:rPr>
                <w:rFonts w:cs="Times New Roman"/>
                <w:sz w:val="26"/>
                <w:szCs w:val="26"/>
              </w:rPr>
              <w:t>Thẩm định hồ sơ mời thầu, hồ sơ yêu cầu lựa chọn nhà đầu tư.</w:t>
            </w:r>
          </w:p>
        </w:tc>
        <w:tc>
          <w:tcPr>
            <w:tcW w:w="1138" w:type="dxa"/>
            <w:shd w:val="clear" w:color="auto" w:fill="auto"/>
            <w:vAlign w:val="center"/>
            <w:hideMark/>
          </w:tcPr>
          <w:p w14:paraId="130C2D0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52767BD" w14:textId="77777777" w:rsidR="00D72ACF" w:rsidRPr="000C1C28" w:rsidRDefault="00D72ACF" w:rsidP="008C241C">
            <w:pPr>
              <w:rPr>
                <w:rFonts w:cs="Times New Roman"/>
                <w:sz w:val="26"/>
                <w:szCs w:val="26"/>
              </w:rPr>
            </w:pPr>
          </w:p>
        </w:tc>
      </w:tr>
      <w:tr w:rsidR="00D72ACF" w:rsidRPr="000C1C28" w14:paraId="02E29C4B" w14:textId="77777777" w:rsidTr="00B31A74">
        <w:trPr>
          <w:trHeight w:val="315"/>
        </w:trPr>
        <w:tc>
          <w:tcPr>
            <w:tcW w:w="765" w:type="dxa"/>
            <w:shd w:val="clear" w:color="auto" w:fill="auto"/>
            <w:noWrap/>
            <w:vAlign w:val="bottom"/>
            <w:hideMark/>
          </w:tcPr>
          <w:p w14:paraId="61BD397D"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35360F4" w14:textId="77777777" w:rsidR="00D72ACF" w:rsidRPr="000C1C28" w:rsidRDefault="00D72ACF" w:rsidP="00B31A74">
            <w:pPr>
              <w:jc w:val="left"/>
              <w:rPr>
                <w:rFonts w:cs="Times New Roman"/>
                <w:sz w:val="26"/>
                <w:szCs w:val="26"/>
              </w:rPr>
            </w:pPr>
            <w:r w:rsidRPr="000C1C28">
              <w:rPr>
                <w:rFonts w:cs="Times New Roman"/>
                <w:sz w:val="26"/>
                <w:szCs w:val="26"/>
              </w:rPr>
              <w:t>Thẩm định kết quả lựa chọn nhà đầu tư</w:t>
            </w:r>
          </w:p>
        </w:tc>
        <w:tc>
          <w:tcPr>
            <w:tcW w:w="1138" w:type="dxa"/>
            <w:shd w:val="clear" w:color="auto" w:fill="auto"/>
            <w:vAlign w:val="center"/>
            <w:hideMark/>
          </w:tcPr>
          <w:p w14:paraId="20BB43B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B226DFF" w14:textId="77777777" w:rsidR="00D72ACF" w:rsidRPr="000C1C28" w:rsidRDefault="00D72ACF" w:rsidP="008C241C">
            <w:pPr>
              <w:rPr>
                <w:rFonts w:cs="Times New Roman"/>
                <w:sz w:val="26"/>
                <w:szCs w:val="26"/>
              </w:rPr>
            </w:pPr>
          </w:p>
        </w:tc>
      </w:tr>
      <w:tr w:rsidR="00D72ACF" w:rsidRPr="000C1C28" w14:paraId="20BA4FB9" w14:textId="77777777" w:rsidTr="00B31A74">
        <w:trPr>
          <w:trHeight w:val="315"/>
        </w:trPr>
        <w:tc>
          <w:tcPr>
            <w:tcW w:w="765" w:type="dxa"/>
            <w:shd w:val="clear" w:color="auto" w:fill="auto"/>
            <w:noWrap/>
            <w:vAlign w:val="bottom"/>
            <w:hideMark/>
          </w:tcPr>
          <w:p w14:paraId="4A9295C1"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7487E2E8" w14:textId="77777777" w:rsidR="00D72ACF" w:rsidRPr="000C1C28" w:rsidRDefault="00D72ACF" w:rsidP="00B31A74">
            <w:pPr>
              <w:jc w:val="left"/>
              <w:rPr>
                <w:rFonts w:cs="Times New Roman"/>
                <w:sz w:val="26"/>
                <w:szCs w:val="26"/>
              </w:rPr>
            </w:pPr>
            <w:r w:rsidRPr="000C1C28">
              <w:rPr>
                <w:rFonts w:cs="Times New Roman"/>
                <w:sz w:val="26"/>
                <w:szCs w:val="26"/>
              </w:rPr>
              <w:t>Giải quyết kiến nghị về kết quả lựa chọn nhà đầu tư</w:t>
            </w:r>
          </w:p>
        </w:tc>
        <w:tc>
          <w:tcPr>
            <w:tcW w:w="1138" w:type="dxa"/>
            <w:shd w:val="clear" w:color="auto" w:fill="auto"/>
            <w:vAlign w:val="center"/>
            <w:hideMark/>
          </w:tcPr>
          <w:p w14:paraId="1C18CE4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EAF28B9" w14:textId="77777777" w:rsidR="00D72ACF" w:rsidRPr="000C1C28" w:rsidRDefault="00D72ACF" w:rsidP="008C241C">
            <w:pPr>
              <w:rPr>
                <w:rFonts w:cs="Times New Roman"/>
                <w:sz w:val="26"/>
                <w:szCs w:val="26"/>
              </w:rPr>
            </w:pPr>
          </w:p>
        </w:tc>
      </w:tr>
      <w:tr w:rsidR="00D72ACF" w:rsidRPr="000C1C28" w14:paraId="21BF3915" w14:textId="77777777" w:rsidTr="00B31A74">
        <w:trPr>
          <w:trHeight w:val="630"/>
        </w:trPr>
        <w:tc>
          <w:tcPr>
            <w:tcW w:w="765" w:type="dxa"/>
            <w:shd w:val="clear" w:color="auto" w:fill="auto"/>
            <w:noWrap/>
            <w:vAlign w:val="bottom"/>
            <w:hideMark/>
          </w:tcPr>
          <w:p w14:paraId="26913244"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2B422E2D"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2: Đấu thầu, lựa chọn nhà thầu đối với các gói thầu thuộc dự án do UBND tỉnh là chủ đầu tư  (03 thủ tục hành chính)</w:t>
            </w:r>
          </w:p>
        </w:tc>
        <w:tc>
          <w:tcPr>
            <w:tcW w:w="1138" w:type="dxa"/>
            <w:shd w:val="clear" w:color="auto" w:fill="auto"/>
            <w:vAlign w:val="center"/>
            <w:hideMark/>
          </w:tcPr>
          <w:p w14:paraId="24F2352A" w14:textId="77777777" w:rsidR="00D72ACF" w:rsidRPr="000C1C28" w:rsidRDefault="00D72ACF"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7AEE444D" w14:textId="77777777" w:rsidR="00D72ACF" w:rsidRPr="000C1C28" w:rsidRDefault="00D72ACF" w:rsidP="008C241C">
            <w:pPr>
              <w:rPr>
                <w:rFonts w:cs="Times New Roman"/>
                <w:sz w:val="26"/>
                <w:szCs w:val="26"/>
              </w:rPr>
            </w:pPr>
          </w:p>
        </w:tc>
      </w:tr>
      <w:tr w:rsidR="00D72ACF" w:rsidRPr="000C1C28" w14:paraId="08218245" w14:textId="77777777" w:rsidTr="00B31A74">
        <w:trPr>
          <w:trHeight w:val="630"/>
        </w:trPr>
        <w:tc>
          <w:tcPr>
            <w:tcW w:w="765" w:type="dxa"/>
            <w:shd w:val="clear" w:color="auto" w:fill="auto"/>
            <w:noWrap/>
            <w:vAlign w:val="bottom"/>
            <w:hideMark/>
          </w:tcPr>
          <w:p w14:paraId="3FFD9EE4"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FC55682" w14:textId="77777777" w:rsidR="00D72ACF" w:rsidRPr="000C1C28" w:rsidRDefault="00D72ACF" w:rsidP="00B31A74">
            <w:pPr>
              <w:jc w:val="left"/>
              <w:rPr>
                <w:rFonts w:cs="Times New Roman"/>
                <w:sz w:val="26"/>
                <w:szCs w:val="26"/>
              </w:rPr>
            </w:pPr>
            <w:r w:rsidRPr="000C1C28">
              <w:rPr>
                <w:rFonts w:cs="Times New Roman"/>
                <w:sz w:val="26"/>
                <w:szCs w:val="26"/>
              </w:rPr>
              <w:t>Thẩm định, phê duyệt báo cáo nghiên cứu khả thi điều chỉnh dự án do nhà đầu tư đề xuất.</w:t>
            </w:r>
          </w:p>
        </w:tc>
        <w:tc>
          <w:tcPr>
            <w:tcW w:w="1138" w:type="dxa"/>
            <w:shd w:val="clear" w:color="auto" w:fill="auto"/>
            <w:vAlign w:val="center"/>
            <w:hideMark/>
          </w:tcPr>
          <w:p w14:paraId="5094B69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42D479F" w14:textId="77777777" w:rsidR="00D72ACF" w:rsidRPr="000C1C28" w:rsidRDefault="00D72ACF" w:rsidP="008C241C">
            <w:pPr>
              <w:rPr>
                <w:rFonts w:cs="Times New Roman"/>
                <w:sz w:val="26"/>
                <w:szCs w:val="26"/>
              </w:rPr>
            </w:pPr>
          </w:p>
        </w:tc>
      </w:tr>
      <w:tr w:rsidR="00D72ACF" w:rsidRPr="000C1C28" w14:paraId="07204A75" w14:textId="77777777" w:rsidTr="00B31A74">
        <w:trPr>
          <w:trHeight w:val="315"/>
        </w:trPr>
        <w:tc>
          <w:tcPr>
            <w:tcW w:w="765" w:type="dxa"/>
            <w:shd w:val="clear" w:color="auto" w:fill="auto"/>
            <w:noWrap/>
            <w:vAlign w:val="bottom"/>
            <w:hideMark/>
          </w:tcPr>
          <w:p w14:paraId="088F4CF0"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C874BAE" w14:textId="77777777" w:rsidR="00D72ACF" w:rsidRPr="000C1C28" w:rsidRDefault="00D72ACF" w:rsidP="00B31A74">
            <w:pPr>
              <w:jc w:val="left"/>
              <w:rPr>
                <w:rFonts w:cs="Times New Roman"/>
                <w:sz w:val="26"/>
                <w:szCs w:val="26"/>
              </w:rPr>
            </w:pPr>
            <w:r w:rsidRPr="000C1C28">
              <w:rPr>
                <w:rFonts w:cs="Times New Roman"/>
                <w:sz w:val="26"/>
                <w:szCs w:val="26"/>
              </w:rPr>
              <w:t>Thẩm định hồ sơ mời thầu, hồ sơ yêu cầu.</w:t>
            </w:r>
          </w:p>
        </w:tc>
        <w:tc>
          <w:tcPr>
            <w:tcW w:w="1138" w:type="dxa"/>
            <w:shd w:val="clear" w:color="auto" w:fill="auto"/>
            <w:vAlign w:val="center"/>
            <w:hideMark/>
          </w:tcPr>
          <w:p w14:paraId="6D6F50C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27A4119" w14:textId="77777777" w:rsidR="00D72ACF" w:rsidRPr="000C1C28" w:rsidRDefault="00D72ACF" w:rsidP="008C241C">
            <w:pPr>
              <w:rPr>
                <w:rFonts w:cs="Times New Roman"/>
                <w:sz w:val="26"/>
                <w:szCs w:val="26"/>
              </w:rPr>
            </w:pPr>
          </w:p>
        </w:tc>
      </w:tr>
      <w:tr w:rsidR="00D72ACF" w:rsidRPr="000C1C28" w14:paraId="1BE936BF" w14:textId="77777777" w:rsidTr="00B31A74">
        <w:trPr>
          <w:trHeight w:val="630"/>
        </w:trPr>
        <w:tc>
          <w:tcPr>
            <w:tcW w:w="765" w:type="dxa"/>
            <w:shd w:val="clear" w:color="auto" w:fill="auto"/>
            <w:noWrap/>
            <w:vAlign w:val="bottom"/>
            <w:hideMark/>
          </w:tcPr>
          <w:p w14:paraId="7CD50CF8"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45F7537" w14:textId="77777777" w:rsidR="00D72ACF" w:rsidRPr="000C1C28" w:rsidRDefault="00D72ACF" w:rsidP="00B31A74">
            <w:pPr>
              <w:jc w:val="left"/>
              <w:rPr>
                <w:rFonts w:cs="Times New Roman"/>
                <w:sz w:val="26"/>
                <w:szCs w:val="26"/>
              </w:rPr>
            </w:pPr>
            <w:r w:rsidRPr="000C1C28">
              <w:rPr>
                <w:rFonts w:cs="Times New Roman"/>
                <w:sz w:val="26"/>
                <w:szCs w:val="26"/>
              </w:rPr>
              <w:t>Thẩm định kết quả lựa chọn nhà thầu đối với các gói thầu thuộc dự án do UBND tỉnh là chủ đầu tư.</w:t>
            </w:r>
          </w:p>
        </w:tc>
        <w:tc>
          <w:tcPr>
            <w:tcW w:w="1138" w:type="dxa"/>
            <w:shd w:val="clear" w:color="auto" w:fill="auto"/>
            <w:vAlign w:val="center"/>
            <w:hideMark/>
          </w:tcPr>
          <w:p w14:paraId="2D2080D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2FBAB58" w14:textId="77777777" w:rsidR="00D72ACF" w:rsidRPr="000C1C28" w:rsidRDefault="00D72ACF" w:rsidP="008C241C">
            <w:pPr>
              <w:rPr>
                <w:rFonts w:cs="Times New Roman"/>
                <w:sz w:val="26"/>
                <w:szCs w:val="26"/>
              </w:rPr>
            </w:pPr>
          </w:p>
        </w:tc>
      </w:tr>
      <w:tr w:rsidR="00D72ACF" w:rsidRPr="000C1C28" w14:paraId="54331CFB" w14:textId="77777777" w:rsidTr="00B31A74">
        <w:trPr>
          <w:trHeight w:val="945"/>
        </w:trPr>
        <w:tc>
          <w:tcPr>
            <w:tcW w:w="765" w:type="dxa"/>
            <w:shd w:val="clear" w:color="auto" w:fill="auto"/>
            <w:noWrap/>
            <w:vAlign w:val="bottom"/>
            <w:hideMark/>
          </w:tcPr>
          <w:p w14:paraId="5CE606D1"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7FA05A10"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vốn hỗ trợ phát triển chính thức (ODA) và vốn vay ưu đãi của các nhà tài trợ nước ngoài và viện trợ phi Chính phủ nước ngoài (Có 07 thủ tục hành chính)</w:t>
            </w:r>
          </w:p>
        </w:tc>
        <w:tc>
          <w:tcPr>
            <w:tcW w:w="1138" w:type="dxa"/>
            <w:shd w:val="clear" w:color="auto" w:fill="auto"/>
            <w:vAlign w:val="center"/>
            <w:hideMark/>
          </w:tcPr>
          <w:p w14:paraId="45AC055C" w14:textId="77777777" w:rsidR="00D72ACF" w:rsidRPr="000C1C28" w:rsidRDefault="00D72ACF" w:rsidP="008C241C">
            <w:pPr>
              <w:rPr>
                <w:rFonts w:cs="Times New Roman"/>
                <w:b/>
                <w:bCs/>
                <w:sz w:val="26"/>
                <w:szCs w:val="26"/>
              </w:rPr>
            </w:pPr>
            <w:r w:rsidRPr="000C1C28">
              <w:rPr>
                <w:rFonts w:cs="Times New Roman"/>
                <w:b/>
                <w:bCs/>
                <w:sz w:val="26"/>
                <w:szCs w:val="26"/>
              </w:rPr>
              <w:t>7</w:t>
            </w:r>
          </w:p>
        </w:tc>
        <w:tc>
          <w:tcPr>
            <w:tcW w:w="1139" w:type="dxa"/>
            <w:shd w:val="clear" w:color="auto" w:fill="auto"/>
            <w:noWrap/>
            <w:vAlign w:val="bottom"/>
            <w:hideMark/>
          </w:tcPr>
          <w:p w14:paraId="73566379" w14:textId="77777777" w:rsidR="00D72ACF" w:rsidRPr="000C1C28" w:rsidRDefault="00D72ACF" w:rsidP="008C241C">
            <w:pPr>
              <w:rPr>
                <w:rFonts w:cs="Times New Roman"/>
                <w:sz w:val="26"/>
                <w:szCs w:val="26"/>
              </w:rPr>
            </w:pPr>
          </w:p>
        </w:tc>
      </w:tr>
      <w:tr w:rsidR="00D72ACF" w:rsidRPr="000C1C28" w14:paraId="53A35EED" w14:textId="77777777" w:rsidTr="00B31A74">
        <w:trPr>
          <w:trHeight w:val="630"/>
        </w:trPr>
        <w:tc>
          <w:tcPr>
            <w:tcW w:w="765" w:type="dxa"/>
            <w:shd w:val="clear" w:color="auto" w:fill="auto"/>
            <w:noWrap/>
            <w:vAlign w:val="bottom"/>
            <w:hideMark/>
          </w:tcPr>
          <w:p w14:paraId="47EBA51F"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362A6B3B"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1. Nguồn viện trợ phi chính phủ nước ngoài (03 thủ tục hành chính)</w:t>
            </w:r>
          </w:p>
        </w:tc>
        <w:tc>
          <w:tcPr>
            <w:tcW w:w="1138" w:type="dxa"/>
            <w:shd w:val="clear" w:color="auto" w:fill="auto"/>
            <w:vAlign w:val="center"/>
            <w:hideMark/>
          </w:tcPr>
          <w:p w14:paraId="14608F87" w14:textId="77777777" w:rsidR="00D72ACF" w:rsidRPr="000C1C28" w:rsidRDefault="00D72ACF"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576EE065" w14:textId="77777777" w:rsidR="00D72ACF" w:rsidRPr="000C1C28" w:rsidRDefault="00D72ACF" w:rsidP="008C241C">
            <w:pPr>
              <w:rPr>
                <w:rFonts w:cs="Times New Roman"/>
                <w:sz w:val="26"/>
                <w:szCs w:val="26"/>
              </w:rPr>
            </w:pPr>
          </w:p>
        </w:tc>
      </w:tr>
      <w:tr w:rsidR="00D72ACF" w:rsidRPr="000C1C28" w14:paraId="3CC4DBEB" w14:textId="77777777" w:rsidTr="00B31A74">
        <w:trPr>
          <w:trHeight w:val="630"/>
        </w:trPr>
        <w:tc>
          <w:tcPr>
            <w:tcW w:w="765" w:type="dxa"/>
            <w:shd w:val="clear" w:color="auto" w:fill="auto"/>
            <w:noWrap/>
            <w:vAlign w:val="bottom"/>
            <w:hideMark/>
          </w:tcPr>
          <w:p w14:paraId="3D7D9AF1"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6ADD829" w14:textId="77777777" w:rsidR="00D72ACF" w:rsidRPr="000C1C28" w:rsidRDefault="00D72ACF" w:rsidP="00B31A74">
            <w:pPr>
              <w:jc w:val="left"/>
              <w:rPr>
                <w:rFonts w:cs="Times New Roman"/>
                <w:sz w:val="26"/>
                <w:szCs w:val="26"/>
              </w:rPr>
            </w:pPr>
            <w:r w:rsidRPr="000C1C28">
              <w:rPr>
                <w:rFonts w:cs="Times New Roman"/>
                <w:sz w:val="26"/>
                <w:szCs w:val="26"/>
              </w:rPr>
              <w:t>Tiếp nhận dự án viện trợ phi Chính phủ nước ngoài (PCPNN) thuộc thẩm quyền UBND tỉnh.</w:t>
            </w:r>
          </w:p>
        </w:tc>
        <w:tc>
          <w:tcPr>
            <w:tcW w:w="1138" w:type="dxa"/>
            <w:shd w:val="clear" w:color="auto" w:fill="auto"/>
            <w:vAlign w:val="center"/>
            <w:hideMark/>
          </w:tcPr>
          <w:p w14:paraId="264A50B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C087D8A" w14:textId="77777777" w:rsidR="00D72ACF" w:rsidRPr="000C1C28" w:rsidRDefault="00D72ACF" w:rsidP="008C241C">
            <w:pPr>
              <w:rPr>
                <w:rFonts w:cs="Times New Roman"/>
                <w:sz w:val="26"/>
                <w:szCs w:val="26"/>
              </w:rPr>
            </w:pPr>
          </w:p>
        </w:tc>
      </w:tr>
      <w:tr w:rsidR="00D72ACF" w:rsidRPr="000C1C28" w14:paraId="4AA476D0" w14:textId="77777777" w:rsidTr="00B31A74">
        <w:trPr>
          <w:trHeight w:val="630"/>
        </w:trPr>
        <w:tc>
          <w:tcPr>
            <w:tcW w:w="765" w:type="dxa"/>
            <w:shd w:val="clear" w:color="auto" w:fill="auto"/>
            <w:noWrap/>
            <w:vAlign w:val="bottom"/>
            <w:hideMark/>
          </w:tcPr>
          <w:p w14:paraId="67359678"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0DDA5A1B" w14:textId="77777777" w:rsidR="00D72ACF" w:rsidRPr="000C1C28" w:rsidRDefault="00D72ACF" w:rsidP="00B31A74">
            <w:pPr>
              <w:jc w:val="left"/>
              <w:rPr>
                <w:rFonts w:cs="Times New Roman"/>
                <w:sz w:val="26"/>
                <w:szCs w:val="26"/>
              </w:rPr>
            </w:pPr>
            <w:r w:rsidRPr="000C1C28">
              <w:rPr>
                <w:rFonts w:cs="Times New Roman"/>
                <w:sz w:val="26"/>
                <w:szCs w:val="26"/>
              </w:rPr>
              <w:t>Tiếp nhận dự án nguồn viện trợ phi Chính phủ nước ngoài (PCPNN) thuộc thẩm quyền của Thủ tướng Chính phủ.</w:t>
            </w:r>
          </w:p>
        </w:tc>
        <w:tc>
          <w:tcPr>
            <w:tcW w:w="1138" w:type="dxa"/>
            <w:shd w:val="clear" w:color="auto" w:fill="auto"/>
            <w:vAlign w:val="center"/>
            <w:hideMark/>
          </w:tcPr>
          <w:p w14:paraId="0CBF6F7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724D24C" w14:textId="77777777" w:rsidR="00D72ACF" w:rsidRPr="000C1C28" w:rsidRDefault="00D72ACF" w:rsidP="008C241C">
            <w:pPr>
              <w:rPr>
                <w:rFonts w:cs="Times New Roman"/>
                <w:sz w:val="26"/>
                <w:szCs w:val="26"/>
              </w:rPr>
            </w:pPr>
          </w:p>
        </w:tc>
      </w:tr>
      <w:tr w:rsidR="00D72ACF" w:rsidRPr="000C1C28" w14:paraId="45A1C93E" w14:textId="77777777" w:rsidTr="00B31A74">
        <w:trPr>
          <w:trHeight w:val="630"/>
        </w:trPr>
        <w:tc>
          <w:tcPr>
            <w:tcW w:w="765" w:type="dxa"/>
            <w:shd w:val="clear" w:color="auto" w:fill="auto"/>
            <w:noWrap/>
            <w:vAlign w:val="bottom"/>
            <w:hideMark/>
          </w:tcPr>
          <w:p w14:paraId="226EF529"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5BFF971" w14:textId="77777777" w:rsidR="00D72ACF" w:rsidRPr="000C1C28" w:rsidRDefault="00D72ACF" w:rsidP="00B31A74">
            <w:pPr>
              <w:jc w:val="left"/>
              <w:rPr>
                <w:rFonts w:cs="Times New Roman"/>
                <w:sz w:val="26"/>
                <w:szCs w:val="26"/>
              </w:rPr>
            </w:pPr>
            <w:r w:rsidRPr="000C1C28">
              <w:rPr>
                <w:rFonts w:cs="Times New Roman"/>
                <w:sz w:val="26"/>
                <w:szCs w:val="26"/>
              </w:rPr>
              <w:t>Lập, thẩm định, quyết định phê duyệt văn kiện dự án hỗ trợ kỹ thuật, phí dự án sử dụng nguồn vốn ODA viện trợ không hoàn lại</w:t>
            </w:r>
          </w:p>
        </w:tc>
        <w:tc>
          <w:tcPr>
            <w:tcW w:w="1138" w:type="dxa"/>
            <w:shd w:val="clear" w:color="auto" w:fill="auto"/>
            <w:vAlign w:val="center"/>
            <w:hideMark/>
          </w:tcPr>
          <w:p w14:paraId="00D12BD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38B64AA" w14:textId="77777777" w:rsidR="00D72ACF" w:rsidRPr="000C1C28" w:rsidRDefault="00D72ACF" w:rsidP="008C241C">
            <w:pPr>
              <w:rPr>
                <w:rFonts w:cs="Times New Roman"/>
                <w:sz w:val="26"/>
                <w:szCs w:val="26"/>
              </w:rPr>
            </w:pPr>
          </w:p>
        </w:tc>
      </w:tr>
      <w:tr w:rsidR="00D72ACF" w:rsidRPr="000C1C28" w14:paraId="4633619E" w14:textId="77777777" w:rsidTr="00B31A74">
        <w:trPr>
          <w:trHeight w:val="630"/>
        </w:trPr>
        <w:tc>
          <w:tcPr>
            <w:tcW w:w="765" w:type="dxa"/>
            <w:shd w:val="clear" w:color="auto" w:fill="auto"/>
            <w:noWrap/>
            <w:vAlign w:val="bottom"/>
            <w:hideMark/>
          </w:tcPr>
          <w:p w14:paraId="6AB21BB9"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4DDE7DFE"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2. Vốn hỗ trợ phát triển chính thức (ODA) và vốn vay ưu đãi của các nhà tài trợ nước ngoài  (04 thủ tục hành chính)</w:t>
            </w:r>
          </w:p>
        </w:tc>
        <w:tc>
          <w:tcPr>
            <w:tcW w:w="1138" w:type="dxa"/>
            <w:shd w:val="clear" w:color="auto" w:fill="auto"/>
            <w:vAlign w:val="center"/>
            <w:hideMark/>
          </w:tcPr>
          <w:p w14:paraId="6B9467CA" w14:textId="77777777" w:rsidR="00D72ACF" w:rsidRPr="000C1C28" w:rsidRDefault="00D72ACF" w:rsidP="008C241C">
            <w:pPr>
              <w:rPr>
                <w:rFonts w:cs="Times New Roman"/>
                <w:sz w:val="26"/>
                <w:szCs w:val="26"/>
              </w:rPr>
            </w:pPr>
            <w:r w:rsidRPr="000C1C28">
              <w:rPr>
                <w:rFonts w:cs="Times New Roman"/>
                <w:sz w:val="26"/>
                <w:szCs w:val="26"/>
              </w:rPr>
              <w:t>4</w:t>
            </w:r>
          </w:p>
        </w:tc>
        <w:tc>
          <w:tcPr>
            <w:tcW w:w="1139" w:type="dxa"/>
            <w:shd w:val="clear" w:color="auto" w:fill="auto"/>
            <w:noWrap/>
            <w:vAlign w:val="bottom"/>
            <w:hideMark/>
          </w:tcPr>
          <w:p w14:paraId="375EAD84" w14:textId="77777777" w:rsidR="00D72ACF" w:rsidRPr="000C1C28" w:rsidRDefault="00D72ACF" w:rsidP="008C241C">
            <w:pPr>
              <w:rPr>
                <w:rFonts w:cs="Times New Roman"/>
                <w:sz w:val="26"/>
                <w:szCs w:val="26"/>
              </w:rPr>
            </w:pPr>
          </w:p>
        </w:tc>
      </w:tr>
      <w:tr w:rsidR="00D72ACF" w:rsidRPr="000C1C28" w14:paraId="23F3E660" w14:textId="77777777" w:rsidTr="00B31A74">
        <w:trPr>
          <w:trHeight w:val="630"/>
        </w:trPr>
        <w:tc>
          <w:tcPr>
            <w:tcW w:w="765" w:type="dxa"/>
            <w:shd w:val="clear" w:color="auto" w:fill="auto"/>
            <w:noWrap/>
            <w:vAlign w:val="bottom"/>
            <w:hideMark/>
          </w:tcPr>
          <w:p w14:paraId="3C34BADF"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DF1D9FF" w14:textId="77777777" w:rsidR="00D72ACF" w:rsidRPr="000C1C28" w:rsidRDefault="00D72ACF" w:rsidP="00B31A74">
            <w:pPr>
              <w:jc w:val="left"/>
              <w:rPr>
                <w:rFonts w:cs="Times New Roman"/>
                <w:sz w:val="26"/>
                <w:szCs w:val="26"/>
              </w:rPr>
            </w:pPr>
            <w:r w:rsidRPr="000C1C28">
              <w:rPr>
                <w:rFonts w:cs="Times New Roman"/>
                <w:sz w:val="26"/>
                <w:szCs w:val="26"/>
              </w:rPr>
              <w:t>Lập, thẩm định, quyết định đầu tư chương trình, dự án đầu tư thuộc thẩm quyền của người đứng đầu cơ quan chủ quản.</w:t>
            </w:r>
          </w:p>
        </w:tc>
        <w:tc>
          <w:tcPr>
            <w:tcW w:w="1138" w:type="dxa"/>
            <w:shd w:val="clear" w:color="auto" w:fill="auto"/>
            <w:vAlign w:val="center"/>
            <w:hideMark/>
          </w:tcPr>
          <w:p w14:paraId="5244F56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A888F72" w14:textId="77777777" w:rsidR="00D72ACF" w:rsidRPr="000C1C28" w:rsidRDefault="00D72ACF" w:rsidP="008C241C">
            <w:pPr>
              <w:rPr>
                <w:rFonts w:cs="Times New Roman"/>
                <w:sz w:val="26"/>
                <w:szCs w:val="26"/>
              </w:rPr>
            </w:pPr>
          </w:p>
        </w:tc>
      </w:tr>
      <w:tr w:rsidR="00D72ACF" w:rsidRPr="000C1C28" w14:paraId="1772870A" w14:textId="77777777" w:rsidTr="00B31A74">
        <w:trPr>
          <w:trHeight w:val="630"/>
        </w:trPr>
        <w:tc>
          <w:tcPr>
            <w:tcW w:w="765" w:type="dxa"/>
            <w:shd w:val="clear" w:color="auto" w:fill="auto"/>
            <w:noWrap/>
            <w:vAlign w:val="bottom"/>
            <w:hideMark/>
          </w:tcPr>
          <w:p w14:paraId="5ED9C22C"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2FAEEE5" w14:textId="77777777" w:rsidR="00D72ACF" w:rsidRPr="000C1C28" w:rsidRDefault="00D72ACF" w:rsidP="00B31A74">
            <w:pPr>
              <w:jc w:val="left"/>
              <w:rPr>
                <w:rFonts w:cs="Times New Roman"/>
                <w:sz w:val="26"/>
                <w:szCs w:val="26"/>
              </w:rPr>
            </w:pPr>
            <w:r w:rsidRPr="000C1C28">
              <w:rPr>
                <w:rFonts w:cs="Times New Roman"/>
                <w:sz w:val="26"/>
                <w:szCs w:val="26"/>
              </w:rPr>
              <w:t>Lập, thẩm định kế hoạch tổng thể thực hiện chương trình, dự án sử dụng vốn ODA, vốn vay ưu đãi, vốn đối ứng.</w:t>
            </w:r>
          </w:p>
        </w:tc>
        <w:tc>
          <w:tcPr>
            <w:tcW w:w="1138" w:type="dxa"/>
            <w:shd w:val="clear" w:color="auto" w:fill="auto"/>
            <w:vAlign w:val="center"/>
            <w:hideMark/>
          </w:tcPr>
          <w:p w14:paraId="4FABAA0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7A67210" w14:textId="77777777" w:rsidR="00D72ACF" w:rsidRPr="000C1C28" w:rsidRDefault="00D72ACF" w:rsidP="008C241C">
            <w:pPr>
              <w:rPr>
                <w:rFonts w:cs="Times New Roman"/>
                <w:sz w:val="26"/>
                <w:szCs w:val="26"/>
              </w:rPr>
            </w:pPr>
          </w:p>
        </w:tc>
      </w:tr>
      <w:tr w:rsidR="00D72ACF" w:rsidRPr="000C1C28" w14:paraId="550EE9D5" w14:textId="77777777" w:rsidTr="00B31A74">
        <w:trPr>
          <w:trHeight w:val="630"/>
        </w:trPr>
        <w:tc>
          <w:tcPr>
            <w:tcW w:w="765" w:type="dxa"/>
            <w:shd w:val="clear" w:color="auto" w:fill="auto"/>
            <w:noWrap/>
            <w:vAlign w:val="bottom"/>
            <w:hideMark/>
          </w:tcPr>
          <w:p w14:paraId="1FB33917"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9A1F282" w14:textId="77777777" w:rsidR="00D72ACF" w:rsidRPr="000C1C28" w:rsidRDefault="00D72ACF" w:rsidP="00B31A74">
            <w:pPr>
              <w:jc w:val="left"/>
              <w:rPr>
                <w:rFonts w:cs="Times New Roman"/>
                <w:sz w:val="26"/>
                <w:szCs w:val="26"/>
              </w:rPr>
            </w:pPr>
            <w:r w:rsidRPr="000C1C28">
              <w:rPr>
                <w:rFonts w:cs="Times New Roman"/>
                <w:sz w:val="26"/>
                <w:szCs w:val="26"/>
              </w:rPr>
              <w:t>Lập, phê duyệt kế hoạch thực hiện chương trình, dự án sử dụng vốn ODA, vốn vay ưu đãi, vốn đối ứng hàng năm.</w:t>
            </w:r>
          </w:p>
        </w:tc>
        <w:tc>
          <w:tcPr>
            <w:tcW w:w="1138" w:type="dxa"/>
            <w:shd w:val="clear" w:color="auto" w:fill="auto"/>
            <w:vAlign w:val="center"/>
            <w:hideMark/>
          </w:tcPr>
          <w:p w14:paraId="14E1463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14E5490" w14:textId="77777777" w:rsidR="00D72ACF" w:rsidRPr="000C1C28" w:rsidRDefault="00D72ACF" w:rsidP="008C241C">
            <w:pPr>
              <w:rPr>
                <w:rFonts w:cs="Times New Roman"/>
                <w:sz w:val="26"/>
                <w:szCs w:val="26"/>
              </w:rPr>
            </w:pPr>
          </w:p>
        </w:tc>
      </w:tr>
      <w:tr w:rsidR="00D72ACF" w:rsidRPr="000C1C28" w14:paraId="2F31C47F" w14:textId="77777777" w:rsidTr="00B31A74">
        <w:trPr>
          <w:trHeight w:val="315"/>
        </w:trPr>
        <w:tc>
          <w:tcPr>
            <w:tcW w:w="765" w:type="dxa"/>
            <w:shd w:val="clear" w:color="auto" w:fill="auto"/>
            <w:noWrap/>
            <w:vAlign w:val="bottom"/>
            <w:hideMark/>
          </w:tcPr>
          <w:p w14:paraId="382D8232"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4E88EA2" w14:textId="77777777" w:rsidR="00D72ACF" w:rsidRPr="000C1C28" w:rsidRDefault="00D72ACF" w:rsidP="00B31A74">
            <w:pPr>
              <w:jc w:val="left"/>
              <w:rPr>
                <w:rFonts w:cs="Times New Roman"/>
                <w:sz w:val="26"/>
                <w:szCs w:val="26"/>
              </w:rPr>
            </w:pPr>
            <w:r w:rsidRPr="000C1C28">
              <w:rPr>
                <w:rFonts w:cs="Times New Roman"/>
                <w:sz w:val="26"/>
                <w:szCs w:val="26"/>
              </w:rPr>
              <w:t>Xác nhận chuyên gia</w:t>
            </w:r>
          </w:p>
        </w:tc>
        <w:tc>
          <w:tcPr>
            <w:tcW w:w="1138" w:type="dxa"/>
            <w:shd w:val="clear" w:color="auto" w:fill="auto"/>
            <w:vAlign w:val="center"/>
            <w:hideMark/>
          </w:tcPr>
          <w:p w14:paraId="28B4A7D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984F95" w14:textId="77777777" w:rsidR="00D72ACF" w:rsidRPr="000C1C28" w:rsidRDefault="00D72ACF" w:rsidP="008C241C">
            <w:pPr>
              <w:rPr>
                <w:rFonts w:cs="Times New Roman"/>
                <w:sz w:val="26"/>
                <w:szCs w:val="26"/>
              </w:rPr>
            </w:pPr>
          </w:p>
        </w:tc>
      </w:tr>
      <w:tr w:rsidR="00D72ACF" w:rsidRPr="000C1C28" w14:paraId="18840A27" w14:textId="77777777" w:rsidTr="00B31A74">
        <w:trPr>
          <w:trHeight w:val="630"/>
        </w:trPr>
        <w:tc>
          <w:tcPr>
            <w:tcW w:w="765" w:type="dxa"/>
            <w:shd w:val="clear" w:color="auto" w:fill="auto"/>
            <w:noWrap/>
            <w:vAlign w:val="bottom"/>
            <w:hideMark/>
          </w:tcPr>
          <w:p w14:paraId="234C0CE9"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37981924"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đầu tư vào nông nghiệp, nông thôn (01 thủ tục hành chính)</w:t>
            </w:r>
          </w:p>
        </w:tc>
        <w:tc>
          <w:tcPr>
            <w:tcW w:w="1138" w:type="dxa"/>
            <w:shd w:val="clear" w:color="auto" w:fill="auto"/>
            <w:vAlign w:val="center"/>
            <w:hideMark/>
          </w:tcPr>
          <w:p w14:paraId="61095364" w14:textId="77777777" w:rsidR="00D72ACF" w:rsidRPr="000C1C28" w:rsidRDefault="00D72ACF" w:rsidP="008C241C">
            <w:pPr>
              <w:rPr>
                <w:rFonts w:cs="Times New Roman"/>
                <w:sz w:val="26"/>
                <w:szCs w:val="26"/>
              </w:rPr>
            </w:pPr>
            <w:r w:rsidRPr="000C1C28">
              <w:rPr>
                <w:rFonts w:cs="Times New Roman"/>
                <w:sz w:val="26"/>
                <w:szCs w:val="26"/>
              </w:rPr>
              <w:t>1</w:t>
            </w:r>
          </w:p>
        </w:tc>
        <w:tc>
          <w:tcPr>
            <w:tcW w:w="1139" w:type="dxa"/>
            <w:shd w:val="clear" w:color="auto" w:fill="auto"/>
            <w:noWrap/>
            <w:vAlign w:val="bottom"/>
            <w:hideMark/>
          </w:tcPr>
          <w:p w14:paraId="3DD110F3" w14:textId="77777777" w:rsidR="00D72ACF" w:rsidRPr="000C1C28" w:rsidRDefault="00D72ACF" w:rsidP="008C241C">
            <w:pPr>
              <w:rPr>
                <w:rFonts w:cs="Times New Roman"/>
                <w:sz w:val="26"/>
                <w:szCs w:val="26"/>
              </w:rPr>
            </w:pPr>
          </w:p>
        </w:tc>
      </w:tr>
      <w:tr w:rsidR="00D72ACF" w:rsidRPr="000C1C28" w14:paraId="3BABDA39" w14:textId="77777777" w:rsidTr="00B31A74">
        <w:trPr>
          <w:trHeight w:val="945"/>
        </w:trPr>
        <w:tc>
          <w:tcPr>
            <w:tcW w:w="765" w:type="dxa"/>
            <w:shd w:val="clear" w:color="auto" w:fill="auto"/>
            <w:noWrap/>
            <w:vAlign w:val="bottom"/>
            <w:hideMark/>
          </w:tcPr>
          <w:p w14:paraId="1C8645C6"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62F7AF8" w14:textId="77777777" w:rsidR="00D72ACF" w:rsidRPr="000C1C28" w:rsidRDefault="00D72ACF" w:rsidP="00B31A74">
            <w:pPr>
              <w:jc w:val="left"/>
              <w:rPr>
                <w:rFonts w:cs="Times New Roman"/>
                <w:sz w:val="26"/>
                <w:szCs w:val="26"/>
              </w:rPr>
            </w:pPr>
            <w:r w:rsidRPr="000C1C28">
              <w:rPr>
                <w:rFonts w:cs="Times New Roman"/>
                <w:sz w:val="26"/>
                <w:szCs w:val="26"/>
              </w:rPr>
              <w:t>Cam kết hỗ trợ vốn cho doanh nghiệp đầu tư vào nông nghiệp, nông thôn theo Nghị định số 57/2018/NĐ-CP ngày 17/4/2018 của Chính phủ.</w:t>
            </w:r>
          </w:p>
        </w:tc>
        <w:tc>
          <w:tcPr>
            <w:tcW w:w="1138" w:type="dxa"/>
            <w:shd w:val="clear" w:color="auto" w:fill="auto"/>
            <w:vAlign w:val="center"/>
            <w:hideMark/>
          </w:tcPr>
          <w:p w14:paraId="468D653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970E91D" w14:textId="77777777" w:rsidR="00D72ACF" w:rsidRPr="000C1C28" w:rsidRDefault="00D72ACF" w:rsidP="008C241C">
            <w:pPr>
              <w:rPr>
                <w:rFonts w:cs="Times New Roman"/>
                <w:sz w:val="26"/>
                <w:szCs w:val="26"/>
              </w:rPr>
            </w:pPr>
          </w:p>
        </w:tc>
      </w:tr>
      <w:tr w:rsidR="00D72ACF" w:rsidRPr="000C1C28" w14:paraId="50108711" w14:textId="77777777" w:rsidTr="00B31A74">
        <w:trPr>
          <w:trHeight w:val="315"/>
        </w:trPr>
        <w:tc>
          <w:tcPr>
            <w:tcW w:w="765" w:type="dxa"/>
            <w:shd w:val="clear" w:color="auto" w:fill="auto"/>
            <w:noWrap/>
            <w:vAlign w:val="bottom"/>
            <w:hideMark/>
          </w:tcPr>
          <w:p w14:paraId="4ADF8AA2"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7CD63F17"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hỗ trợ doanh nghiệp nhỏ và vừa ( thủ tục hành chính)</w:t>
            </w:r>
          </w:p>
        </w:tc>
        <w:tc>
          <w:tcPr>
            <w:tcW w:w="1138" w:type="dxa"/>
            <w:shd w:val="clear" w:color="auto" w:fill="auto"/>
            <w:vAlign w:val="center"/>
            <w:hideMark/>
          </w:tcPr>
          <w:p w14:paraId="423F582E" w14:textId="77777777" w:rsidR="00D72ACF" w:rsidRPr="000C1C28" w:rsidRDefault="00D72ACF" w:rsidP="008C241C">
            <w:pPr>
              <w:rPr>
                <w:rFonts w:cs="Times New Roman"/>
                <w:b/>
                <w:bCs/>
                <w:sz w:val="26"/>
                <w:szCs w:val="26"/>
              </w:rPr>
            </w:pPr>
            <w:r w:rsidRPr="000C1C28">
              <w:rPr>
                <w:rFonts w:cs="Times New Roman"/>
                <w:b/>
                <w:bCs/>
                <w:sz w:val="26"/>
                <w:szCs w:val="26"/>
              </w:rPr>
              <w:t>12</w:t>
            </w:r>
          </w:p>
        </w:tc>
        <w:tc>
          <w:tcPr>
            <w:tcW w:w="1139" w:type="dxa"/>
            <w:shd w:val="clear" w:color="auto" w:fill="auto"/>
            <w:noWrap/>
            <w:vAlign w:val="bottom"/>
            <w:hideMark/>
          </w:tcPr>
          <w:p w14:paraId="1326BC3F" w14:textId="77777777" w:rsidR="00D72ACF" w:rsidRPr="000C1C28" w:rsidRDefault="00D72ACF" w:rsidP="008C241C">
            <w:pPr>
              <w:rPr>
                <w:rFonts w:cs="Times New Roman"/>
                <w:sz w:val="26"/>
                <w:szCs w:val="26"/>
              </w:rPr>
            </w:pPr>
          </w:p>
        </w:tc>
      </w:tr>
      <w:tr w:rsidR="00D72ACF" w:rsidRPr="000C1C28" w14:paraId="3C578342" w14:textId="77777777" w:rsidTr="00B31A74">
        <w:trPr>
          <w:trHeight w:val="630"/>
        </w:trPr>
        <w:tc>
          <w:tcPr>
            <w:tcW w:w="765" w:type="dxa"/>
            <w:shd w:val="clear" w:color="auto" w:fill="auto"/>
            <w:noWrap/>
            <w:vAlign w:val="bottom"/>
            <w:hideMark/>
          </w:tcPr>
          <w:p w14:paraId="251A6A46"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016BC3C5"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1.  Thành lập và hoạt động quỹ đầu tư khởi nghiệp sáng tạo ( 05 thủ tục hành chính)</w:t>
            </w:r>
          </w:p>
        </w:tc>
        <w:tc>
          <w:tcPr>
            <w:tcW w:w="1138" w:type="dxa"/>
            <w:shd w:val="clear" w:color="auto" w:fill="auto"/>
            <w:vAlign w:val="center"/>
            <w:hideMark/>
          </w:tcPr>
          <w:p w14:paraId="1E4202DB" w14:textId="77777777" w:rsidR="00D72ACF" w:rsidRPr="000C1C28" w:rsidRDefault="00D72ACF" w:rsidP="008C241C">
            <w:pPr>
              <w:rPr>
                <w:rFonts w:cs="Times New Roman"/>
                <w:sz w:val="26"/>
                <w:szCs w:val="26"/>
              </w:rPr>
            </w:pPr>
            <w:r w:rsidRPr="000C1C28">
              <w:rPr>
                <w:rFonts w:cs="Times New Roman"/>
                <w:sz w:val="26"/>
                <w:szCs w:val="26"/>
              </w:rPr>
              <w:t>5</w:t>
            </w:r>
          </w:p>
        </w:tc>
        <w:tc>
          <w:tcPr>
            <w:tcW w:w="1139" w:type="dxa"/>
            <w:shd w:val="clear" w:color="auto" w:fill="auto"/>
            <w:noWrap/>
            <w:vAlign w:val="bottom"/>
            <w:hideMark/>
          </w:tcPr>
          <w:p w14:paraId="65745E6E" w14:textId="77777777" w:rsidR="00D72ACF" w:rsidRPr="000C1C28" w:rsidRDefault="00D72ACF" w:rsidP="008C241C">
            <w:pPr>
              <w:rPr>
                <w:rFonts w:cs="Times New Roman"/>
                <w:sz w:val="26"/>
                <w:szCs w:val="26"/>
              </w:rPr>
            </w:pPr>
          </w:p>
        </w:tc>
      </w:tr>
      <w:tr w:rsidR="00D72ACF" w:rsidRPr="000C1C28" w14:paraId="52A98AAA" w14:textId="77777777" w:rsidTr="00B31A74">
        <w:trPr>
          <w:trHeight w:val="315"/>
        </w:trPr>
        <w:tc>
          <w:tcPr>
            <w:tcW w:w="765" w:type="dxa"/>
            <w:shd w:val="clear" w:color="auto" w:fill="auto"/>
            <w:noWrap/>
            <w:vAlign w:val="bottom"/>
            <w:hideMark/>
          </w:tcPr>
          <w:p w14:paraId="04533C51"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83DB1E4" w14:textId="77777777" w:rsidR="00D72ACF" w:rsidRPr="000C1C28" w:rsidRDefault="00D72ACF" w:rsidP="00B31A74">
            <w:pPr>
              <w:jc w:val="left"/>
              <w:rPr>
                <w:rFonts w:cs="Times New Roman"/>
                <w:sz w:val="26"/>
                <w:szCs w:val="26"/>
              </w:rPr>
            </w:pPr>
            <w:r w:rsidRPr="000C1C28">
              <w:rPr>
                <w:rFonts w:cs="Times New Roman"/>
                <w:sz w:val="26"/>
                <w:szCs w:val="26"/>
              </w:rPr>
              <w:t>Thông báo thành lập quỹ đầu tư khởi nghiệp sáng tạo.</w:t>
            </w:r>
          </w:p>
        </w:tc>
        <w:tc>
          <w:tcPr>
            <w:tcW w:w="1138" w:type="dxa"/>
            <w:shd w:val="clear" w:color="auto" w:fill="auto"/>
            <w:vAlign w:val="center"/>
            <w:hideMark/>
          </w:tcPr>
          <w:p w14:paraId="41DE2FB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3D9B962" w14:textId="77777777" w:rsidR="00D72ACF" w:rsidRPr="000C1C28" w:rsidRDefault="00D72ACF" w:rsidP="008C241C">
            <w:pPr>
              <w:rPr>
                <w:rFonts w:cs="Times New Roman"/>
                <w:sz w:val="26"/>
                <w:szCs w:val="26"/>
              </w:rPr>
            </w:pPr>
          </w:p>
        </w:tc>
      </w:tr>
      <w:tr w:rsidR="00D72ACF" w:rsidRPr="000C1C28" w14:paraId="4223A744" w14:textId="77777777" w:rsidTr="00B31A74">
        <w:trPr>
          <w:trHeight w:val="315"/>
        </w:trPr>
        <w:tc>
          <w:tcPr>
            <w:tcW w:w="765" w:type="dxa"/>
            <w:shd w:val="clear" w:color="auto" w:fill="auto"/>
            <w:noWrap/>
            <w:vAlign w:val="bottom"/>
            <w:hideMark/>
          </w:tcPr>
          <w:p w14:paraId="4D398016"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1F3AE26" w14:textId="77777777" w:rsidR="00D72ACF" w:rsidRPr="000C1C28" w:rsidRDefault="00D72ACF" w:rsidP="00B31A74">
            <w:pPr>
              <w:jc w:val="left"/>
              <w:rPr>
                <w:rFonts w:cs="Times New Roman"/>
                <w:sz w:val="26"/>
                <w:szCs w:val="26"/>
              </w:rPr>
            </w:pPr>
            <w:r w:rsidRPr="000C1C28">
              <w:rPr>
                <w:rFonts w:cs="Times New Roman"/>
                <w:sz w:val="26"/>
                <w:szCs w:val="26"/>
              </w:rPr>
              <w:t>Thông báo tăng, giảm vốn góp của quỹ đầu tư khởi nghiệp sáng tạo</w:t>
            </w:r>
          </w:p>
        </w:tc>
        <w:tc>
          <w:tcPr>
            <w:tcW w:w="1138" w:type="dxa"/>
            <w:shd w:val="clear" w:color="auto" w:fill="auto"/>
            <w:vAlign w:val="center"/>
            <w:hideMark/>
          </w:tcPr>
          <w:p w14:paraId="6C6CBFB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302EBFA" w14:textId="77777777" w:rsidR="00D72ACF" w:rsidRPr="000C1C28" w:rsidRDefault="00D72ACF" w:rsidP="008C241C">
            <w:pPr>
              <w:rPr>
                <w:rFonts w:cs="Times New Roman"/>
                <w:sz w:val="26"/>
                <w:szCs w:val="26"/>
              </w:rPr>
            </w:pPr>
          </w:p>
        </w:tc>
      </w:tr>
      <w:tr w:rsidR="00D72ACF" w:rsidRPr="000C1C28" w14:paraId="5CCCD4D4" w14:textId="77777777" w:rsidTr="00B31A74">
        <w:trPr>
          <w:trHeight w:val="315"/>
        </w:trPr>
        <w:tc>
          <w:tcPr>
            <w:tcW w:w="765" w:type="dxa"/>
            <w:shd w:val="clear" w:color="auto" w:fill="auto"/>
            <w:noWrap/>
            <w:vAlign w:val="bottom"/>
            <w:hideMark/>
          </w:tcPr>
          <w:p w14:paraId="6CD4C68C" w14:textId="77777777" w:rsidR="00D72ACF" w:rsidRPr="000C1C28" w:rsidRDefault="00D72ACF" w:rsidP="00B31A74">
            <w:pPr>
              <w:rPr>
                <w:rFonts w:cs="Times New Roman"/>
                <w:sz w:val="26"/>
                <w:szCs w:val="26"/>
              </w:rPr>
            </w:pPr>
            <w:r w:rsidRPr="000C1C28">
              <w:rPr>
                <w:rFonts w:cs="Times New Roman"/>
                <w:sz w:val="26"/>
                <w:szCs w:val="26"/>
              </w:rPr>
              <w:lastRenderedPageBreak/>
              <w:t>3</w:t>
            </w:r>
          </w:p>
        </w:tc>
        <w:tc>
          <w:tcPr>
            <w:tcW w:w="6856" w:type="dxa"/>
            <w:shd w:val="clear" w:color="auto" w:fill="auto"/>
            <w:vAlign w:val="center"/>
            <w:hideMark/>
          </w:tcPr>
          <w:p w14:paraId="39D1E9D0" w14:textId="77777777" w:rsidR="00D72ACF" w:rsidRPr="000C1C28" w:rsidRDefault="00D72ACF" w:rsidP="00B31A74">
            <w:pPr>
              <w:jc w:val="left"/>
              <w:rPr>
                <w:rFonts w:cs="Times New Roman"/>
                <w:sz w:val="26"/>
                <w:szCs w:val="26"/>
              </w:rPr>
            </w:pPr>
            <w:r w:rsidRPr="000C1C28">
              <w:rPr>
                <w:rFonts w:cs="Times New Roman"/>
                <w:sz w:val="26"/>
                <w:szCs w:val="26"/>
              </w:rPr>
              <w:t>Thông báo gia hạn thời gian hoạt động quỹ đầu tư khởi nghiệp sáng tạo</w:t>
            </w:r>
          </w:p>
        </w:tc>
        <w:tc>
          <w:tcPr>
            <w:tcW w:w="1138" w:type="dxa"/>
            <w:shd w:val="clear" w:color="auto" w:fill="auto"/>
            <w:vAlign w:val="center"/>
            <w:hideMark/>
          </w:tcPr>
          <w:p w14:paraId="45039B4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6685D37" w14:textId="77777777" w:rsidR="00D72ACF" w:rsidRPr="000C1C28" w:rsidRDefault="00D72ACF" w:rsidP="008C241C">
            <w:pPr>
              <w:rPr>
                <w:rFonts w:cs="Times New Roman"/>
                <w:sz w:val="26"/>
                <w:szCs w:val="26"/>
              </w:rPr>
            </w:pPr>
          </w:p>
        </w:tc>
      </w:tr>
      <w:tr w:rsidR="00D72ACF" w:rsidRPr="000C1C28" w14:paraId="1CF47E64" w14:textId="77777777" w:rsidTr="00B31A74">
        <w:trPr>
          <w:trHeight w:val="315"/>
        </w:trPr>
        <w:tc>
          <w:tcPr>
            <w:tcW w:w="765" w:type="dxa"/>
            <w:shd w:val="clear" w:color="auto" w:fill="auto"/>
            <w:noWrap/>
            <w:vAlign w:val="bottom"/>
            <w:hideMark/>
          </w:tcPr>
          <w:p w14:paraId="390DBEA7"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F57ED40" w14:textId="77777777" w:rsidR="00D72ACF" w:rsidRPr="000C1C28" w:rsidRDefault="00D72ACF" w:rsidP="00B31A74">
            <w:pPr>
              <w:jc w:val="left"/>
              <w:rPr>
                <w:rFonts w:cs="Times New Roman"/>
                <w:sz w:val="26"/>
                <w:szCs w:val="26"/>
              </w:rPr>
            </w:pPr>
            <w:r w:rsidRPr="000C1C28">
              <w:rPr>
                <w:rFonts w:cs="Times New Roman"/>
                <w:sz w:val="26"/>
                <w:szCs w:val="26"/>
              </w:rPr>
              <w:t>Thông báo giải thể và kết quả giải thể quỹ đầu tư khởi nghiệp sáng tạo</w:t>
            </w:r>
          </w:p>
        </w:tc>
        <w:tc>
          <w:tcPr>
            <w:tcW w:w="1138" w:type="dxa"/>
            <w:shd w:val="clear" w:color="auto" w:fill="auto"/>
            <w:vAlign w:val="center"/>
            <w:hideMark/>
          </w:tcPr>
          <w:p w14:paraId="4B358F4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0C5BD1A" w14:textId="77777777" w:rsidR="00D72ACF" w:rsidRPr="000C1C28" w:rsidRDefault="00D72ACF" w:rsidP="008C241C">
            <w:pPr>
              <w:rPr>
                <w:rFonts w:cs="Times New Roman"/>
                <w:sz w:val="26"/>
                <w:szCs w:val="26"/>
              </w:rPr>
            </w:pPr>
          </w:p>
        </w:tc>
      </w:tr>
      <w:tr w:rsidR="00D72ACF" w:rsidRPr="000C1C28" w14:paraId="00AB35FE" w14:textId="77777777" w:rsidTr="00B31A74">
        <w:trPr>
          <w:trHeight w:val="315"/>
        </w:trPr>
        <w:tc>
          <w:tcPr>
            <w:tcW w:w="765" w:type="dxa"/>
            <w:shd w:val="clear" w:color="auto" w:fill="auto"/>
            <w:noWrap/>
            <w:vAlign w:val="bottom"/>
            <w:hideMark/>
          </w:tcPr>
          <w:p w14:paraId="6AA1840A"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15358EF" w14:textId="77777777" w:rsidR="00D72ACF" w:rsidRPr="000C1C28" w:rsidRDefault="00D72ACF" w:rsidP="00B31A74">
            <w:pPr>
              <w:jc w:val="left"/>
              <w:rPr>
                <w:rFonts w:cs="Times New Roman"/>
                <w:sz w:val="26"/>
                <w:szCs w:val="26"/>
              </w:rPr>
            </w:pPr>
            <w:r w:rsidRPr="000C1C28">
              <w:rPr>
                <w:rFonts w:cs="Times New Roman"/>
                <w:sz w:val="26"/>
                <w:szCs w:val="26"/>
              </w:rPr>
              <w:t>Thông báo chuyển nhượng phần vốn góp của các nhà đầu tư</w:t>
            </w:r>
          </w:p>
        </w:tc>
        <w:tc>
          <w:tcPr>
            <w:tcW w:w="1138" w:type="dxa"/>
            <w:shd w:val="clear" w:color="auto" w:fill="auto"/>
            <w:vAlign w:val="center"/>
            <w:hideMark/>
          </w:tcPr>
          <w:p w14:paraId="0587B8D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2CAFF26" w14:textId="77777777" w:rsidR="00D72ACF" w:rsidRPr="000C1C28" w:rsidRDefault="00D72ACF" w:rsidP="008C241C">
            <w:pPr>
              <w:rPr>
                <w:rFonts w:cs="Times New Roman"/>
                <w:sz w:val="26"/>
                <w:szCs w:val="26"/>
              </w:rPr>
            </w:pPr>
          </w:p>
        </w:tc>
      </w:tr>
      <w:tr w:rsidR="00D72ACF" w:rsidRPr="000C1C28" w14:paraId="6A7B15BB" w14:textId="77777777" w:rsidTr="00B31A74">
        <w:trPr>
          <w:trHeight w:val="630"/>
        </w:trPr>
        <w:tc>
          <w:tcPr>
            <w:tcW w:w="765" w:type="dxa"/>
            <w:shd w:val="clear" w:color="auto" w:fill="auto"/>
            <w:noWrap/>
            <w:vAlign w:val="bottom"/>
            <w:hideMark/>
          </w:tcPr>
          <w:p w14:paraId="4342F4F0"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7ABB86B5"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2.  Thủ tục về đề nghị hỗ trợ tư vấn (03 thủ tục hành chính)</w:t>
            </w:r>
          </w:p>
        </w:tc>
        <w:tc>
          <w:tcPr>
            <w:tcW w:w="1138" w:type="dxa"/>
            <w:shd w:val="clear" w:color="auto" w:fill="auto"/>
            <w:vAlign w:val="center"/>
            <w:hideMark/>
          </w:tcPr>
          <w:p w14:paraId="072BCC29" w14:textId="77777777" w:rsidR="00D72ACF" w:rsidRPr="000C1C28" w:rsidRDefault="00D72ACF"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364404DB" w14:textId="77777777" w:rsidR="00D72ACF" w:rsidRPr="000C1C28" w:rsidRDefault="00D72ACF" w:rsidP="008C241C">
            <w:pPr>
              <w:rPr>
                <w:rFonts w:cs="Times New Roman"/>
                <w:sz w:val="26"/>
                <w:szCs w:val="26"/>
              </w:rPr>
            </w:pPr>
          </w:p>
        </w:tc>
      </w:tr>
      <w:tr w:rsidR="00D72ACF" w:rsidRPr="000C1C28" w14:paraId="1E333782" w14:textId="77777777" w:rsidTr="00B31A74">
        <w:trPr>
          <w:trHeight w:val="315"/>
        </w:trPr>
        <w:tc>
          <w:tcPr>
            <w:tcW w:w="765" w:type="dxa"/>
            <w:shd w:val="clear" w:color="auto" w:fill="auto"/>
            <w:noWrap/>
            <w:vAlign w:val="bottom"/>
            <w:hideMark/>
          </w:tcPr>
          <w:p w14:paraId="0EFD8E6A"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04D2611" w14:textId="77777777" w:rsidR="00D72ACF" w:rsidRPr="000C1C28" w:rsidRDefault="00D72ACF" w:rsidP="00B31A74">
            <w:pPr>
              <w:jc w:val="left"/>
              <w:rPr>
                <w:rFonts w:cs="Times New Roman"/>
                <w:sz w:val="26"/>
                <w:szCs w:val="26"/>
              </w:rPr>
            </w:pPr>
            <w:r w:rsidRPr="000C1C28">
              <w:rPr>
                <w:rFonts w:cs="Times New Roman"/>
                <w:sz w:val="26"/>
                <w:szCs w:val="26"/>
              </w:rPr>
              <w:t>Thủ tục đề nghị hỗ trợ sử dụng dịch vụ tư vấn</w:t>
            </w:r>
          </w:p>
        </w:tc>
        <w:tc>
          <w:tcPr>
            <w:tcW w:w="1138" w:type="dxa"/>
            <w:shd w:val="clear" w:color="auto" w:fill="auto"/>
            <w:vAlign w:val="center"/>
            <w:hideMark/>
          </w:tcPr>
          <w:p w14:paraId="1ABA1E7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12E745E" w14:textId="77777777" w:rsidR="00D72ACF" w:rsidRPr="000C1C28" w:rsidRDefault="00D72ACF" w:rsidP="008C241C">
            <w:pPr>
              <w:rPr>
                <w:rFonts w:cs="Times New Roman"/>
                <w:sz w:val="26"/>
                <w:szCs w:val="26"/>
              </w:rPr>
            </w:pPr>
          </w:p>
        </w:tc>
      </w:tr>
      <w:tr w:rsidR="00D72ACF" w:rsidRPr="000C1C28" w14:paraId="3C41FB40" w14:textId="77777777" w:rsidTr="00B31A74">
        <w:trPr>
          <w:trHeight w:val="315"/>
        </w:trPr>
        <w:tc>
          <w:tcPr>
            <w:tcW w:w="765" w:type="dxa"/>
            <w:shd w:val="clear" w:color="auto" w:fill="auto"/>
            <w:noWrap/>
            <w:vAlign w:val="bottom"/>
            <w:hideMark/>
          </w:tcPr>
          <w:p w14:paraId="2DE5255C"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AD6F790" w14:textId="77777777" w:rsidR="00D72ACF" w:rsidRPr="000C1C28" w:rsidRDefault="00D72ACF" w:rsidP="00B31A74">
            <w:pPr>
              <w:jc w:val="left"/>
              <w:rPr>
                <w:rFonts w:cs="Times New Roman"/>
                <w:sz w:val="26"/>
                <w:szCs w:val="26"/>
              </w:rPr>
            </w:pPr>
            <w:r w:rsidRPr="000C1C28">
              <w:rPr>
                <w:rFonts w:cs="Times New Roman"/>
                <w:sz w:val="26"/>
                <w:szCs w:val="26"/>
              </w:rPr>
              <w:t>Thủ tục đăng ký vào mạng lưới tư vấn viên</w:t>
            </w:r>
          </w:p>
        </w:tc>
        <w:tc>
          <w:tcPr>
            <w:tcW w:w="1138" w:type="dxa"/>
            <w:shd w:val="clear" w:color="auto" w:fill="auto"/>
            <w:vAlign w:val="center"/>
            <w:hideMark/>
          </w:tcPr>
          <w:p w14:paraId="33E4318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44D805B" w14:textId="77777777" w:rsidR="00D72ACF" w:rsidRPr="000C1C28" w:rsidRDefault="00D72ACF" w:rsidP="008C241C">
            <w:pPr>
              <w:rPr>
                <w:rFonts w:cs="Times New Roman"/>
                <w:sz w:val="26"/>
                <w:szCs w:val="26"/>
              </w:rPr>
            </w:pPr>
          </w:p>
        </w:tc>
      </w:tr>
      <w:tr w:rsidR="00D72ACF" w:rsidRPr="000C1C28" w14:paraId="2DB63DFF" w14:textId="77777777" w:rsidTr="00B31A74">
        <w:trPr>
          <w:trHeight w:val="315"/>
        </w:trPr>
        <w:tc>
          <w:tcPr>
            <w:tcW w:w="765" w:type="dxa"/>
            <w:shd w:val="clear" w:color="auto" w:fill="auto"/>
            <w:noWrap/>
            <w:vAlign w:val="bottom"/>
            <w:hideMark/>
          </w:tcPr>
          <w:p w14:paraId="4A509812"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0E6D1DE" w14:textId="77777777" w:rsidR="00D72ACF" w:rsidRPr="000C1C28" w:rsidRDefault="00D72ACF" w:rsidP="00B31A74">
            <w:pPr>
              <w:jc w:val="left"/>
              <w:rPr>
                <w:rFonts w:cs="Times New Roman"/>
                <w:sz w:val="26"/>
                <w:szCs w:val="26"/>
              </w:rPr>
            </w:pPr>
            <w:r w:rsidRPr="000C1C28">
              <w:rPr>
                <w:rFonts w:cs="Times New Roman"/>
                <w:sz w:val="26"/>
                <w:szCs w:val="26"/>
              </w:rPr>
              <w:t>Thủ tục hỗ trợ tư vấn, hướng dẫn hồ sơ, thủ tục thành lập doanh nghiệp</w:t>
            </w:r>
          </w:p>
        </w:tc>
        <w:tc>
          <w:tcPr>
            <w:tcW w:w="1138" w:type="dxa"/>
            <w:shd w:val="clear" w:color="auto" w:fill="auto"/>
            <w:vAlign w:val="center"/>
            <w:hideMark/>
          </w:tcPr>
          <w:p w14:paraId="020DF7A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CE1CE5A" w14:textId="77777777" w:rsidR="00D72ACF" w:rsidRPr="000C1C28" w:rsidRDefault="00D72ACF" w:rsidP="008C241C">
            <w:pPr>
              <w:rPr>
                <w:rFonts w:cs="Times New Roman"/>
                <w:sz w:val="26"/>
                <w:szCs w:val="26"/>
              </w:rPr>
            </w:pPr>
          </w:p>
        </w:tc>
      </w:tr>
      <w:tr w:rsidR="00D72ACF" w:rsidRPr="000C1C28" w14:paraId="646BDA26" w14:textId="77777777" w:rsidTr="00B31A74">
        <w:trPr>
          <w:trHeight w:val="630"/>
        </w:trPr>
        <w:tc>
          <w:tcPr>
            <w:tcW w:w="765" w:type="dxa"/>
            <w:shd w:val="clear" w:color="auto" w:fill="auto"/>
            <w:noWrap/>
            <w:vAlign w:val="bottom"/>
            <w:hideMark/>
          </w:tcPr>
          <w:p w14:paraId="43752E63"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01816223" w14:textId="77777777" w:rsidR="00D72ACF" w:rsidRPr="000C1C28" w:rsidRDefault="00D72ACF" w:rsidP="00B31A74">
            <w:pPr>
              <w:jc w:val="left"/>
              <w:rPr>
                <w:rFonts w:cs="Times New Roman"/>
                <w:b/>
                <w:bCs/>
                <w:i/>
                <w:iCs/>
                <w:sz w:val="26"/>
                <w:szCs w:val="26"/>
              </w:rPr>
            </w:pPr>
            <w:r w:rsidRPr="000C1C28">
              <w:rPr>
                <w:rFonts w:cs="Times New Roman"/>
                <w:b/>
                <w:bCs/>
                <w:i/>
                <w:iCs/>
                <w:sz w:val="26"/>
                <w:szCs w:val="26"/>
              </w:rPr>
              <w:t>Mục 3. Các nội dung hỗ trợ doanh nghiệp nhỏ và vừa  (04 thủ tục hành chính)</w:t>
            </w:r>
          </w:p>
        </w:tc>
        <w:tc>
          <w:tcPr>
            <w:tcW w:w="1138" w:type="dxa"/>
            <w:shd w:val="clear" w:color="auto" w:fill="auto"/>
            <w:vAlign w:val="center"/>
            <w:hideMark/>
          </w:tcPr>
          <w:p w14:paraId="5B9E87D8" w14:textId="77777777" w:rsidR="00D72ACF" w:rsidRPr="000C1C28" w:rsidRDefault="00D72ACF" w:rsidP="008C241C">
            <w:pPr>
              <w:rPr>
                <w:rFonts w:cs="Times New Roman"/>
                <w:b/>
                <w:bCs/>
                <w:sz w:val="26"/>
                <w:szCs w:val="26"/>
              </w:rPr>
            </w:pPr>
            <w:r w:rsidRPr="000C1C28">
              <w:rPr>
                <w:rFonts w:cs="Times New Roman"/>
                <w:b/>
                <w:bCs/>
                <w:sz w:val="26"/>
                <w:szCs w:val="26"/>
              </w:rPr>
              <w:t>4</w:t>
            </w:r>
          </w:p>
        </w:tc>
        <w:tc>
          <w:tcPr>
            <w:tcW w:w="1139" w:type="dxa"/>
            <w:shd w:val="clear" w:color="auto" w:fill="auto"/>
            <w:noWrap/>
            <w:vAlign w:val="bottom"/>
            <w:hideMark/>
          </w:tcPr>
          <w:p w14:paraId="6BCE4CF9" w14:textId="77777777" w:rsidR="00D72ACF" w:rsidRPr="000C1C28" w:rsidRDefault="00D72ACF" w:rsidP="008C241C">
            <w:pPr>
              <w:rPr>
                <w:rFonts w:cs="Times New Roman"/>
                <w:sz w:val="26"/>
                <w:szCs w:val="26"/>
              </w:rPr>
            </w:pPr>
          </w:p>
        </w:tc>
      </w:tr>
      <w:tr w:rsidR="00D72ACF" w:rsidRPr="000C1C28" w14:paraId="00459B93" w14:textId="77777777" w:rsidTr="00B31A74">
        <w:trPr>
          <w:trHeight w:val="315"/>
        </w:trPr>
        <w:tc>
          <w:tcPr>
            <w:tcW w:w="765" w:type="dxa"/>
            <w:shd w:val="clear" w:color="auto" w:fill="auto"/>
            <w:noWrap/>
            <w:vAlign w:val="bottom"/>
            <w:hideMark/>
          </w:tcPr>
          <w:p w14:paraId="189CE10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570F792" w14:textId="77777777" w:rsidR="00D72ACF" w:rsidRPr="000C1C28" w:rsidRDefault="00D72ACF" w:rsidP="00B31A74">
            <w:pPr>
              <w:jc w:val="left"/>
              <w:rPr>
                <w:rFonts w:cs="Times New Roman"/>
                <w:sz w:val="26"/>
                <w:szCs w:val="26"/>
              </w:rPr>
            </w:pPr>
            <w:r w:rsidRPr="000C1C28">
              <w:rPr>
                <w:rFonts w:cs="Times New Roman"/>
                <w:sz w:val="26"/>
                <w:szCs w:val="26"/>
              </w:rPr>
              <w:t>Hỗ trợ nguồn nhân lực</w:t>
            </w:r>
          </w:p>
        </w:tc>
        <w:tc>
          <w:tcPr>
            <w:tcW w:w="1138" w:type="dxa"/>
            <w:shd w:val="clear" w:color="auto" w:fill="auto"/>
            <w:vAlign w:val="center"/>
            <w:hideMark/>
          </w:tcPr>
          <w:p w14:paraId="69D680D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518B787" w14:textId="77777777" w:rsidR="00D72ACF" w:rsidRPr="000C1C28" w:rsidRDefault="00D72ACF" w:rsidP="008C241C">
            <w:pPr>
              <w:rPr>
                <w:rFonts w:cs="Times New Roman"/>
                <w:sz w:val="26"/>
                <w:szCs w:val="26"/>
              </w:rPr>
            </w:pPr>
          </w:p>
        </w:tc>
      </w:tr>
      <w:tr w:rsidR="00D72ACF" w:rsidRPr="000C1C28" w14:paraId="265E7075" w14:textId="77777777" w:rsidTr="00B31A74">
        <w:trPr>
          <w:trHeight w:val="315"/>
        </w:trPr>
        <w:tc>
          <w:tcPr>
            <w:tcW w:w="765" w:type="dxa"/>
            <w:shd w:val="clear" w:color="auto" w:fill="auto"/>
            <w:noWrap/>
            <w:vAlign w:val="bottom"/>
            <w:hideMark/>
          </w:tcPr>
          <w:p w14:paraId="096E0E9A"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E32E643" w14:textId="77777777" w:rsidR="00D72ACF" w:rsidRPr="000C1C28" w:rsidRDefault="00D72ACF" w:rsidP="00B31A74">
            <w:pPr>
              <w:jc w:val="left"/>
              <w:rPr>
                <w:rFonts w:cs="Times New Roman"/>
                <w:sz w:val="26"/>
                <w:szCs w:val="26"/>
              </w:rPr>
            </w:pPr>
            <w:r w:rsidRPr="000C1C28">
              <w:rPr>
                <w:rFonts w:cs="Times New Roman"/>
                <w:sz w:val="26"/>
                <w:szCs w:val="26"/>
              </w:rPr>
              <w:t>Hỗ trợ chuyển đổi từ hộ kinh doanh</w:t>
            </w:r>
          </w:p>
        </w:tc>
        <w:tc>
          <w:tcPr>
            <w:tcW w:w="1138" w:type="dxa"/>
            <w:shd w:val="clear" w:color="auto" w:fill="auto"/>
            <w:vAlign w:val="center"/>
            <w:hideMark/>
          </w:tcPr>
          <w:p w14:paraId="61B8890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F6D7CEC" w14:textId="77777777" w:rsidR="00D72ACF" w:rsidRPr="000C1C28" w:rsidRDefault="00D72ACF" w:rsidP="008C241C">
            <w:pPr>
              <w:rPr>
                <w:rFonts w:cs="Times New Roman"/>
                <w:sz w:val="26"/>
                <w:szCs w:val="26"/>
              </w:rPr>
            </w:pPr>
          </w:p>
        </w:tc>
      </w:tr>
      <w:tr w:rsidR="00D72ACF" w:rsidRPr="000C1C28" w14:paraId="51B2B3CA" w14:textId="77777777" w:rsidTr="00B31A74">
        <w:trPr>
          <w:trHeight w:val="630"/>
        </w:trPr>
        <w:tc>
          <w:tcPr>
            <w:tcW w:w="765" w:type="dxa"/>
            <w:shd w:val="clear" w:color="auto" w:fill="auto"/>
            <w:noWrap/>
            <w:vAlign w:val="bottom"/>
            <w:hideMark/>
          </w:tcPr>
          <w:p w14:paraId="100D02C3"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E2FA68A" w14:textId="77777777" w:rsidR="00D72ACF" w:rsidRPr="000C1C28" w:rsidRDefault="00D72ACF" w:rsidP="00B31A74">
            <w:pPr>
              <w:jc w:val="left"/>
              <w:rPr>
                <w:rFonts w:cs="Times New Roman"/>
                <w:sz w:val="26"/>
                <w:szCs w:val="26"/>
              </w:rPr>
            </w:pPr>
            <w:r w:rsidRPr="000C1C28">
              <w:rPr>
                <w:rFonts w:cs="Times New Roman"/>
                <w:sz w:val="26"/>
                <w:szCs w:val="26"/>
              </w:rPr>
              <w:t>Hỗ trợ văn phòng làm việc đối với doanh nghiệp nhỏ và vừa khởi nghiệp sáng tạo</w:t>
            </w:r>
          </w:p>
        </w:tc>
        <w:tc>
          <w:tcPr>
            <w:tcW w:w="1138" w:type="dxa"/>
            <w:shd w:val="clear" w:color="auto" w:fill="auto"/>
            <w:vAlign w:val="center"/>
            <w:hideMark/>
          </w:tcPr>
          <w:p w14:paraId="6514E2B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D4A2D24" w14:textId="77777777" w:rsidR="00D72ACF" w:rsidRPr="000C1C28" w:rsidRDefault="00D72ACF" w:rsidP="008C241C">
            <w:pPr>
              <w:rPr>
                <w:rFonts w:cs="Times New Roman"/>
                <w:sz w:val="26"/>
                <w:szCs w:val="26"/>
              </w:rPr>
            </w:pPr>
          </w:p>
        </w:tc>
      </w:tr>
      <w:tr w:rsidR="00D72ACF" w:rsidRPr="000C1C28" w14:paraId="4F375521" w14:textId="77777777" w:rsidTr="00B31A74">
        <w:trPr>
          <w:trHeight w:val="315"/>
        </w:trPr>
        <w:tc>
          <w:tcPr>
            <w:tcW w:w="765" w:type="dxa"/>
            <w:shd w:val="clear" w:color="auto" w:fill="auto"/>
            <w:noWrap/>
            <w:vAlign w:val="bottom"/>
            <w:hideMark/>
          </w:tcPr>
          <w:p w14:paraId="4FA83402"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2E01296" w14:textId="77777777" w:rsidR="00D72ACF" w:rsidRPr="000C1C28" w:rsidRDefault="00D72ACF" w:rsidP="00B31A74">
            <w:pPr>
              <w:jc w:val="left"/>
              <w:rPr>
                <w:rFonts w:cs="Times New Roman"/>
                <w:sz w:val="26"/>
                <w:szCs w:val="26"/>
              </w:rPr>
            </w:pPr>
            <w:r w:rsidRPr="000C1C28">
              <w:rPr>
                <w:rFonts w:cs="Times New Roman"/>
                <w:sz w:val="26"/>
                <w:szCs w:val="26"/>
              </w:rPr>
              <w:t>Hỗ trợ đào tạo, huấn luyện khởi nghiệp sáng tạo</w:t>
            </w:r>
          </w:p>
        </w:tc>
        <w:tc>
          <w:tcPr>
            <w:tcW w:w="1138" w:type="dxa"/>
            <w:shd w:val="clear" w:color="auto" w:fill="auto"/>
            <w:vAlign w:val="center"/>
            <w:hideMark/>
          </w:tcPr>
          <w:p w14:paraId="6935C08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E272806" w14:textId="77777777" w:rsidR="00D72ACF" w:rsidRPr="000C1C28" w:rsidRDefault="00D72ACF" w:rsidP="008C241C">
            <w:pPr>
              <w:rPr>
                <w:rFonts w:cs="Times New Roman"/>
                <w:sz w:val="26"/>
                <w:szCs w:val="26"/>
              </w:rPr>
            </w:pPr>
          </w:p>
        </w:tc>
      </w:tr>
      <w:tr w:rsidR="00D72ACF" w:rsidRPr="000C1C28" w14:paraId="02BB0A6A" w14:textId="77777777" w:rsidTr="00B31A74">
        <w:trPr>
          <w:trHeight w:val="315"/>
        </w:trPr>
        <w:tc>
          <w:tcPr>
            <w:tcW w:w="765" w:type="dxa"/>
            <w:shd w:val="clear" w:color="auto" w:fill="auto"/>
            <w:noWrap/>
            <w:vAlign w:val="bottom"/>
            <w:hideMark/>
          </w:tcPr>
          <w:p w14:paraId="18C9C2DC"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0F452CAB"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đầu tư xây dựng (Có 04 thủ tục hành chính)</w:t>
            </w:r>
          </w:p>
        </w:tc>
        <w:tc>
          <w:tcPr>
            <w:tcW w:w="1138" w:type="dxa"/>
            <w:shd w:val="clear" w:color="auto" w:fill="auto"/>
            <w:vAlign w:val="center"/>
            <w:hideMark/>
          </w:tcPr>
          <w:p w14:paraId="6BCF5F2E" w14:textId="77777777" w:rsidR="00D72ACF" w:rsidRPr="000C1C28" w:rsidRDefault="00D72ACF" w:rsidP="008C241C">
            <w:pPr>
              <w:rPr>
                <w:rFonts w:cs="Times New Roman"/>
                <w:sz w:val="26"/>
                <w:szCs w:val="26"/>
              </w:rPr>
            </w:pPr>
            <w:r w:rsidRPr="000C1C28">
              <w:rPr>
                <w:rFonts w:cs="Times New Roman"/>
                <w:sz w:val="26"/>
                <w:szCs w:val="26"/>
              </w:rPr>
              <w:t>4</w:t>
            </w:r>
          </w:p>
        </w:tc>
        <w:tc>
          <w:tcPr>
            <w:tcW w:w="1139" w:type="dxa"/>
            <w:shd w:val="clear" w:color="auto" w:fill="auto"/>
            <w:noWrap/>
            <w:vAlign w:val="bottom"/>
            <w:hideMark/>
          </w:tcPr>
          <w:p w14:paraId="0D83575C" w14:textId="77777777" w:rsidR="00D72ACF" w:rsidRPr="000C1C28" w:rsidRDefault="00D72ACF" w:rsidP="008C241C">
            <w:pPr>
              <w:rPr>
                <w:rFonts w:cs="Times New Roman"/>
                <w:sz w:val="26"/>
                <w:szCs w:val="26"/>
              </w:rPr>
            </w:pPr>
          </w:p>
        </w:tc>
      </w:tr>
      <w:tr w:rsidR="00D72ACF" w:rsidRPr="000C1C28" w14:paraId="44FBEE35" w14:textId="77777777" w:rsidTr="00B31A74">
        <w:trPr>
          <w:trHeight w:val="315"/>
        </w:trPr>
        <w:tc>
          <w:tcPr>
            <w:tcW w:w="765" w:type="dxa"/>
            <w:shd w:val="clear" w:color="auto" w:fill="auto"/>
            <w:noWrap/>
            <w:vAlign w:val="bottom"/>
            <w:hideMark/>
          </w:tcPr>
          <w:p w14:paraId="5C8B3B81"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476AA24" w14:textId="77777777" w:rsidR="00D72ACF" w:rsidRPr="000C1C28" w:rsidRDefault="00D72ACF" w:rsidP="00B31A74">
            <w:pPr>
              <w:jc w:val="left"/>
              <w:rPr>
                <w:rFonts w:cs="Times New Roman"/>
                <w:sz w:val="26"/>
                <w:szCs w:val="26"/>
              </w:rPr>
            </w:pPr>
            <w:r w:rsidRPr="000C1C28">
              <w:rPr>
                <w:rFonts w:cs="Times New Roman"/>
                <w:sz w:val="26"/>
                <w:szCs w:val="26"/>
              </w:rPr>
              <w:t>Thẩm định chủ trương đầu tư dự án.</w:t>
            </w:r>
          </w:p>
        </w:tc>
        <w:tc>
          <w:tcPr>
            <w:tcW w:w="1138" w:type="dxa"/>
            <w:shd w:val="clear" w:color="auto" w:fill="auto"/>
            <w:vAlign w:val="center"/>
            <w:hideMark/>
          </w:tcPr>
          <w:p w14:paraId="376A159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BCB6558" w14:textId="77777777" w:rsidR="00D72ACF" w:rsidRPr="000C1C28" w:rsidRDefault="00D72ACF" w:rsidP="008C241C">
            <w:pPr>
              <w:rPr>
                <w:rFonts w:cs="Times New Roman"/>
                <w:sz w:val="26"/>
                <w:szCs w:val="26"/>
              </w:rPr>
            </w:pPr>
          </w:p>
        </w:tc>
      </w:tr>
      <w:tr w:rsidR="00D72ACF" w:rsidRPr="000C1C28" w14:paraId="27F20BD5" w14:textId="77777777" w:rsidTr="00B31A74">
        <w:trPr>
          <w:trHeight w:val="315"/>
        </w:trPr>
        <w:tc>
          <w:tcPr>
            <w:tcW w:w="765" w:type="dxa"/>
            <w:shd w:val="clear" w:color="auto" w:fill="auto"/>
            <w:noWrap/>
            <w:vAlign w:val="bottom"/>
            <w:hideMark/>
          </w:tcPr>
          <w:p w14:paraId="0FEE503B"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488AD44" w14:textId="77777777" w:rsidR="00D72ACF" w:rsidRPr="000C1C28" w:rsidRDefault="00D72ACF" w:rsidP="00B31A74">
            <w:pPr>
              <w:jc w:val="left"/>
              <w:rPr>
                <w:rFonts w:cs="Times New Roman"/>
                <w:sz w:val="26"/>
                <w:szCs w:val="26"/>
              </w:rPr>
            </w:pPr>
            <w:r w:rsidRPr="000C1C28">
              <w:rPr>
                <w:rFonts w:cs="Times New Roman"/>
                <w:sz w:val="26"/>
                <w:szCs w:val="26"/>
              </w:rPr>
              <w:t>Trình phê duyệt dự án, báo cáo kinh tế kỹ thuật</w:t>
            </w:r>
          </w:p>
        </w:tc>
        <w:tc>
          <w:tcPr>
            <w:tcW w:w="1138" w:type="dxa"/>
            <w:shd w:val="clear" w:color="auto" w:fill="auto"/>
            <w:vAlign w:val="center"/>
            <w:hideMark/>
          </w:tcPr>
          <w:p w14:paraId="4A6BEEA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9AE8A08" w14:textId="77777777" w:rsidR="00D72ACF" w:rsidRPr="000C1C28" w:rsidRDefault="00D72ACF" w:rsidP="008C241C">
            <w:pPr>
              <w:rPr>
                <w:rFonts w:cs="Times New Roman"/>
                <w:sz w:val="26"/>
                <w:szCs w:val="26"/>
              </w:rPr>
            </w:pPr>
          </w:p>
        </w:tc>
      </w:tr>
      <w:tr w:rsidR="00D72ACF" w:rsidRPr="000C1C28" w14:paraId="2D91B56E" w14:textId="77777777" w:rsidTr="00B31A74">
        <w:trPr>
          <w:trHeight w:val="315"/>
        </w:trPr>
        <w:tc>
          <w:tcPr>
            <w:tcW w:w="765" w:type="dxa"/>
            <w:shd w:val="clear" w:color="auto" w:fill="auto"/>
            <w:noWrap/>
            <w:vAlign w:val="bottom"/>
            <w:hideMark/>
          </w:tcPr>
          <w:p w14:paraId="0BBCA354"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ED282CA" w14:textId="77777777" w:rsidR="00D72ACF" w:rsidRPr="000C1C28" w:rsidRDefault="00D72ACF" w:rsidP="00B31A74">
            <w:pPr>
              <w:jc w:val="left"/>
              <w:rPr>
                <w:rFonts w:cs="Times New Roman"/>
                <w:sz w:val="26"/>
                <w:szCs w:val="26"/>
              </w:rPr>
            </w:pPr>
            <w:r w:rsidRPr="000C1C28">
              <w:rPr>
                <w:rFonts w:cs="Times New Roman"/>
                <w:sz w:val="26"/>
                <w:szCs w:val="26"/>
              </w:rPr>
              <w:t>Trình phê duyệt điều chỉnh dự án, báo cáo kinh tế kỹ thuật</w:t>
            </w:r>
          </w:p>
        </w:tc>
        <w:tc>
          <w:tcPr>
            <w:tcW w:w="1138" w:type="dxa"/>
            <w:shd w:val="clear" w:color="auto" w:fill="auto"/>
            <w:vAlign w:val="center"/>
            <w:hideMark/>
          </w:tcPr>
          <w:p w14:paraId="4CF05ED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C7347AE" w14:textId="77777777" w:rsidR="00D72ACF" w:rsidRPr="000C1C28" w:rsidRDefault="00D72ACF" w:rsidP="008C241C">
            <w:pPr>
              <w:rPr>
                <w:rFonts w:cs="Times New Roman"/>
                <w:sz w:val="26"/>
                <w:szCs w:val="26"/>
              </w:rPr>
            </w:pPr>
          </w:p>
        </w:tc>
      </w:tr>
      <w:tr w:rsidR="00D72ACF" w:rsidRPr="000C1C28" w14:paraId="1047BF51" w14:textId="77777777" w:rsidTr="00B31A74">
        <w:trPr>
          <w:trHeight w:val="315"/>
        </w:trPr>
        <w:tc>
          <w:tcPr>
            <w:tcW w:w="765" w:type="dxa"/>
            <w:shd w:val="clear" w:color="auto" w:fill="auto"/>
            <w:noWrap/>
            <w:vAlign w:val="bottom"/>
            <w:hideMark/>
          </w:tcPr>
          <w:p w14:paraId="49EA00EC"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1322DE9" w14:textId="77777777" w:rsidR="00D72ACF" w:rsidRPr="000C1C28" w:rsidRDefault="00D72ACF" w:rsidP="00B31A74">
            <w:pPr>
              <w:jc w:val="left"/>
              <w:rPr>
                <w:rFonts w:cs="Times New Roman"/>
                <w:sz w:val="26"/>
                <w:szCs w:val="26"/>
              </w:rPr>
            </w:pPr>
            <w:r w:rsidRPr="000C1C28">
              <w:rPr>
                <w:rFonts w:cs="Times New Roman"/>
                <w:sz w:val="26"/>
                <w:szCs w:val="26"/>
              </w:rPr>
              <w:t>Thẩm định kế hoạch lựa chọn nhà thầu xây dựng công trình</w:t>
            </w:r>
          </w:p>
        </w:tc>
        <w:tc>
          <w:tcPr>
            <w:tcW w:w="1138" w:type="dxa"/>
            <w:shd w:val="clear" w:color="auto" w:fill="auto"/>
            <w:vAlign w:val="center"/>
            <w:hideMark/>
          </w:tcPr>
          <w:p w14:paraId="6D1804C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D7B5A65" w14:textId="77777777" w:rsidR="00D72ACF" w:rsidRPr="000C1C28" w:rsidRDefault="00D72ACF" w:rsidP="008C241C">
            <w:pPr>
              <w:rPr>
                <w:rFonts w:cs="Times New Roman"/>
                <w:sz w:val="26"/>
                <w:szCs w:val="26"/>
              </w:rPr>
            </w:pPr>
          </w:p>
        </w:tc>
      </w:tr>
      <w:tr w:rsidR="00D72ACF" w:rsidRPr="000C1C28" w14:paraId="15CEF3F5" w14:textId="77777777" w:rsidTr="00B31A74">
        <w:trPr>
          <w:trHeight w:val="315"/>
        </w:trPr>
        <w:tc>
          <w:tcPr>
            <w:tcW w:w="765" w:type="dxa"/>
            <w:shd w:val="clear" w:color="auto" w:fill="auto"/>
            <w:noWrap/>
            <w:vAlign w:val="bottom"/>
            <w:hideMark/>
          </w:tcPr>
          <w:p w14:paraId="2B834C1C"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670BA529"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đầu tư không xây dựng (Có 05 thủ tục hành chính)</w:t>
            </w:r>
          </w:p>
        </w:tc>
        <w:tc>
          <w:tcPr>
            <w:tcW w:w="1138" w:type="dxa"/>
            <w:shd w:val="clear" w:color="auto" w:fill="auto"/>
            <w:vAlign w:val="center"/>
            <w:hideMark/>
          </w:tcPr>
          <w:p w14:paraId="44CC11AD" w14:textId="77777777" w:rsidR="00D72ACF" w:rsidRPr="000C1C28" w:rsidRDefault="00D72ACF" w:rsidP="008C241C">
            <w:pPr>
              <w:rPr>
                <w:rFonts w:cs="Times New Roman"/>
                <w:sz w:val="26"/>
                <w:szCs w:val="26"/>
              </w:rPr>
            </w:pPr>
            <w:r w:rsidRPr="000C1C28">
              <w:rPr>
                <w:rFonts w:cs="Times New Roman"/>
                <w:sz w:val="26"/>
                <w:szCs w:val="26"/>
              </w:rPr>
              <w:t>5</w:t>
            </w:r>
          </w:p>
        </w:tc>
        <w:tc>
          <w:tcPr>
            <w:tcW w:w="1139" w:type="dxa"/>
            <w:shd w:val="clear" w:color="auto" w:fill="auto"/>
            <w:noWrap/>
            <w:vAlign w:val="bottom"/>
            <w:hideMark/>
          </w:tcPr>
          <w:p w14:paraId="63CEF662" w14:textId="77777777" w:rsidR="00D72ACF" w:rsidRPr="000C1C28" w:rsidRDefault="00D72ACF" w:rsidP="008C241C">
            <w:pPr>
              <w:rPr>
                <w:rFonts w:cs="Times New Roman"/>
                <w:sz w:val="26"/>
                <w:szCs w:val="26"/>
              </w:rPr>
            </w:pPr>
          </w:p>
        </w:tc>
      </w:tr>
      <w:tr w:rsidR="00D72ACF" w:rsidRPr="000C1C28" w14:paraId="3A62D9FF" w14:textId="77777777" w:rsidTr="00B31A74">
        <w:trPr>
          <w:trHeight w:val="315"/>
        </w:trPr>
        <w:tc>
          <w:tcPr>
            <w:tcW w:w="765" w:type="dxa"/>
            <w:shd w:val="clear" w:color="auto" w:fill="auto"/>
            <w:noWrap/>
            <w:vAlign w:val="bottom"/>
            <w:hideMark/>
          </w:tcPr>
          <w:p w14:paraId="3F71B620"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864C557" w14:textId="77777777" w:rsidR="00D72ACF" w:rsidRPr="000C1C28" w:rsidRDefault="00D72ACF" w:rsidP="00B31A74">
            <w:pPr>
              <w:jc w:val="left"/>
              <w:rPr>
                <w:rFonts w:cs="Times New Roman"/>
                <w:sz w:val="26"/>
                <w:szCs w:val="26"/>
              </w:rPr>
            </w:pPr>
            <w:r w:rsidRPr="000C1C28">
              <w:rPr>
                <w:rFonts w:cs="Times New Roman"/>
                <w:sz w:val="26"/>
                <w:szCs w:val="26"/>
              </w:rPr>
              <w:t>Thẩm định chủ trương đầu tư dự án.</w:t>
            </w:r>
          </w:p>
        </w:tc>
        <w:tc>
          <w:tcPr>
            <w:tcW w:w="1138" w:type="dxa"/>
            <w:shd w:val="clear" w:color="auto" w:fill="auto"/>
            <w:vAlign w:val="center"/>
            <w:hideMark/>
          </w:tcPr>
          <w:p w14:paraId="1CF35AA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EEA3793" w14:textId="77777777" w:rsidR="00D72ACF" w:rsidRPr="000C1C28" w:rsidRDefault="00D72ACF" w:rsidP="008C241C">
            <w:pPr>
              <w:rPr>
                <w:rFonts w:cs="Times New Roman"/>
                <w:sz w:val="26"/>
                <w:szCs w:val="26"/>
              </w:rPr>
            </w:pPr>
          </w:p>
        </w:tc>
      </w:tr>
      <w:tr w:rsidR="00D72ACF" w:rsidRPr="000C1C28" w14:paraId="670DF519" w14:textId="77777777" w:rsidTr="00B31A74">
        <w:trPr>
          <w:trHeight w:val="315"/>
        </w:trPr>
        <w:tc>
          <w:tcPr>
            <w:tcW w:w="765" w:type="dxa"/>
            <w:shd w:val="clear" w:color="auto" w:fill="auto"/>
            <w:noWrap/>
            <w:vAlign w:val="bottom"/>
            <w:hideMark/>
          </w:tcPr>
          <w:p w14:paraId="7D51CC12"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60ED6D5" w14:textId="77777777" w:rsidR="00D72ACF" w:rsidRPr="000C1C28" w:rsidRDefault="00D72ACF" w:rsidP="00B31A74">
            <w:pPr>
              <w:jc w:val="left"/>
              <w:rPr>
                <w:rFonts w:cs="Times New Roman"/>
                <w:sz w:val="26"/>
                <w:szCs w:val="26"/>
              </w:rPr>
            </w:pPr>
            <w:r w:rsidRPr="000C1C28">
              <w:rPr>
                <w:rFonts w:cs="Times New Roman"/>
                <w:sz w:val="26"/>
                <w:szCs w:val="26"/>
              </w:rPr>
              <w:t>Thẩm định thiết kế thi công và dự toán</w:t>
            </w:r>
          </w:p>
        </w:tc>
        <w:tc>
          <w:tcPr>
            <w:tcW w:w="1138" w:type="dxa"/>
            <w:shd w:val="clear" w:color="auto" w:fill="auto"/>
            <w:vAlign w:val="center"/>
            <w:hideMark/>
          </w:tcPr>
          <w:p w14:paraId="425492CE"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190B21E" w14:textId="77777777" w:rsidR="00D72ACF" w:rsidRPr="000C1C28" w:rsidRDefault="00D72ACF" w:rsidP="008C241C">
            <w:pPr>
              <w:rPr>
                <w:rFonts w:cs="Times New Roman"/>
                <w:sz w:val="26"/>
                <w:szCs w:val="26"/>
              </w:rPr>
            </w:pPr>
          </w:p>
        </w:tc>
      </w:tr>
      <w:tr w:rsidR="00D72ACF" w:rsidRPr="000C1C28" w14:paraId="701F78BE" w14:textId="77777777" w:rsidTr="00B31A74">
        <w:trPr>
          <w:trHeight w:val="315"/>
        </w:trPr>
        <w:tc>
          <w:tcPr>
            <w:tcW w:w="765" w:type="dxa"/>
            <w:shd w:val="clear" w:color="auto" w:fill="auto"/>
            <w:noWrap/>
            <w:vAlign w:val="bottom"/>
            <w:hideMark/>
          </w:tcPr>
          <w:p w14:paraId="1D80B5DF"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DCDF42A" w14:textId="77777777" w:rsidR="00D72ACF" w:rsidRPr="000C1C28" w:rsidRDefault="00D72ACF" w:rsidP="00B31A74">
            <w:pPr>
              <w:jc w:val="left"/>
              <w:rPr>
                <w:rFonts w:cs="Times New Roman"/>
                <w:sz w:val="26"/>
                <w:szCs w:val="26"/>
              </w:rPr>
            </w:pPr>
            <w:r w:rsidRPr="000C1C28">
              <w:rPr>
                <w:rFonts w:cs="Times New Roman"/>
                <w:sz w:val="26"/>
                <w:szCs w:val="26"/>
              </w:rPr>
              <w:t>Trình phê duyệt dự án</w:t>
            </w:r>
          </w:p>
        </w:tc>
        <w:tc>
          <w:tcPr>
            <w:tcW w:w="1138" w:type="dxa"/>
            <w:shd w:val="clear" w:color="auto" w:fill="auto"/>
            <w:vAlign w:val="center"/>
            <w:hideMark/>
          </w:tcPr>
          <w:p w14:paraId="111CEC6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DA578FE" w14:textId="77777777" w:rsidR="00D72ACF" w:rsidRPr="000C1C28" w:rsidRDefault="00D72ACF" w:rsidP="008C241C">
            <w:pPr>
              <w:rPr>
                <w:rFonts w:cs="Times New Roman"/>
                <w:sz w:val="26"/>
                <w:szCs w:val="26"/>
              </w:rPr>
            </w:pPr>
          </w:p>
        </w:tc>
      </w:tr>
      <w:tr w:rsidR="00D72ACF" w:rsidRPr="000C1C28" w14:paraId="479DB2EB" w14:textId="77777777" w:rsidTr="00B31A74">
        <w:trPr>
          <w:trHeight w:val="315"/>
        </w:trPr>
        <w:tc>
          <w:tcPr>
            <w:tcW w:w="765" w:type="dxa"/>
            <w:shd w:val="clear" w:color="auto" w:fill="auto"/>
            <w:noWrap/>
            <w:vAlign w:val="bottom"/>
            <w:hideMark/>
          </w:tcPr>
          <w:p w14:paraId="02681460"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6DE26A62" w14:textId="77777777" w:rsidR="00D72ACF" w:rsidRPr="000C1C28" w:rsidRDefault="00D72ACF" w:rsidP="00B31A74">
            <w:pPr>
              <w:jc w:val="left"/>
              <w:rPr>
                <w:rFonts w:cs="Times New Roman"/>
                <w:sz w:val="26"/>
                <w:szCs w:val="26"/>
              </w:rPr>
            </w:pPr>
            <w:r w:rsidRPr="000C1C28">
              <w:rPr>
                <w:rFonts w:cs="Times New Roman"/>
                <w:sz w:val="26"/>
                <w:szCs w:val="26"/>
              </w:rPr>
              <w:t>Trình phê duyệt điều chỉnh dự án, thiết kế thi công và dự toán</w:t>
            </w:r>
          </w:p>
        </w:tc>
        <w:tc>
          <w:tcPr>
            <w:tcW w:w="1138" w:type="dxa"/>
            <w:shd w:val="clear" w:color="auto" w:fill="auto"/>
            <w:vAlign w:val="center"/>
            <w:hideMark/>
          </w:tcPr>
          <w:p w14:paraId="221824B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3448B39" w14:textId="77777777" w:rsidR="00D72ACF" w:rsidRPr="000C1C28" w:rsidRDefault="00D72ACF" w:rsidP="008C241C">
            <w:pPr>
              <w:rPr>
                <w:rFonts w:cs="Times New Roman"/>
                <w:sz w:val="26"/>
                <w:szCs w:val="26"/>
              </w:rPr>
            </w:pPr>
          </w:p>
        </w:tc>
      </w:tr>
      <w:tr w:rsidR="00D72ACF" w:rsidRPr="000C1C28" w14:paraId="478ACF55" w14:textId="77777777" w:rsidTr="00B31A74">
        <w:trPr>
          <w:trHeight w:val="315"/>
        </w:trPr>
        <w:tc>
          <w:tcPr>
            <w:tcW w:w="765" w:type="dxa"/>
            <w:shd w:val="clear" w:color="auto" w:fill="auto"/>
            <w:noWrap/>
            <w:vAlign w:val="bottom"/>
            <w:hideMark/>
          </w:tcPr>
          <w:p w14:paraId="07E5B778"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12BC1EC2" w14:textId="77777777" w:rsidR="00D72ACF" w:rsidRPr="000C1C28" w:rsidRDefault="00D72ACF" w:rsidP="00B31A74">
            <w:pPr>
              <w:jc w:val="left"/>
              <w:rPr>
                <w:rFonts w:cs="Times New Roman"/>
                <w:sz w:val="26"/>
                <w:szCs w:val="26"/>
              </w:rPr>
            </w:pPr>
            <w:r w:rsidRPr="000C1C28">
              <w:rPr>
                <w:rFonts w:cs="Times New Roman"/>
                <w:sz w:val="26"/>
                <w:szCs w:val="26"/>
              </w:rPr>
              <w:t>Thẩm định kế hoạch lựa chọn nhà thầu</w:t>
            </w:r>
          </w:p>
        </w:tc>
        <w:tc>
          <w:tcPr>
            <w:tcW w:w="1138" w:type="dxa"/>
            <w:shd w:val="clear" w:color="auto" w:fill="auto"/>
            <w:vAlign w:val="center"/>
            <w:hideMark/>
          </w:tcPr>
          <w:p w14:paraId="55F4B9B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8866985" w14:textId="77777777" w:rsidR="00D72ACF" w:rsidRPr="000C1C28" w:rsidRDefault="00D72ACF" w:rsidP="008C241C">
            <w:pPr>
              <w:rPr>
                <w:rFonts w:cs="Times New Roman"/>
                <w:sz w:val="26"/>
                <w:szCs w:val="26"/>
              </w:rPr>
            </w:pPr>
          </w:p>
        </w:tc>
      </w:tr>
      <w:tr w:rsidR="00D72ACF" w:rsidRPr="000C1C28" w14:paraId="6956DE58" w14:textId="77777777" w:rsidTr="00B31A74">
        <w:trPr>
          <w:trHeight w:val="315"/>
        </w:trPr>
        <w:tc>
          <w:tcPr>
            <w:tcW w:w="765" w:type="dxa"/>
            <w:shd w:val="clear" w:color="auto" w:fill="auto"/>
            <w:noWrap/>
            <w:vAlign w:val="bottom"/>
            <w:hideMark/>
          </w:tcPr>
          <w:p w14:paraId="3340DCAD"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5A5EA8CB" w14:textId="77777777" w:rsidR="00D72ACF" w:rsidRPr="000C1C28" w:rsidRDefault="00D72ACF" w:rsidP="00B31A74">
            <w:pPr>
              <w:jc w:val="left"/>
              <w:rPr>
                <w:rFonts w:cs="Times New Roman"/>
                <w:b/>
                <w:bCs/>
                <w:sz w:val="26"/>
                <w:szCs w:val="26"/>
              </w:rPr>
            </w:pPr>
            <w:r w:rsidRPr="000C1C28">
              <w:rPr>
                <w:rFonts w:cs="Times New Roman"/>
                <w:b/>
                <w:bCs/>
                <w:sz w:val="26"/>
                <w:szCs w:val="26"/>
              </w:rPr>
              <w:t>Thành lập và hoạt động của doanh nghiệp (Có 60 thủ tục hành chính)</w:t>
            </w:r>
          </w:p>
        </w:tc>
        <w:tc>
          <w:tcPr>
            <w:tcW w:w="1138" w:type="dxa"/>
            <w:shd w:val="clear" w:color="auto" w:fill="auto"/>
            <w:vAlign w:val="center"/>
            <w:hideMark/>
          </w:tcPr>
          <w:p w14:paraId="7C7E6CAD" w14:textId="77777777" w:rsidR="00D72ACF" w:rsidRPr="000C1C28" w:rsidRDefault="00D72ACF" w:rsidP="008C241C">
            <w:pPr>
              <w:rPr>
                <w:rFonts w:cs="Times New Roman"/>
                <w:b/>
                <w:bCs/>
                <w:sz w:val="26"/>
                <w:szCs w:val="26"/>
              </w:rPr>
            </w:pPr>
          </w:p>
        </w:tc>
        <w:tc>
          <w:tcPr>
            <w:tcW w:w="1139" w:type="dxa"/>
            <w:shd w:val="clear" w:color="auto" w:fill="auto"/>
            <w:noWrap/>
            <w:vAlign w:val="bottom"/>
            <w:hideMark/>
          </w:tcPr>
          <w:p w14:paraId="191C2F7F" w14:textId="77777777" w:rsidR="00D72ACF" w:rsidRPr="000C1C28" w:rsidRDefault="00D72ACF" w:rsidP="008C241C">
            <w:pPr>
              <w:rPr>
                <w:rFonts w:cs="Times New Roman"/>
                <w:b/>
                <w:bCs/>
                <w:sz w:val="26"/>
                <w:szCs w:val="26"/>
              </w:rPr>
            </w:pPr>
            <w:r w:rsidRPr="000C1C28">
              <w:rPr>
                <w:rFonts w:cs="Times New Roman"/>
                <w:b/>
                <w:bCs/>
                <w:sz w:val="26"/>
                <w:szCs w:val="26"/>
              </w:rPr>
              <w:t>60</w:t>
            </w:r>
          </w:p>
        </w:tc>
      </w:tr>
      <w:tr w:rsidR="00D72ACF" w:rsidRPr="000C1C28" w14:paraId="520D6AB4" w14:textId="77777777" w:rsidTr="00B31A74">
        <w:trPr>
          <w:trHeight w:val="315"/>
        </w:trPr>
        <w:tc>
          <w:tcPr>
            <w:tcW w:w="765" w:type="dxa"/>
            <w:shd w:val="clear" w:color="auto" w:fill="auto"/>
            <w:noWrap/>
            <w:vAlign w:val="bottom"/>
            <w:hideMark/>
          </w:tcPr>
          <w:p w14:paraId="449CD38C"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F6C8C2F" w14:textId="77777777" w:rsidR="00D72ACF" w:rsidRPr="000C1C28" w:rsidRDefault="00D72ACF" w:rsidP="00B31A74">
            <w:pPr>
              <w:jc w:val="left"/>
              <w:rPr>
                <w:rFonts w:cs="Times New Roman"/>
                <w:sz w:val="26"/>
                <w:szCs w:val="26"/>
              </w:rPr>
            </w:pPr>
            <w:r w:rsidRPr="000C1C28">
              <w:rPr>
                <w:rFonts w:cs="Times New Roman"/>
                <w:sz w:val="26"/>
                <w:szCs w:val="26"/>
              </w:rPr>
              <w:t>Đăng ký thành lập doanh nghiệp tư nhân</w:t>
            </w:r>
          </w:p>
        </w:tc>
        <w:tc>
          <w:tcPr>
            <w:tcW w:w="1138" w:type="dxa"/>
            <w:shd w:val="clear" w:color="auto" w:fill="auto"/>
            <w:vAlign w:val="center"/>
            <w:hideMark/>
          </w:tcPr>
          <w:p w14:paraId="124AB74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764D35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7B41386" w14:textId="77777777" w:rsidTr="00B31A74">
        <w:trPr>
          <w:trHeight w:val="315"/>
        </w:trPr>
        <w:tc>
          <w:tcPr>
            <w:tcW w:w="765" w:type="dxa"/>
            <w:shd w:val="clear" w:color="auto" w:fill="auto"/>
            <w:noWrap/>
            <w:vAlign w:val="bottom"/>
            <w:hideMark/>
          </w:tcPr>
          <w:p w14:paraId="67C36603"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E2D6D23"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TNHH một thành viên</w:t>
            </w:r>
          </w:p>
        </w:tc>
        <w:tc>
          <w:tcPr>
            <w:tcW w:w="1138" w:type="dxa"/>
            <w:shd w:val="clear" w:color="auto" w:fill="auto"/>
            <w:vAlign w:val="center"/>
            <w:hideMark/>
          </w:tcPr>
          <w:p w14:paraId="3FC0AEB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DFB2B2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C35F070" w14:textId="77777777" w:rsidTr="00B31A74">
        <w:trPr>
          <w:trHeight w:val="315"/>
        </w:trPr>
        <w:tc>
          <w:tcPr>
            <w:tcW w:w="765" w:type="dxa"/>
            <w:shd w:val="clear" w:color="auto" w:fill="auto"/>
            <w:noWrap/>
            <w:vAlign w:val="bottom"/>
            <w:hideMark/>
          </w:tcPr>
          <w:p w14:paraId="225DBBAC"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0F56D9C"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TNHH hai thành viên trở lên</w:t>
            </w:r>
          </w:p>
        </w:tc>
        <w:tc>
          <w:tcPr>
            <w:tcW w:w="1138" w:type="dxa"/>
            <w:shd w:val="clear" w:color="auto" w:fill="auto"/>
            <w:vAlign w:val="center"/>
            <w:hideMark/>
          </w:tcPr>
          <w:p w14:paraId="627AAF0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799393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0F40596" w14:textId="77777777" w:rsidTr="00B31A74">
        <w:trPr>
          <w:trHeight w:val="315"/>
        </w:trPr>
        <w:tc>
          <w:tcPr>
            <w:tcW w:w="765" w:type="dxa"/>
            <w:shd w:val="clear" w:color="auto" w:fill="auto"/>
            <w:noWrap/>
            <w:vAlign w:val="bottom"/>
            <w:hideMark/>
          </w:tcPr>
          <w:p w14:paraId="6C55EE9F"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7B0465E"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cổ phần</w:t>
            </w:r>
          </w:p>
        </w:tc>
        <w:tc>
          <w:tcPr>
            <w:tcW w:w="1138" w:type="dxa"/>
            <w:shd w:val="clear" w:color="auto" w:fill="auto"/>
            <w:vAlign w:val="center"/>
            <w:hideMark/>
          </w:tcPr>
          <w:p w14:paraId="008860B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AF1FFE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47EE8C0" w14:textId="77777777" w:rsidTr="00B31A74">
        <w:trPr>
          <w:trHeight w:val="315"/>
        </w:trPr>
        <w:tc>
          <w:tcPr>
            <w:tcW w:w="765" w:type="dxa"/>
            <w:shd w:val="clear" w:color="auto" w:fill="auto"/>
            <w:noWrap/>
            <w:vAlign w:val="bottom"/>
            <w:hideMark/>
          </w:tcPr>
          <w:p w14:paraId="2C870C58"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3F15AAE"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hợp danh</w:t>
            </w:r>
          </w:p>
        </w:tc>
        <w:tc>
          <w:tcPr>
            <w:tcW w:w="1138" w:type="dxa"/>
            <w:shd w:val="clear" w:color="auto" w:fill="auto"/>
            <w:vAlign w:val="center"/>
            <w:hideMark/>
          </w:tcPr>
          <w:p w14:paraId="6D30B69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0D91EC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6FE6D7D" w14:textId="77777777" w:rsidTr="00B31A74">
        <w:trPr>
          <w:trHeight w:val="630"/>
        </w:trPr>
        <w:tc>
          <w:tcPr>
            <w:tcW w:w="765" w:type="dxa"/>
            <w:shd w:val="clear" w:color="auto" w:fill="auto"/>
            <w:noWrap/>
            <w:vAlign w:val="bottom"/>
            <w:hideMark/>
          </w:tcPr>
          <w:p w14:paraId="33B3DE86"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166C98AE" w14:textId="77777777" w:rsidR="00D72ACF" w:rsidRPr="000C1C28" w:rsidRDefault="00D72ACF" w:rsidP="00B31A74">
            <w:pPr>
              <w:jc w:val="left"/>
              <w:rPr>
                <w:rFonts w:cs="Times New Roman"/>
                <w:sz w:val="26"/>
                <w:szCs w:val="26"/>
              </w:rPr>
            </w:pPr>
            <w:r w:rsidRPr="000C1C28">
              <w:rPr>
                <w:rFonts w:cs="Times New Roman"/>
                <w:sz w:val="26"/>
                <w:szCs w:val="26"/>
              </w:rPr>
              <w:t>Đăng ký thay đổi địa chỉ trụ sở chính của doanh nghiệp (đối với doanh nghiệp tư nhân, công ty TNHH, công ty cổ phần, công ty hợp danh)</w:t>
            </w:r>
          </w:p>
        </w:tc>
        <w:tc>
          <w:tcPr>
            <w:tcW w:w="1138" w:type="dxa"/>
            <w:shd w:val="clear" w:color="auto" w:fill="auto"/>
            <w:vAlign w:val="center"/>
            <w:hideMark/>
          </w:tcPr>
          <w:p w14:paraId="5F2A0CC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B3A4F3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C7CE5E9" w14:textId="77777777" w:rsidTr="00B31A74">
        <w:trPr>
          <w:trHeight w:val="630"/>
        </w:trPr>
        <w:tc>
          <w:tcPr>
            <w:tcW w:w="765" w:type="dxa"/>
            <w:shd w:val="clear" w:color="auto" w:fill="auto"/>
            <w:noWrap/>
            <w:vAlign w:val="bottom"/>
            <w:hideMark/>
          </w:tcPr>
          <w:p w14:paraId="59BB3358"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7DAD9620" w14:textId="77777777" w:rsidR="00D72ACF" w:rsidRPr="000C1C28" w:rsidRDefault="00D72ACF" w:rsidP="00B31A74">
            <w:pPr>
              <w:jc w:val="left"/>
              <w:rPr>
                <w:rFonts w:cs="Times New Roman"/>
                <w:sz w:val="26"/>
                <w:szCs w:val="26"/>
              </w:rPr>
            </w:pPr>
            <w:r w:rsidRPr="000C1C28">
              <w:rPr>
                <w:rFonts w:cs="Times New Roman"/>
                <w:sz w:val="26"/>
                <w:szCs w:val="26"/>
              </w:rPr>
              <w:t>Đăng ký đổi tên doanh nghiệp (đối với doanh nghiệp tư nhân, công ty TNHH, công ty cổ phần, công ty hợp danh)</w:t>
            </w:r>
          </w:p>
        </w:tc>
        <w:tc>
          <w:tcPr>
            <w:tcW w:w="1138" w:type="dxa"/>
            <w:shd w:val="clear" w:color="auto" w:fill="auto"/>
            <w:vAlign w:val="center"/>
            <w:hideMark/>
          </w:tcPr>
          <w:p w14:paraId="07653DB1"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1FC70B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030FA69" w14:textId="77777777" w:rsidTr="00B31A74">
        <w:trPr>
          <w:trHeight w:val="315"/>
        </w:trPr>
        <w:tc>
          <w:tcPr>
            <w:tcW w:w="765" w:type="dxa"/>
            <w:shd w:val="clear" w:color="auto" w:fill="auto"/>
            <w:noWrap/>
            <w:vAlign w:val="bottom"/>
            <w:hideMark/>
          </w:tcPr>
          <w:p w14:paraId="3E8CF5C9"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40BDE734" w14:textId="77777777" w:rsidR="00D72ACF" w:rsidRPr="000C1C28" w:rsidRDefault="00D72ACF" w:rsidP="00B31A74">
            <w:pPr>
              <w:jc w:val="left"/>
              <w:rPr>
                <w:rFonts w:cs="Times New Roman"/>
                <w:sz w:val="26"/>
                <w:szCs w:val="26"/>
              </w:rPr>
            </w:pPr>
            <w:r w:rsidRPr="000C1C28">
              <w:rPr>
                <w:rFonts w:cs="Times New Roman"/>
                <w:sz w:val="26"/>
                <w:szCs w:val="26"/>
              </w:rPr>
              <w:t>Đăng ký thay đổi thành viên hợp danh</w:t>
            </w:r>
          </w:p>
        </w:tc>
        <w:tc>
          <w:tcPr>
            <w:tcW w:w="1138" w:type="dxa"/>
            <w:shd w:val="clear" w:color="auto" w:fill="auto"/>
            <w:vAlign w:val="center"/>
            <w:hideMark/>
          </w:tcPr>
          <w:p w14:paraId="505B7ECC"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11C27D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F770420" w14:textId="77777777" w:rsidTr="00B31A74">
        <w:trPr>
          <w:trHeight w:val="630"/>
        </w:trPr>
        <w:tc>
          <w:tcPr>
            <w:tcW w:w="765" w:type="dxa"/>
            <w:shd w:val="clear" w:color="auto" w:fill="auto"/>
            <w:noWrap/>
            <w:vAlign w:val="bottom"/>
            <w:hideMark/>
          </w:tcPr>
          <w:p w14:paraId="4203546D"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14CAC1FA" w14:textId="77777777" w:rsidR="00D72ACF" w:rsidRPr="000C1C28" w:rsidRDefault="00D72ACF" w:rsidP="00B31A74">
            <w:pPr>
              <w:jc w:val="left"/>
              <w:rPr>
                <w:rFonts w:cs="Times New Roman"/>
                <w:sz w:val="26"/>
                <w:szCs w:val="26"/>
              </w:rPr>
            </w:pPr>
            <w:r w:rsidRPr="000C1C28">
              <w:rPr>
                <w:rFonts w:cs="Times New Roman"/>
                <w:sz w:val="26"/>
                <w:szCs w:val="26"/>
              </w:rPr>
              <w:t>Đăng ký thay đổi người đại diện theo pháp luật của công ty trách nhiệm hữu hạn, công ty cổ phần</w:t>
            </w:r>
          </w:p>
        </w:tc>
        <w:tc>
          <w:tcPr>
            <w:tcW w:w="1138" w:type="dxa"/>
            <w:shd w:val="clear" w:color="auto" w:fill="auto"/>
            <w:vAlign w:val="center"/>
            <w:hideMark/>
          </w:tcPr>
          <w:p w14:paraId="4180484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1615E9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E83F160" w14:textId="77777777" w:rsidTr="00B31A74">
        <w:trPr>
          <w:trHeight w:val="630"/>
        </w:trPr>
        <w:tc>
          <w:tcPr>
            <w:tcW w:w="765" w:type="dxa"/>
            <w:shd w:val="clear" w:color="auto" w:fill="auto"/>
            <w:noWrap/>
            <w:vAlign w:val="bottom"/>
            <w:hideMark/>
          </w:tcPr>
          <w:p w14:paraId="53E612DF"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3C6EC749" w14:textId="77777777" w:rsidR="00D72ACF" w:rsidRPr="000C1C28" w:rsidRDefault="00D72ACF" w:rsidP="00B31A74">
            <w:pPr>
              <w:jc w:val="left"/>
              <w:rPr>
                <w:rFonts w:cs="Times New Roman"/>
                <w:sz w:val="26"/>
                <w:szCs w:val="26"/>
              </w:rPr>
            </w:pPr>
            <w:r w:rsidRPr="000C1C28">
              <w:rPr>
                <w:rFonts w:cs="Times New Roman"/>
                <w:sz w:val="26"/>
                <w:szCs w:val="26"/>
              </w:rPr>
              <w:t>Đăng ký thay đổi vốn điều lệ, thay đổi tỷ lệ vốn góp (đối với công ty TNHH, công ty cổ phần, công ty hợp danh)</w:t>
            </w:r>
          </w:p>
        </w:tc>
        <w:tc>
          <w:tcPr>
            <w:tcW w:w="1138" w:type="dxa"/>
            <w:shd w:val="clear" w:color="auto" w:fill="auto"/>
            <w:vAlign w:val="center"/>
            <w:hideMark/>
          </w:tcPr>
          <w:p w14:paraId="00DFFFE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C6A211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C7D6D30" w14:textId="77777777" w:rsidTr="00B31A74">
        <w:trPr>
          <w:trHeight w:val="630"/>
        </w:trPr>
        <w:tc>
          <w:tcPr>
            <w:tcW w:w="765" w:type="dxa"/>
            <w:shd w:val="clear" w:color="auto" w:fill="auto"/>
            <w:noWrap/>
            <w:vAlign w:val="bottom"/>
            <w:hideMark/>
          </w:tcPr>
          <w:p w14:paraId="26CFF7E9"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13666377" w14:textId="77777777" w:rsidR="00D72ACF" w:rsidRPr="000C1C28" w:rsidRDefault="00D72ACF" w:rsidP="00B31A74">
            <w:pPr>
              <w:jc w:val="left"/>
              <w:rPr>
                <w:rFonts w:cs="Times New Roman"/>
                <w:sz w:val="26"/>
                <w:szCs w:val="26"/>
              </w:rPr>
            </w:pPr>
            <w:r w:rsidRPr="000C1C28">
              <w:rPr>
                <w:rFonts w:cs="Times New Roman"/>
                <w:sz w:val="26"/>
                <w:szCs w:val="26"/>
              </w:rPr>
              <w:t>Đăng ký thay đổi thành viên công ty trách nhiệm hữu hạn hai thành viên trở lên</w:t>
            </w:r>
          </w:p>
        </w:tc>
        <w:tc>
          <w:tcPr>
            <w:tcW w:w="1138" w:type="dxa"/>
            <w:shd w:val="clear" w:color="auto" w:fill="auto"/>
            <w:vAlign w:val="center"/>
            <w:hideMark/>
          </w:tcPr>
          <w:p w14:paraId="5A027A1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C127E2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B78B8E4" w14:textId="77777777" w:rsidTr="00B31A74">
        <w:trPr>
          <w:trHeight w:val="945"/>
        </w:trPr>
        <w:tc>
          <w:tcPr>
            <w:tcW w:w="765" w:type="dxa"/>
            <w:shd w:val="clear" w:color="auto" w:fill="auto"/>
            <w:noWrap/>
            <w:vAlign w:val="bottom"/>
            <w:hideMark/>
          </w:tcPr>
          <w:p w14:paraId="52D2A2ED"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75C14BCA"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138" w:type="dxa"/>
            <w:shd w:val="clear" w:color="auto" w:fill="auto"/>
            <w:vAlign w:val="center"/>
            <w:hideMark/>
          </w:tcPr>
          <w:p w14:paraId="1385819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3C9456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97012F1" w14:textId="77777777" w:rsidTr="00B31A74">
        <w:trPr>
          <w:trHeight w:val="945"/>
        </w:trPr>
        <w:tc>
          <w:tcPr>
            <w:tcW w:w="765" w:type="dxa"/>
            <w:shd w:val="clear" w:color="auto" w:fill="auto"/>
            <w:noWrap/>
            <w:vAlign w:val="bottom"/>
            <w:hideMark/>
          </w:tcPr>
          <w:p w14:paraId="4159E44F"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3098909A"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sở hữu công ty trách nhiệm hữu hạn một thành viên theo quyết định của cơ quan có thẩm quyền về sắp xếp, đổi mới doanh nghiệp nhà nước</w:t>
            </w:r>
          </w:p>
        </w:tc>
        <w:tc>
          <w:tcPr>
            <w:tcW w:w="1138" w:type="dxa"/>
            <w:shd w:val="clear" w:color="auto" w:fill="auto"/>
            <w:vAlign w:val="center"/>
            <w:hideMark/>
          </w:tcPr>
          <w:p w14:paraId="67F03EF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6AD17A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A3114AA" w14:textId="77777777" w:rsidTr="00B31A74">
        <w:trPr>
          <w:trHeight w:val="630"/>
        </w:trPr>
        <w:tc>
          <w:tcPr>
            <w:tcW w:w="765" w:type="dxa"/>
            <w:shd w:val="clear" w:color="auto" w:fill="auto"/>
            <w:noWrap/>
            <w:vAlign w:val="bottom"/>
            <w:hideMark/>
          </w:tcPr>
          <w:p w14:paraId="1B937BC6" w14:textId="77777777" w:rsidR="00D72ACF" w:rsidRPr="000C1C28" w:rsidRDefault="00D72ACF"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040014B4"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sở hữu công ty trách nhiệm hữu hạn một thành viên do thừa kế</w:t>
            </w:r>
          </w:p>
        </w:tc>
        <w:tc>
          <w:tcPr>
            <w:tcW w:w="1138" w:type="dxa"/>
            <w:shd w:val="clear" w:color="auto" w:fill="auto"/>
            <w:vAlign w:val="center"/>
            <w:hideMark/>
          </w:tcPr>
          <w:p w14:paraId="1226F29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B35635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6DEFADA" w14:textId="77777777" w:rsidTr="00B31A74">
        <w:trPr>
          <w:trHeight w:val="1260"/>
        </w:trPr>
        <w:tc>
          <w:tcPr>
            <w:tcW w:w="765" w:type="dxa"/>
            <w:shd w:val="clear" w:color="auto" w:fill="auto"/>
            <w:noWrap/>
            <w:vAlign w:val="bottom"/>
            <w:hideMark/>
          </w:tcPr>
          <w:p w14:paraId="57F29499" w14:textId="77777777" w:rsidR="00D72ACF" w:rsidRPr="000C1C28" w:rsidRDefault="00D72ACF"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103B9F6E"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138" w:type="dxa"/>
            <w:shd w:val="clear" w:color="auto" w:fill="auto"/>
            <w:vAlign w:val="center"/>
            <w:hideMark/>
          </w:tcPr>
          <w:p w14:paraId="5A5FFD6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F88317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A02B7AA" w14:textId="77777777" w:rsidTr="00B31A74">
        <w:trPr>
          <w:trHeight w:val="630"/>
        </w:trPr>
        <w:tc>
          <w:tcPr>
            <w:tcW w:w="765" w:type="dxa"/>
            <w:shd w:val="clear" w:color="auto" w:fill="auto"/>
            <w:noWrap/>
            <w:vAlign w:val="bottom"/>
            <w:hideMark/>
          </w:tcPr>
          <w:p w14:paraId="034A3565" w14:textId="77777777" w:rsidR="00D72ACF" w:rsidRPr="000C1C28" w:rsidRDefault="00D72ACF"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50EF2002"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sở hữu công ty trách nhiệm hữu hạn một thành viên do tặng cho toàn bộ phần vốn góp</w:t>
            </w:r>
          </w:p>
        </w:tc>
        <w:tc>
          <w:tcPr>
            <w:tcW w:w="1138" w:type="dxa"/>
            <w:shd w:val="clear" w:color="auto" w:fill="auto"/>
            <w:vAlign w:val="center"/>
            <w:hideMark/>
          </w:tcPr>
          <w:p w14:paraId="00ABCF0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A3262B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DBCB17D" w14:textId="77777777" w:rsidTr="00B31A74">
        <w:trPr>
          <w:trHeight w:val="1260"/>
        </w:trPr>
        <w:tc>
          <w:tcPr>
            <w:tcW w:w="765" w:type="dxa"/>
            <w:shd w:val="clear" w:color="auto" w:fill="auto"/>
            <w:noWrap/>
            <w:vAlign w:val="bottom"/>
            <w:hideMark/>
          </w:tcPr>
          <w:p w14:paraId="354CD33E" w14:textId="77777777" w:rsidR="00D72ACF" w:rsidRPr="000C1C28" w:rsidRDefault="00D72ACF"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5F50CD3C"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138" w:type="dxa"/>
            <w:shd w:val="clear" w:color="auto" w:fill="auto"/>
            <w:vAlign w:val="center"/>
            <w:hideMark/>
          </w:tcPr>
          <w:p w14:paraId="39DE5D3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2AB392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11EFCC0" w14:textId="77777777" w:rsidTr="00B31A74">
        <w:trPr>
          <w:trHeight w:val="630"/>
        </w:trPr>
        <w:tc>
          <w:tcPr>
            <w:tcW w:w="765" w:type="dxa"/>
            <w:shd w:val="clear" w:color="auto" w:fill="auto"/>
            <w:noWrap/>
            <w:vAlign w:val="bottom"/>
            <w:hideMark/>
          </w:tcPr>
          <w:p w14:paraId="6AF1C8D9" w14:textId="77777777" w:rsidR="00D72ACF" w:rsidRPr="000C1C28" w:rsidRDefault="00D72ACF"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58B30EC3" w14:textId="77777777" w:rsidR="00D72ACF" w:rsidRPr="000C1C28" w:rsidRDefault="00D72ACF" w:rsidP="00B31A74">
            <w:pPr>
              <w:jc w:val="left"/>
              <w:rPr>
                <w:rFonts w:cs="Times New Roman"/>
                <w:sz w:val="26"/>
                <w:szCs w:val="26"/>
              </w:rPr>
            </w:pPr>
            <w:r w:rsidRPr="000C1C28">
              <w:rPr>
                <w:rFonts w:cs="Times New Roman"/>
                <w:sz w:val="26"/>
                <w:szCs w:val="26"/>
              </w:rPr>
              <w:t>Đăng ký thay đổi chủ doanh nghiệp tư nhân trong trường hợp bán, tặng cho doanh nghiệp, chủ doanh nghiệp chết, mất tích</w:t>
            </w:r>
          </w:p>
        </w:tc>
        <w:tc>
          <w:tcPr>
            <w:tcW w:w="1138" w:type="dxa"/>
            <w:shd w:val="clear" w:color="auto" w:fill="auto"/>
            <w:noWrap/>
            <w:vAlign w:val="bottom"/>
            <w:hideMark/>
          </w:tcPr>
          <w:p w14:paraId="684A3843" w14:textId="77777777" w:rsidR="00D72ACF" w:rsidRPr="000C1C28" w:rsidRDefault="00D72ACF" w:rsidP="008C241C">
            <w:pPr>
              <w:rPr>
                <w:rFonts w:cs="Times New Roman"/>
                <w:b/>
                <w:bCs/>
                <w:sz w:val="26"/>
                <w:szCs w:val="26"/>
              </w:rPr>
            </w:pPr>
          </w:p>
        </w:tc>
        <w:tc>
          <w:tcPr>
            <w:tcW w:w="1139" w:type="dxa"/>
            <w:shd w:val="clear" w:color="auto" w:fill="auto"/>
            <w:vAlign w:val="center"/>
            <w:hideMark/>
          </w:tcPr>
          <w:p w14:paraId="025D51F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0D3E3EE" w14:textId="77777777" w:rsidTr="00B31A74">
        <w:trPr>
          <w:trHeight w:val="945"/>
        </w:trPr>
        <w:tc>
          <w:tcPr>
            <w:tcW w:w="765" w:type="dxa"/>
            <w:shd w:val="clear" w:color="auto" w:fill="auto"/>
            <w:noWrap/>
            <w:vAlign w:val="bottom"/>
            <w:hideMark/>
          </w:tcPr>
          <w:p w14:paraId="2CD3212E" w14:textId="77777777" w:rsidR="00D72ACF" w:rsidRPr="000C1C28" w:rsidRDefault="00D72ACF"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3AAC9A82" w14:textId="77777777" w:rsidR="00D72ACF" w:rsidRPr="000C1C28" w:rsidRDefault="00D72ACF" w:rsidP="00B31A74">
            <w:pPr>
              <w:jc w:val="left"/>
              <w:rPr>
                <w:rFonts w:cs="Times New Roman"/>
                <w:sz w:val="26"/>
                <w:szCs w:val="26"/>
              </w:rPr>
            </w:pPr>
            <w:r w:rsidRPr="000C1C28">
              <w:rPr>
                <w:rFonts w:cs="Times New Roman"/>
                <w:sz w:val="26"/>
                <w:szCs w:val="26"/>
              </w:rPr>
              <w:t>Đăng ký doanh nghiệp thay thế nội dung đăng ký kinh doanh trong Giấy phép đầu tư, Giấy chứng nhận đầu tư hoặc các giấy tờ có giá trị pháp lý tương đương khác</w:t>
            </w:r>
          </w:p>
        </w:tc>
        <w:tc>
          <w:tcPr>
            <w:tcW w:w="1138" w:type="dxa"/>
            <w:shd w:val="clear" w:color="auto" w:fill="auto"/>
            <w:vAlign w:val="center"/>
            <w:hideMark/>
          </w:tcPr>
          <w:p w14:paraId="0AB03AEE"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5D17DC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88173A9" w14:textId="77777777" w:rsidTr="00B31A74">
        <w:trPr>
          <w:trHeight w:val="630"/>
        </w:trPr>
        <w:tc>
          <w:tcPr>
            <w:tcW w:w="765" w:type="dxa"/>
            <w:shd w:val="clear" w:color="auto" w:fill="auto"/>
            <w:noWrap/>
            <w:vAlign w:val="bottom"/>
            <w:hideMark/>
          </w:tcPr>
          <w:p w14:paraId="0BDC2616" w14:textId="77777777" w:rsidR="00D72ACF" w:rsidRPr="000C1C28" w:rsidRDefault="00D72ACF"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17ADE0F4" w14:textId="77777777" w:rsidR="00D72ACF" w:rsidRPr="000C1C28" w:rsidRDefault="00D72ACF" w:rsidP="00B31A74">
            <w:pPr>
              <w:jc w:val="left"/>
              <w:rPr>
                <w:rFonts w:cs="Times New Roman"/>
                <w:sz w:val="26"/>
                <w:szCs w:val="26"/>
              </w:rPr>
            </w:pPr>
            <w:r w:rsidRPr="000C1C28">
              <w:rPr>
                <w:rFonts w:cs="Times New Roman"/>
                <w:sz w:val="26"/>
                <w:szCs w:val="26"/>
              </w:rPr>
              <w:t>Thông báo bổ sung, thay đổi ngành, nghề kinh doanh (đối với doanh nghiệp tư nhân, công ty TNHH, công ty cổ phần, công ty hợp danh)</w:t>
            </w:r>
          </w:p>
        </w:tc>
        <w:tc>
          <w:tcPr>
            <w:tcW w:w="1138" w:type="dxa"/>
            <w:shd w:val="clear" w:color="auto" w:fill="auto"/>
            <w:vAlign w:val="center"/>
            <w:hideMark/>
          </w:tcPr>
          <w:p w14:paraId="049BA4A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20803A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CC7A054" w14:textId="77777777" w:rsidTr="00B31A74">
        <w:trPr>
          <w:trHeight w:val="315"/>
        </w:trPr>
        <w:tc>
          <w:tcPr>
            <w:tcW w:w="765" w:type="dxa"/>
            <w:shd w:val="clear" w:color="auto" w:fill="auto"/>
            <w:noWrap/>
            <w:vAlign w:val="bottom"/>
            <w:hideMark/>
          </w:tcPr>
          <w:p w14:paraId="493F119B" w14:textId="77777777" w:rsidR="00D72ACF" w:rsidRPr="000C1C28" w:rsidRDefault="00D72ACF"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139340C7" w14:textId="77777777" w:rsidR="00D72ACF" w:rsidRPr="000C1C28" w:rsidRDefault="00D72ACF" w:rsidP="00B31A74">
            <w:pPr>
              <w:jc w:val="left"/>
              <w:rPr>
                <w:rFonts w:cs="Times New Roman"/>
                <w:sz w:val="26"/>
                <w:szCs w:val="26"/>
              </w:rPr>
            </w:pPr>
            <w:r w:rsidRPr="000C1C28">
              <w:rPr>
                <w:rFonts w:cs="Times New Roman"/>
                <w:sz w:val="26"/>
                <w:szCs w:val="26"/>
              </w:rPr>
              <w:t>Thông báo thay đổi vốn đầu tư của chủ doanh nghiệp tư nhân</w:t>
            </w:r>
          </w:p>
        </w:tc>
        <w:tc>
          <w:tcPr>
            <w:tcW w:w="1138" w:type="dxa"/>
            <w:shd w:val="clear" w:color="auto" w:fill="auto"/>
            <w:vAlign w:val="center"/>
            <w:hideMark/>
          </w:tcPr>
          <w:p w14:paraId="1328C12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D85B04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4BD8C98" w14:textId="77777777" w:rsidTr="00B31A74">
        <w:trPr>
          <w:trHeight w:val="315"/>
        </w:trPr>
        <w:tc>
          <w:tcPr>
            <w:tcW w:w="765" w:type="dxa"/>
            <w:shd w:val="clear" w:color="auto" w:fill="auto"/>
            <w:noWrap/>
            <w:vAlign w:val="bottom"/>
            <w:hideMark/>
          </w:tcPr>
          <w:p w14:paraId="015E93E1" w14:textId="77777777" w:rsidR="00D72ACF" w:rsidRPr="000C1C28" w:rsidRDefault="00D72ACF"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245BDEA7" w14:textId="77777777" w:rsidR="00D72ACF" w:rsidRPr="000C1C28" w:rsidRDefault="00D72ACF" w:rsidP="00B31A74">
            <w:pPr>
              <w:jc w:val="left"/>
              <w:rPr>
                <w:rFonts w:cs="Times New Roman"/>
                <w:sz w:val="26"/>
                <w:szCs w:val="26"/>
              </w:rPr>
            </w:pPr>
            <w:r w:rsidRPr="000C1C28">
              <w:rPr>
                <w:rFonts w:cs="Times New Roman"/>
                <w:sz w:val="26"/>
                <w:szCs w:val="26"/>
              </w:rPr>
              <w:t>Thông báo thay đổi thông tin của cổ đông sáng lập công ty cổ phần</w:t>
            </w:r>
          </w:p>
        </w:tc>
        <w:tc>
          <w:tcPr>
            <w:tcW w:w="1138" w:type="dxa"/>
            <w:shd w:val="clear" w:color="auto" w:fill="auto"/>
            <w:vAlign w:val="center"/>
            <w:hideMark/>
          </w:tcPr>
          <w:p w14:paraId="7379842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7D0EA6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90EFF9A" w14:textId="77777777" w:rsidTr="00B31A74">
        <w:trPr>
          <w:trHeight w:val="630"/>
        </w:trPr>
        <w:tc>
          <w:tcPr>
            <w:tcW w:w="765" w:type="dxa"/>
            <w:shd w:val="clear" w:color="auto" w:fill="auto"/>
            <w:noWrap/>
            <w:vAlign w:val="bottom"/>
            <w:hideMark/>
          </w:tcPr>
          <w:p w14:paraId="36C783E1" w14:textId="77777777" w:rsidR="00D72ACF" w:rsidRPr="000C1C28" w:rsidRDefault="00D72ACF" w:rsidP="00B31A74">
            <w:pPr>
              <w:rPr>
                <w:rFonts w:cs="Times New Roman"/>
                <w:sz w:val="26"/>
                <w:szCs w:val="26"/>
              </w:rPr>
            </w:pPr>
            <w:r w:rsidRPr="000C1C28">
              <w:rPr>
                <w:rFonts w:cs="Times New Roman"/>
                <w:sz w:val="26"/>
                <w:szCs w:val="26"/>
              </w:rPr>
              <w:t>23</w:t>
            </w:r>
          </w:p>
        </w:tc>
        <w:tc>
          <w:tcPr>
            <w:tcW w:w="6856" w:type="dxa"/>
            <w:shd w:val="clear" w:color="auto" w:fill="auto"/>
            <w:vAlign w:val="center"/>
            <w:hideMark/>
          </w:tcPr>
          <w:p w14:paraId="1F1B0E5B" w14:textId="77777777" w:rsidR="00D72ACF" w:rsidRPr="000C1C28" w:rsidRDefault="00D72ACF" w:rsidP="00B31A74">
            <w:pPr>
              <w:jc w:val="left"/>
              <w:rPr>
                <w:rFonts w:cs="Times New Roman"/>
                <w:sz w:val="26"/>
                <w:szCs w:val="26"/>
              </w:rPr>
            </w:pPr>
            <w:r w:rsidRPr="000C1C28">
              <w:rPr>
                <w:rFonts w:cs="Times New Roman"/>
                <w:sz w:val="26"/>
                <w:szCs w:val="26"/>
              </w:rPr>
              <w:t>Thông báo thay đổi cổ đông là nhà đầu tư nước ngoài trong công ty cổ phần chưa niêm yết</w:t>
            </w:r>
          </w:p>
        </w:tc>
        <w:tc>
          <w:tcPr>
            <w:tcW w:w="1138" w:type="dxa"/>
            <w:shd w:val="clear" w:color="auto" w:fill="auto"/>
            <w:vAlign w:val="center"/>
            <w:hideMark/>
          </w:tcPr>
          <w:p w14:paraId="6C0274B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543E75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9343F2B" w14:textId="77777777" w:rsidTr="00B31A74">
        <w:trPr>
          <w:trHeight w:val="315"/>
        </w:trPr>
        <w:tc>
          <w:tcPr>
            <w:tcW w:w="765" w:type="dxa"/>
            <w:shd w:val="clear" w:color="auto" w:fill="auto"/>
            <w:noWrap/>
            <w:vAlign w:val="bottom"/>
            <w:hideMark/>
          </w:tcPr>
          <w:p w14:paraId="1F706840" w14:textId="77777777" w:rsidR="00D72ACF" w:rsidRPr="000C1C28" w:rsidRDefault="00D72ACF" w:rsidP="00B31A74">
            <w:pPr>
              <w:rPr>
                <w:rFonts w:cs="Times New Roman"/>
                <w:sz w:val="26"/>
                <w:szCs w:val="26"/>
              </w:rPr>
            </w:pPr>
            <w:r w:rsidRPr="000C1C28">
              <w:rPr>
                <w:rFonts w:cs="Times New Roman"/>
                <w:sz w:val="26"/>
                <w:szCs w:val="26"/>
              </w:rPr>
              <w:t>24</w:t>
            </w:r>
          </w:p>
        </w:tc>
        <w:tc>
          <w:tcPr>
            <w:tcW w:w="6856" w:type="dxa"/>
            <w:shd w:val="clear" w:color="auto" w:fill="auto"/>
            <w:vAlign w:val="center"/>
            <w:hideMark/>
          </w:tcPr>
          <w:p w14:paraId="365C26A8" w14:textId="77777777" w:rsidR="00D72ACF" w:rsidRPr="000C1C28" w:rsidRDefault="00D72ACF" w:rsidP="00B31A74">
            <w:pPr>
              <w:jc w:val="left"/>
              <w:rPr>
                <w:rFonts w:cs="Times New Roman"/>
                <w:sz w:val="26"/>
                <w:szCs w:val="26"/>
              </w:rPr>
            </w:pPr>
            <w:r w:rsidRPr="000C1C28">
              <w:rPr>
                <w:rFonts w:cs="Times New Roman"/>
                <w:sz w:val="26"/>
                <w:szCs w:val="26"/>
              </w:rPr>
              <w:t>Thông báo thay đổi nội dung đăng ký thuế</w:t>
            </w:r>
          </w:p>
        </w:tc>
        <w:tc>
          <w:tcPr>
            <w:tcW w:w="1138" w:type="dxa"/>
            <w:shd w:val="clear" w:color="auto" w:fill="auto"/>
            <w:vAlign w:val="center"/>
            <w:hideMark/>
          </w:tcPr>
          <w:p w14:paraId="0843D8D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DE299D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6F3217F" w14:textId="77777777" w:rsidTr="00B31A74">
        <w:trPr>
          <w:trHeight w:val="945"/>
        </w:trPr>
        <w:tc>
          <w:tcPr>
            <w:tcW w:w="765" w:type="dxa"/>
            <w:shd w:val="clear" w:color="auto" w:fill="auto"/>
            <w:noWrap/>
            <w:vAlign w:val="bottom"/>
            <w:hideMark/>
          </w:tcPr>
          <w:p w14:paraId="146836B5" w14:textId="77777777" w:rsidR="00D72ACF" w:rsidRPr="000C1C28" w:rsidRDefault="00D72ACF" w:rsidP="00B31A74">
            <w:pPr>
              <w:rPr>
                <w:rFonts w:cs="Times New Roman"/>
                <w:sz w:val="26"/>
                <w:szCs w:val="26"/>
              </w:rPr>
            </w:pPr>
            <w:r w:rsidRPr="000C1C28">
              <w:rPr>
                <w:rFonts w:cs="Times New Roman"/>
                <w:sz w:val="26"/>
                <w:szCs w:val="26"/>
              </w:rPr>
              <w:lastRenderedPageBreak/>
              <w:t>25</w:t>
            </w:r>
          </w:p>
        </w:tc>
        <w:tc>
          <w:tcPr>
            <w:tcW w:w="6856" w:type="dxa"/>
            <w:shd w:val="clear" w:color="auto" w:fill="auto"/>
            <w:vAlign w:val="center"/>
            <w:hideMark/>
          </w:tcPr>
          <w:p w14:paraId="7D07684F" w14:textId="77777777" w:rsidR="00D72ACF" w:rsidRPr="000C1C28" w:rsidRDefault="00D72ACF" w:rsidP="00B31A74">
            <w:pPr>
              <w:jc w:val="left"/>
              <w:rPr>
                <w:rFonts w:cs="Times New Roman"/>
                <w:sz w:val="26"/>
                <w:szCs w:val="26"/>
              </w:rPr>
            </w:pPr>
            <w:r w:rsidRPr="000C1C28">
              <w:rPr>
                <w:rFonts w:cs="Times New Roman"/>
                <w:sz w:val="26"/>
                <w:szCs w:val="26"/>
              </w:rPr>
              <w:t>Thông báo thay đổi thông tin người quản lý doanh nghiệp, thông tin người đại diện theo uỷ quyền (đối với doanh nghiệp tư nhân, công ty TNHH, công ty cổ phần, công ty hợp danh)</w:t>
            </w:r>
          </w:p>
        </w:tc>
        <w:tc>
          <w:tcPr>
            <w:tcW w:w="1138" w:type="dxa"/>
            <w:shd w:val="clear" w:color="auto" w:fill="auto"/>
            <w:vAlign w:val="center"/>
            <w:hideMark/>
          </w:tcPr>
          <w:p w14:paraId="2039A57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E8ECA4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1ABB0BF" w14:textId="77777777" w:rsidTr="00B31A74">
        <w:trPr>
          <w:trHeight w:val="630"/>
        </w:trPr>
        <w:tc>
          <w:tcPr>
            <w:tcW w:w="765" w:type="dxa"/>
            <w:shd w:val="clear" w:color="auto" w:fill="auto"/>
            <w:noWrap/>
            <w:vAlign w:val="bottom"/>
            <w:hideMark/>
          </w:tcPr>
          <w:p w14:paraId="5858C9D8" w14:textId="77777777" w:rsidR="00D72ACF" w:rsidRPr="000C1C28" w:rsidRDefault="00D72ACF" w:rsidP="00B31A74">
            <w:pPr>
              <w:rPr>
                <w:rFonts w:cs="Times New Roman"/>
                <w:sz w:val="26"/>
                <w:szCs w:val="26"/>
              </w:rPr>
            </w:pPr>
            <w:r w:rsidRPr="000C1C28">
              <w:rPr>
                <w:rFonts w:cs="Times New Roman"/>
                <w:sz w:val="26"/>
                <w:szCs w:val="26"/>
              </w:rPr>
              <w:t>26</w:t>
            </w:r>
          </w:p>
        </w:tc>
        <w:tc>
          <w:tcPr>
            <w:tcW w:w="6856" w:type="dxa"/>
            <w:shd w:val="clear" w:color="auto" w:fill="auto"/>
            <w:vAlign w:val="center"/>
            <w:hideMark/>
          </w:tcPr>
          <w:p w14:paraId="614452F6" w14:textId="77777777" w:rsidR="00D72ACF" w:rsidRPr="000C1C28" w:rsidRDefault="00D72ACF" w:rsidP="00B31A74">
            <w:pPr>
              <w:jc w:val="left"/>
              <w:rPr>
                <w:rFonts w:cs="Times New Roman"/>
                <w:sz w:val="26"/>
                <w:szCs w:val="26"/>
              </w:rPr>
            </w:pPr>
            <w:r w:rsidRPr="000C1C28">
              <w:rPr>
                <w:rFonts w:cs="Times New Roman"/>
                <w:sz w:val="26"/>
                <w:szCs w:val="26"/>
              </w:rPr>
              <w:t>Công bố nội dung đăng ký doanh nghiệp (đối với doanh nghiệp tư nhân, công ty TNHH, công ty cổ phần, công ty hợp danh)</w:t>
            </w:r>
          </w:p>
        </w:tc>
        <w:tc>
          <w:tcPr>
            <w:tcW w:w="1138" w:type="dxa"/>
            <w:shd w:val="clear" w:color="auto" w:fill="auto"/>
            <w:vAlign w:val="center"/>
            <w:hideMark/>
          </w:tcPr>
          <w:p w14:paraId="152F8C0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C1A8D4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E7A42FC" w14:textId="77777777" w:rsidTr="00B31A74">
        <w:trPr>
          <w:trHeight w:val="630"/>
        </w:trPr>
        <w:tc>
          <w:tcPr>
            <w:tcW w:w="765" w:type="dxa"/>
            <w:shd w:val="clear" w:color="auto" w:fill="auto"/>
            <w:noWrap/>
            <w:vAlign w:val="bottom"/>
            <w:hideMark/>
          </w:tcPr>
          <w:p w14:paraId="32A846D6" w14:textId="77777777" w:rsidR="00D72ACF" w:rsidRPr="000C1C28" w:rsidRDefault="00D72ACF" w:rsidP="00B31A74">
            <w:pPr>
              <w:rPr>
                <w:rFonts w:cs="Times New Roman"/>
                <w:sz w:val="26"/>
                <w:szCs w:val="26"/>
              </w:rPr>
            </w:pPr>
            <w:r w:rsidRPr="000C1C28">
              <w:rPr>
                <w:rFonts w:cs="Times New Roman"/>
                <w:sz w:val="26"/>
                <w:szCs w:val="26"/>
              </w:rPr>
              <w:t>27</w:t>
            </w:r>
          </w:p>
        </w:tc>
        <w:tc>
          <w:tcPr>
            <w:tcW w:w="6856" w:type="dxa"/>
            <w:shd w:val="clear" w:color="auto" w:fill="auto"/>
            <w:vAlign w:val="center"/>
            <w:hideMark/>
          </w:tcPr>
          <w:p w14:paraId="7CB2431A" w14:textId="77777777" w:rsidR="00D72ACF" w:rsidRPr="000C1C28" w:rsidRDefault="00D72ACF" w:rsidP="00B31A74">
            <w:pPr>
              <w:jc w:val="left"/>
              <w:rPr>
                <w:rFonts w:cs="Times New Roman"/>
                <w:sz w:val="26"/>
                <w:szCs w:val="26"/>
              </w:rPr>
            </w:pPr>
            <w:r w:rsidRPr="000C1C28">
              <w:rPr>
                <w:rFonts w:cs="Times New Roman"/>
                <w:sz w:val="26"/>
                <w:szCs w:val="26"/>
              </w:rPr>
              <w:t>Thông báo sử dụng, thay đổi, hủy mẫu con dấu (đối với doanh nghiệp tư nhân, công ty TNHH, công ty cổ phần, công ty hợp danh)</w:t>
            </w:r>
          </w:p>
        </w:tc>
        <w:tc>
          <w:tcPr>
            <w:tcW w:w="1138" w:type="dxa"/>
            <w:shd w:val="clear" w:color="auto" w:fill="auto"/>
            <w:vAlign w:val="center"/>
            <w:hideMark/>
          </w:tcPr>
          <w:p w14:paraId="5DC5389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219450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79BA754" w14:textId="77777777" w:rsidTr="00B31A74">
        <w:trPr>
          <w:trHeight w:val="945"/>
        </w:trPr>
        <w:tc>
          <w:tcPr>
            <w:tcW w:w="765" w:type="dxa"/>
            <w:shd w:val="clear" w:color="auto" w:fill="auto"/>
            <w:noWrap/>
            <w:vAlign w:val="bottom"/>
            <w:hideMark/>
          </w:tcPr>
          <w:p w14:paraId="436899C9" w14:textId="77777777" w:rsidR="00D72ACF" w:rsidRPr="000C1C28" w:rsidRDefault="00D72ACF" w:rsidP="00B31A74">
            <w:pPr>
              <w:rPr>
                <w:rFonts w:cs="Times New Roman"/>
                <w:sz w:val="26"/>
                <w:szCs w:val="26"/>
              </w:rPr>
            </w:pPr>
            <w:r w:rsidRPr="000C1C28">
              <w:rPr>
                <w:rFonts w:cs="Times New Roman"/>
                <w:sz w:val="26"/>
                <w:szCs w:val="26"/>
              </w:rPr>
              <w:t>28</w:t>
            </w:r>
          </w:p>
        </w:tc>
        <w:tc>
          <w:tcPr>
            <w:tcW w:w="6856" w:type="dxa"/>
            <w:shd w:val="clear" w:color="auto" w:fill="auto"/>
            <w:vAlign w:val="center"/>
            <w:hideMark/>
          </w:tcPr>
          <w:p w14:paraId="1EE07E80" w14:textId="77777777" w:rsidR="00D72ACF" w:rsidRPr="000C1C28" w:rsidRDefault="00D72ACF" w:rsidP="00B31A74">
            <w:pPr>
              <w:jc w:val="left"/>
              <w:rPr>
                <w:rFonts w:cs="Times New Roman"/>
                <w:sz w:val="26"/>
                <w:szCs w:val="26"/>
              </w:rPr>
            </w:pPr>
            <w:r w:rsidRPr="000C1C28">
              <w:rPr>
                <w:rFonts w:cs="Times New Roman"/>
                <w:sz w:val="26"/>
                <w:szCs w:val="26"/>
              </w:rPr>
              <w:t>Đăng ký hoạt động chi nhánh, văn phòng đại diện trong nước (đối với doanh nghiệp tư nhân, công ty TNHH, công ty cổ phần, công ty hợp danh)</w:t>
            </w:r>
          </w:p>
        </w:tc>
        <w:tc>
          <w:tcPr>
            <w:tcW w:w="1138" w:type="dxa"/>
            <w:shd w:val="clear" w:color="auto" w:fill="auto"/>
            <w:vAlign w:val="center"/>
            <w:hideMark/>
          </w:tcPr>
          <w:p w14:paraId="2561BD1C"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1A08F0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AA637A2" w14:textId="77777777" w:rsidTr="00B31A74">
        <w:trPr>
          <w:trHeight w:val="945"/>
        </w:trPr>
        <w:tc>
          <w:tcPr>
            <w:tcW w:w="765" w:type="dxa"/>
            <w:shd w:val="clear" w:color="auto" w:fill="auto"/>
            <w:noWrap/>
            <w:vAlign w:val="bottom"/>
            <w:hideMark/>
          </w:tcPr>
          <w:p w14:paraId="296F2CAA" w14:textId="77777777" w:rsidR="00D72ACF" w:rsidRPr="000C1C28" w:rsidRDefault="00D72ACF" w:rsidP="00B31A74">
            <w:pPr>
              <w:rPr>
                <w:rFonts w:cs="Times New Roman"/>
                <w:sz w:val="26"/>
                <w:szCs w:val="26"/>
              </w:rPr>
            </w:pPr>
            <w:r w:rsidRPr="000C1C28">
              <w:rPr>
                <w:rFonts w:cs="Times New Roman"/>
                <w:sz w:val="26"/>
                <w:szCs w:val="26"/>
              </w:rPr>
              <w:t>29</w:t>
            </w:r>
          </w:p>
        </w:tc>
        <w:tc>
          <w:tcPr>
            <w:tcW w:w="6856" w:type="dxa"/>
            <w:shd w:val="clear" w:color="auto" w:fill="auto"/>
            <w:vAlign w:val="center"/>
            <w:hideMark/>
          </w:tcPr>
          <w:p w14:paraId="29114602" w14:textId="77777777" w:rsidR="00D72ACF" w:rsidRPr="000C1C28" w:rsidRDefault="00D72ACF" w:rsidP="00B31A74">
            <w:pPr>
              <w:jc w:val="left"/>
              <w:rPr>
                <w:rFonts w:cs="Times New Roman"/>
                <w:sz w:val="26"/>
                <w:szCs w:val="26"/>
              </w:rPr>
            </w:pPr>
            <w:r w:rsidRPr="000C1C28">
              <w:rPr>
                <w:rFonts w:cs="Times New Roman"/>
                <w:sz w:val="26"/>
                <w:szCs w:val="26"/>
              </w:rPr>
              <w:t>Thông báo lập chi nhánh, văn phòng đại diện ở nước ngoài (đối với doanh nghiệp tư nhân, công ty TNHH, công ty cổ phần, công ty hợp danh)</w:t>
            </w:r>
          </w:p>
        </w:tc>
        <w:tc>
          <w:tcPr>
            <w:tcW w:w="1138" w:type="dxa"/>
            <w:shd w:val="clear" w:color="auto" w:fill="auto"/>
            <w:vAlign w:val="center"/>
            <w:hideMark/>
          </w:tcPr>
          <w:p w14:paraId="16B782C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9220F0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1D50586" w14:textId="77777777" w:rsidTr="00B31A74">
        <w:trPr>
          <w:trHeight w:val="945"/>
        </w:trPr>
        <w:tc>
          <w:tcPr>
            <w:tcW w:w="765" w:type="dxa"/>
            <w:shd w:val="clear" w:color="auto" w:fill="auto"/>
            <w:noWrap/>
            <w:vAlign w:val="bottom"/>
            <w:hideMark/>
          </w:tcPr>
          <w:p w14:paraId="65B12A60" w14:textId="77777777" w:rsidR="00D72ACF" w:rsidRPr="000C1C28" w:rsidRDefault="00D72ACF" w:rsidP="00B31A74">
            <w:pPr>
              <w:rPr>
                <w:rFonts w:cs="Times New Roman"/>
                <w:sz w:val="26"/>
                <w:szCs w:val="26"/>
              </w:rPr>
            </w:pPr>
            <w:r w:rsidRPr="000C1C28">
              <w:rPr>
                <w:rFonts w:cs="Times New Roman"/>
                <w:sz w:val="26"/>
                <w:szCs w:val="26"/>
              </w:rPr>
              <w:t>30</w:t>
            </w:r>
          </w:p>
        </w:tc>
        <w:tc>
          <w:tcPr>
            <w:tcW w:w="6856" w:type="dxa"/>
            <w:shd w:val="clear" w:color="auto" w:fill="auto"/>
            <w:vAlign w:val="center"/>
            <w:hideMark/>
          </w:tcPr>
          <w:p w14:paraId="58B38DA0" w14:textId="77777777" w:rsidR="00D72ACF" w:rsidRPr="000C1C28" w:rsidRDefault="00D72ACF" w:rsidP="00B31A74">
            <w:pPr>
              <w:jc w:val="left"/>
              <w:rPr>
                <w:rFonts w:cs="Times New Roman"/>
                <w:sz w:val="26"/>
                <w:szCs w:val="26"/>
              </w:rPr>
            </w:pPr>
            <w:r w:rsidRPr="000C1C28">
              <w:rPr>
                <w:rFonts w:cs="Times New Roman"/>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138" w:type="dxa"/>
            <w:shd w:val="clear" w:color="auto" w:fill="auto"/>
            <w:vAlign w:val="center"/>
            <w:hideMark/>
          </w:tcPr>
          <w:p w14:paraId="7B4D0A6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59575C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0AD7F49" w14:textId="77777777" w:rsidTr="00B31A74">
        <w:trPr>
          <w:trHeight w:val="1575"/>
        </w:trPr>
        <w:tc>
          <w:tcPr>
            <w:tcW w:w="765" w:type="dxa"/>
            <w:shd w:val="clear" w:color="auto" w:fill="auto"/>
            <w:noWrap/>
            <w:vAlign w:val="bottom"/>
            <w:hideMark/>
          </w:tcPr>
          <w:p w14:paraId="4441CD88" w14:textId="77777777" w:rsidR="00D72ACF" w:rsidRPr="000C1C28" w:rsidRDefault="00D72ACF" w:rsidP="00B31A74">
            <w:pPr>
              <w:rPr>
                <w:rFonts w:cs="Times New Roman"/>
                <w:sz w:val="26"/>
                <w:szCs w:val="26"/>
              </w:rPr>
            </w:pPr>
            <w:r w:rsidRPr="000C1C28">
              <w:rPr>
                <w:rFonts w:cs="Times New Roman"/>
                <w:sz w:val="26"/>
                <w:szCs w:val="26"/>
              </w:rPr>
              <w:t>31</w:t>
            </w:r>
          </w:p>
        </w:tc>
        <w:tc>
          <w:tcPr>
            <w:tcW w:w="6856" w:type="dxa"/>
            <w:shd w:val="clear" w:color="auto" w:fill="auto"/>
            <w:vAlign w:val="center"/>
            <w:hideMark/>
          </w:tcPr>
          <w:p w14:paraId="2B76AACE"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138" w:type="dxa"/>
            <w:shd w:val="clear" w:color="auto" w:fill="auto"/>
            <w:vAlign w:val="center"/>
            <w:hideMark/>
          </w:tcPr>
          <w:p w14:paraId="028376DC"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873771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9C6BACD" w14:textId="77777777" w:rsidTr="00B31A74">
        <w:trPr>
          <w:trHeight w:val="630"/>
        </w:trPr>
        <w:tc>
          <w:tcPr>
            <w:tcW w:w="765" w:type="dxa"/>
            <w:shd w:val="clear" w:color="auto" w:fill="auto"/>
            <w:noWrap/>
            <w:vAlign w:val="bottom"/>
            <w:hideMark/>
          </w:tcPr>
          <w:p w14:paraId="2AF8E5A2" w14:textId="77777777" w:rsidR="00D72ACF" w:rsidRPr="000C1C28" w:rsidRDefault="00D72ACF" w:rsidP="00B31A74">
            <w:pPr>
              <w:rPr>
                <w:rFonts w:cs="Times New Roman"/>
                <w:sz w:val="26"/>
                <w:szCs w:val="26"/>
              </w:rPr>
            </w:pPr>
            <w:r w:rsidRPr="000C1C28">
              <w:rPr>
                <w:rFonts w:cs="Times New Roman"/>
                <w:sz w:val="26"/>
                <w:szCs w:val="26"/>
              </w:rPr>
              <w:t>32</w:t>
            </w:r>
          </w:p>
        </w:tc>
        <w:tc>
          <w:tcPr>
            <w:tcW w:w="6856" w:type="dxa"/>
            <w:shd w:val="clear" w:color="auto" w:fill="auto"/>
            <w:vAlign w:val="center"/>
            <w:hideMark/>
          </w:tcPr>
          <w:p w14:paraId="298E4567" w14:textId="77777777" w:rsidR="00D72ACF" w:rsidRPr="000C1C28" w:rsidRDefault="00D72ACF" w:rsidP="00B31A74">
            <w:pPr>
              <w:jc w:val="left"/>
              <w:rPr>
                <w:rFonts w:cs="Times New Roman"/>
                <w:sz w:val="26"/>
                <w:szCs w:val="26"/>
              </w:rPr>
            </w:pPr>
            <w:r w:rsidRPr="000C1C28">
              <w:rPr>
                <w:rFonts w:cs="Times New Roman"/>
                <w:sz w:val="26"/>
                <w:szCs w:val="26"/>
              </w:rPr>
              <w:t>Thông báo lập địa điểm kinh doanh (đối với doanh nghiệp tư nhân, công ty TNHH, công ty cổ phần, công ty hợp danh)</w:t>
            </w:r>
          </w:p>
        </w:tc>
        <w:tc>
          <w:tcPr>
            <w:tcW w:w="1138" w:type="dxa"/>
            <w:shd w:val="clear" w:color="auto" w:fill="auto"/>
            <w:vAlign w:val="center"/>
            <w:hideMark/>
          </w:tcPr>
          <w:p w14:paraId="52095A2E"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BD587C7"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F8225C4" w14:textId="77777777" w:rsidTr="00B31A74">
        <w:trPr>
          <w:trHeight w:val="945"/>
        </w:trPr>
        <w:tc>
          <w:tcPr>
            <w:tcW w:w="765" w:type="dxa"/>
            <w:shd w:val="clear" w:color="auto" w:fill="auto"/>
            <w:noWrap/>
            <w:vAlign w:val="bottom"/>
            <w:hideMark/>
          </w:tcPr>
          <w:p w14:paraId="37F93EB0" w14:textId="77777777" w:rsidR="00D72ACF" w:rsidRPr="000C1C28" w:rsidRDefault="00D72ACF" w:rsidP="00B31A74">
            <w:pPr>
              <w:rPr>
                <w:rFonts w:cs="Times New Roman"/>
                <w:sz w:val="26"/>
                <w:szCs w:val="26"/>
              </w:rPr>
            </w:pPr>
            <w:r w:rsidRPr="000C1C28">
              <w:rPr>
                <w:rFonts w:cs="Times New Roman"/>
                <w:sz w:val="26"/>
                <w:szCs w:val="26"/>
              </w:rPr>
              <w:t>33</w:t>
            </w:r>
          </w:p>
        </w:tc>
        <w:tc>
          <w:tcPr>
            <w:tcW w:w="6856" w:type="dxa"/>
            <w:shd w:val="clear" w:color="auto" w:fill="auto"/>
            <w:vAlign w:val="center"/>
            <w:hideMark/>
          </w:tcPr>
          <w:p w14:paraId="6FE6B536" w14:textId="77777777" w:rsidR="00D72ACF" w:rsidRPr="000C1C28" w:rsidRDefault="00D72ACF" w:rsidP="00B31A74">
            <w:pPr>
              <w:jc w:val="left"/>
              <w:rPr>
                <w:rFonts w:cs="Times New Roman"/>
                <w:sz w:val="26"/>
                <w:szCs w:val="26"/>
              </w:rPr>
            </w:pPr>
            <w:r w:rsidRPr="000C1C28">
              <w:rPr>
                <w:rFonts w:cs="Times New Roman"/>
                <w:sz w:val="26"/>
                <w:szCs w:val="26"/>
              </w:rPr>
              <w:t>Thông báo lập địa điểm kinh doanh (đối với doanh nghiệp hoạt động theo Giấy phép đầu tư, Giấy chứng nhận đầu tư hoặc các giấy tờ có giá trị pháp lý tương đương)</w:t>
            </w:r>
          </w:p>
        </w:tc>
        <w:tc>
          <w:tcPr>
            <w:tcW w:w="1138" w:type="dxa"/>
            <w:shd w:val="clear" w:color="auto" w:fill="auto"/>
            <w:vAlign w:val="center"/>
            <w:hideMark/>
          </w:tcPr>
          <w:p w14:paraId="00C2B934"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947B89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B38EE82" w14:textId="77777777" w:rsidTr="00B31A74">
        <w:trPr>
          <w:trHeight w:val="945"/>
        </w:trPr>
        <w:tc>
          <w:tcPr>
            <w:tcW w:w="765" w:type="dxa"/>
            <w:shd w:val="clear" w:color="auto" w:fill="auto"/>
            <w:noWrap/>
            <w:vAlign w:val="bottom"/>
            <w:hideMark/>
          </w:tcPr>
          <w:p w14:paraId="1EEFC77E" w14:textId="77777777" w:rsidR="00D72ACF" w:rsidRPr="000C1C28" w:rsidRDefault="00D72ACF" w:rsidP="00B31A74">
            <w:pPr>
              <w:rPr>
                <w:rFonts w:cs="Times New Roman"/>
                <w:sz w:val="26"/>
                <w:szCs w:val="26"/>
              </w:rPr>
            </w:pPr>
            <w:r w:rsidRPr="000C1C28">
              <w:rPr>
                <w:rFonts w:cs="Times New Roman"/>
                <w:sz w:val="26"/>
                <w:szCs w:val="26"/>
              </w:rPr>
              <w:t>34</w:t>
            </w:r>
          </w:p>
        </w:tc>
        <w:tc>
          <w:tcPr>
            <w:tcW w:w="6856" w:type="dxa"/>
            <w:shd w:val="clear" w:color="auto" w:fill="auto"/>
            <w:vAlign w:val="center"/>
            <w:hideMark/>
          </w:tcPr>
          <w:p w14:paraId="6FC4E6D7" w14:textId="77777777" w:rsidR="00D72ACF" w:rsidRPr="000C1C28" w:rsidRDefault="00D72ACF" w:rsidP="00B31A74">
            <w:pPr>
              <w:jc w:val="left"/>
              <w:rPr>
                <w:rFonts w:cs="Times New Roman"/>
                <w:sz w:val="26"/>
                <w:szCs w:val="26"/>
              </w:rPr>
            </w:pPr>
            <w:r w:rsidRPr="000C1C28">
              <w:rPr>
                <w:rFonts w:cs="Times New Roman"/>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138" w:type="dxa"/>
            <w:shd w:val="clear" w:color="auto" w:fill="auto"/>
            <w:vAlign w:val="center"/>
            <w:hideMark/>
          </w:tcPr>
          <w:p w14:paraId="6FD8BD8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8EC45A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AD08E2D" w14:textId="77777777" w:rsidTr="00B31A74">
        <w:trPr>
          <w:trHeight w:val="945"/>
        </w:trPr>
        <w:tc>
          <w:tcPr>
            <w:tcW w:w="765" w:type="dxa"/>
            <w:shd w:val="clear" w:color="auto" w:fill="auto"/>
            <w:noWrap/>
            <w:vAlign w:val="bottom"/>
            <w:hideMark/>
          </w:tcPr>
          <w:p w14:paraId="6222DF12" w14:textId="77777777" w:rsidR="00D72ACF" w:rsidRPr="000C1C28" w:rsidRDefault="00D72ACF" w:rsidP="00B31A74">
            <w:pPr>
              <w:rPr>
                <w:rFonts w:cs="Times New Roman"/>
                <w:sz w:val="26"/>
                <w:szCs w:val="26"/>
              </w:rPr>
            </w:pPr>
            <w:r w:rsidRPr="000C1C28">
              <w:rPr>
                <w:rFonts w:cs="Times New Roman"/>
                <w:sz w:val="26"/>
                <w:szCs w:val="26"/>
              </w:rPr>
              <w:t>35</w:t>
            </w:r>
          </w:p>
        </w:tc>
        <w:tc>
          <w:tcPr>
            <w:tcW w:w="6856" w:type="dxa"/>
            <w:shd w:val="clear" w:color="auto" w:fill="auto"/>
            <w:vAlign w:val="center"/>
            <w:hideMark/>
          </w:tcPr>
          <w:p w14:paraId="6ED49A51" w14:textId="77777777" w:rsidR="00D72ACF" w:rsidRPr="000C1C28" w:rsidRDefault="00D72ACF" w:rsidP="00B31A74">
            <w:pPr>
              <w:jc w:val="left"/>
              <w:rPr>
                <w:rFonts w:cs="Times New Roman"/>
                <w:sz w:val="26"/>
                <w:szCs w:val="26"/>
              </w:rPr>
            </w:pPr>
            <w:r w:rsidRPr="000C1C28">
              <w:rPr>
                <w:rFonts w:cs="Times New Roman"/>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138" w:type="dxa"/>
            <w:shd w:val="clear" w:color="auto" w:fill="auto"/>
            <w:vAlign w:val="center"/>
            <w:hideMark/>
          </w:tcPr>
          <w:p w14:paraId="6D30FB0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B1B211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FCD19D1" w14:textId="77777777" w:rsidTr="00B31A74">
        <w:trPr>
          <w:trHeight w:val="945"/>
        </w:trPr>
        <w:tc>
          <w:tcPr>
            <w:tcW w:w="765" w:type="dxa"/>
            <w:shd w:val="clear" w:color="auto" w:fill="auto"/>
            <w:noWrap/>
            <w:vAlign w:val="bottom"/>
            <w:hideMark/>
          </w:tcPr>
          <w:p w14:paraId="1DEB17A3" w14:textId="77777777" w:rsidR="00D72ACF" w:rsidRPr="000C1C28" w:rsidRDefault="00D72ACF" w:rsidP="00B31A74">
            <w:pPr>
              <w:rPr>
                <w:rFonts w:cs="Times New Roman"/>
                <w:sz w:val="26"/>
                <w:szCs w:val="26"/>
              </w:rPr>
            </w:pPr>
            <w:r w:rsidRPr="000C1C28">
              <w:rPr>
                <w:rFonts w:cs="Times New Roman"/>
                <w:sz w:val="26"/>
                <w:szCs w:val="26"/>
              </w:rPr>
              <w:t>36</w:t>
            </w:r>
          </w:p>
        </w:tc>
        <w:tc>
          <w:tcPr>
            <w:tcW w:w="6856" w:type="dxa"/>
            <w:shd w:val="clear" w:color="auto" w:fill="auto"/>
            <w:vAlign w:val="center"/>
            <w:hideMark/>
          </w:tcPr>
          <w:p w14:paraId="5EF68009" w14:textId="77777777" w:rsidR="00D72ACF" w:rsidRPr="000C1C28" w:rsidRDefault="00D72ACF" w:rsidP="00B31A74">
            <w:pPr>
              <w:jc w:val="left"/>
              <w:rPr>
                <w:rFonts w:cs="Times New Roman"/>
                <w:sz w:val="26"/>
                <w:szCs w:val="26"/>
              </w:rPr>
            </w:pPr>
            <w:r w:rsidRPr="000C1C28">
              <w:rPr>
                <w:rFonts w:cs="Times New Roman"/>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138" w:type="dxa"/>
            <w:shd w:val="clear" w:color="auto" w:fill="auto"/>
            <w:vAlign w:val="center"/>
            <w:hideMark/>
          </w:tcPr>
          <w:p w14:paraId="319ABF7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8B0558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400F705" w14:textId="77777777" w:rsidTr="00B31A74">
        <w:trPr>
          <w:trHeight w:val="945"/>
        </w:trPr>
        <w:tc>
          <w:tcPr>
            <w:tcW w:w="765" w:type="dxa"/>
            <w:shd w:val="clear" w:color="auto" w:fill="auto"/>
            <w:noWrap/>
            <w:vAlign w:val="bottom"/>
            <w:hideMark/>
          </w:tcPr>
          <w:p w14:paraId="3A644C9B" w14:textId="77777777" w:rsidR="00D72ACF" w:rsidRPr="000C1C28" w:rsidRDefault="00D72ACF" w:rsidP="00B31A74">
            <w:pPr>
              <w:rPr>
                <w:rFonts w:cs="Times New Roman"/>
                <w:sz w:val="26"/>
                <w:szCs w:val="26"/>
              </w:rPr>
            </w:pPr>
            <w:r w:rsidRPr="000C1C28">
              <w:rPr>
                <w:rFonts w:cs="Times New Roman"/>
                <w:sz w:val="26"/>
                <w:szCs w:val="26"/>
              </w:rPr>
              <w:t>37</w:t>
            </w:r>
          </w:p>
        </w:tc>
        <w:tc>
          <w:tcPr>
            <w:tcW w:w="6856" w:type="dxa"/>
            <w:shd w:val="clear" w:color="auto" w:fill="auto"/>
            <w:vAlign w:val="center"/>
            <w:hideMark/>
          </w:tcPr>
          <w:p w14:paraId="34DB9C71" w14:textId="77777777" w:rsidR="00D72ACF" w:rsidRPr="000C1C28" w:rsidRDefault="00D72ACF" w:rsidP="00B31A74">
            <w:pPr>
              <w:jc w:val="left"/>
              <w:rPr>
                <w:rFonts w:cs="Times New Roman"/>
                <w:sz w:val="26"/>
                <w:szCs w:val="26"/>
              </w:rPr>
            </w:pPr>
            <w:r w:rsidRPr="000C1C28">
              <w:rPr>
                <w:rFonts w:cs="Times New Roman"/>
                <w:sz w:val="26"/>
                <w:szCs w:val="26"/>
              </w:rPr>
              <w:t>Thông báo cập nhật thông tin cổ đông là cá nhân nước ngoài, người đại diện theo uỷ quyền của cổ đông là tổ chức nước ngoài (đối với công ty cổ phần)</w:t>
            </w:r>
          </w:p>
        </w:tc>
        <w:tc>
          <w:tcPr>
            <w:tcW w:w="1138" w:type="dxa"/>
            <w:shd w:val="clear" w:color="auto" w:fill="auto"/>
            <w:vAlign w:val="center"/>
            <w:hideMark/>
          </w:tcPr>
          <w:p w14:paraId="680D757D"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7611F77"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89A877E" w14:textId="77777777" w:rsidTr="00B31A74">
        <w:trPr>
          <w:trHeight w:val="315"/>
        </w:trPr>
        <w:tc>
          <w:tcPr>
            <w:tcW w:w="765" w:type="dxa"/>
            <w:shd w:val="clear" w:color="auto" w:fill="auto"/>
            <w:noWrap/>
            <w:vAlign w:val="bottom"/>
            <w:hideMark/>
          </w:tcPr>
          <w:p w14:paraId="041125AE" w14:textId="77777777" w:rsidR="00D72ACF" w:rsidRPr="000C1C28" w:rsidRDefault="00D72ACF" w:rsidP="00B31A74">
            <w:pPr>
              <w:rPr>
                <w:rFonts w:cs="Times New Roman"/>
                <w:sz w:val="26"/>
                <w:szCs w:val="26"/>
              </w:rPr>
            </w:pPr>
            <w:r w:rsidRPr="000C1C28">
              <w:rPr>
                <w:rFonts w:cs="Times New Roman"/>
                <w:sz w:val="26"/>
                <w:szCs w:val="26"/>
              </w:rPr>
              <w:t>38</w:t>
            </w:r>
          </w:p>
        </w:tc>
        <w:tc>
          <w:tcPr>
            <w:tcW w:w="6856" w:type="dxa"/>
            <w:shd w:val="clear" w:color="auto" w:fill="auto"/>
            <w:vAlign w:val="center"/>
            <w:hideMark/>
          </w:tcPr>
          <w:p w14:paraId="20DF33CB" w14:textId="77777777" w:rsidR="00D72ACF" w:rsidRPr="000C1C28" w:rsidRDefault="00D72ACF" w:rsidP="00B31A74">
            <w:pPr>
              <w:jc w:val="left"/>
              <w:rPr>
                <w:rFonts w:cs="Times New Roman"/>
                <w:sz w:val="26"/>
                <w:szCs w:val="26"/>
              </w:rPr>
            </w:pPr>
            <w:r w:rsidRPr="000C1C28">
              <w:rPr>
                <w:rFonts w:cs="Times New Roman"/>
                <w:sz w:val="26"/>
                <w:szCs w:val="26"/>
              </w:rPr>
              <w:t>Thông báo cho thuê doanh nghiệp tư nhân</w:t>
            </w:r>
          </w:p>
        </w:tc>
        <w:tc>
          <w:tcPr>
            <w:tcW w:w="1138" w:type="dxa"/>
            <w:shd w:val="clear" w:color="auto" w:fill="auto"/>
            <w:vAlign w:val="center"/>
            <w:hideMark/>
          </w:tcPr>
          <w:p w14:paraId="2DD2B35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736B3C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ABA9CA0" w14:textId="77777777" w:rsidTr="00B31A74">
        <w:trPr>
          <w:trHeight w:val="630"/>
        </w:trPr>
        <w:tc>
          <w:tcPr>
            <w:tcW w:w="765" w:type="dxa"/>
            <w:shd w:val="clear" w:color="auto" w:fill="auto"/>
            <w:noWrap/>
            <w:vAlign w:val="bottom"/>
            <w:hideMark/>
          </w:tcPr>
          <w:p w14:paraId="3B4CD633" w14:textId="77777777" w:rsidR="00D72ACF" w:rsidRPr="000C1C28" w:rsidRDefault="00D72ACF" w:rsidP="00B31A74">
            <w:pPr>
              <w:rPr>
                <w:rFonts w:cs="Times New Roman"/>
                <w:sz w:val="26"/>
                <w:szCs w:val="26"/>
              </w:rPr>
            </w:pPr>
            <w:r w:rsidRPr="000C1C28">
              <w:rPr>
                <w:rFonts w:cs="Times New Roman"/>
                <w:sz w:val="26"/>
                <w:szCs w:val="26"/>
              </w:rPr>
              <w:lastRenderedPageBreak/>
              <w:t>39</w:t>
            </w:r>
          </w:p>
        </w:tc>
        <w:tc>
          <w:tcPr>
            <w:tcW w:w="6856" w:type="dxa"/>
            <w:shd w:val="clear" w:color="auto" w:fill="auto"/>
            <w:vAlign w:val="center"/>
            <w:hideMark/>
          </w:tcPr>
          <w:p w14:paraId="0DC22BD0"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trách nhiệm hữu hạn một thành viên từ việc chia doanh nghiệp</w:t>
            </w:r>
          </w:p>
        </w:tc>
        <w:tc>
          <w:tcPr>
            <w:tcW w:w="1138" w:type="dxa"/>
            <w:shd w:val="clear" w:color="auto" w:fill="auto"/>
            <w:vAlign w:val="center"/>
            <w:hideMark/>
          </w:tcPr>
          <w:p w14:paraId="6D17706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73FEED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E9DAA39" w14:textId="77777777" w:rsidTr="00B31A74">
        <w:trPr>
          <w:trHeight w:val="630"/>
        </w:trPr>
        <w:tc>
          <w:tcPr>
            <w:tcW w:w="765" w:type="dxa"/>
            <w:shd w:val="clear" w:color="auto" w:fill="auto"/>
            <w:noWrap/>
            <w:vAlign w:val="bottom"/>
            <w:hideMark/>
          </w:tcPr>
          <w:p w14:paraId="54177CE4" w14:textId="77777777" w:rsidR="00D72ACF" w:rsidRPr="000C1C28" w:rsidRDefault="00D72ACF" w:rsidP="00B31A74">
            <w:pPr>
              <w:rPr>
                <w:rFonts w:cs="Times New Roman"/>
                <w:sz w:val="26"/>
                <w:szCs w:val="26"/>
              </w:rPr>
            </w:pPr>
            <w:r w:rsidRPr="000C1C28">
              <w:rPr>
                <w:rFonts w:cs="Times New Roman"/>
                <w:sz w:val="26"/>
                <w:szCs w:val="26"/>
              </w:rPr>
              <w:t>40</w:t>
            </w:r>
          </w:p>
        </w:tc>
        <w:tc>
          <w:tcPr>
            <w:tcW w:w="6856" w:type="dxa"/>
            <w:shd w:val="clear" w:color="auto" w:fill="auto"/>
            <w:vAlign w:val="center"/>
            <w:hideMark/>
          </w:tcPr>
          <w:p w14:paraId="241F1DB5"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trách nhiệm hữu hạn hai thành viên trở lên từ việc chia doanh nghiệp</w:t>
            </w:r>
          </w:p>
        </w:tc>
        <w:tc>
          <w:tcPr>
            <w:tcW w:w="1138" w:type="dxa"/>
            <w:shd w:val="clear" w:color="auto" w:fill="auto"/>
            <w:vAlign w:val="center"/>
            <w:hideMark/>
          </w:tcPr>
          <w:p w14:paraId="58C36B4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BF7DB1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B3BB8CA" w14:textId="77777777" w:rsidTr="00B31A74">
        <w:trPr>
          <w:trHeight w:val="315"/>
        </w:trPr>
        <w:tc>
          <w:tcPr>
            <w:tcW w:w="765" w:type="dxa"/>
            <w:shd w:val="clear" w:color="auto" w:fill="auto"/>
            <w:noWrap/>
            <w:vAlign w:val="bottom"/>
            <w:hideMark/>
          </w:tcPr>
          <w:p w14:paraId="11981983" w14:textId="77777777" w:rsidR="00D72ACF" w:rsidRPr="000C1C28" w:rsidRDefault="00D72ACF" w:rsidP="00B31A74">
            <w:pPr>
              <w:rPr>
                <w:rFonts w:cs="Times New Roman"/>
                <w:sz w:val="26"/>
                <w:szCs w:val="26"/>
              </w:rPr>
            </w:pPr>
            <w:r w:rsidRPr="000C1C28">
              <w:rPr>
                <w:rFonts w:cs="Times New Roman"/>
                <w:sz w:val="26"/>
                <w:szCs w:val="26"/>
              </w:rPr>
              <w:t>41</w:t>
            </w:r>
          </w:p>
        </w:tc>
        <w:tc>
          <w:tcPr>
            <w:tcW w:w="6856" w:type="dxa"/>
            <w:shd w:val="clear" w:color="auto" w:fill="auto"/>
            <w:vAlign w:val="center"/>
            <w:hideMark/>
          </w:tcPr>
          <w:p w14:paraId="13177109"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cổ phần từ việc chia doanh nghiệp</w:t>
            </w:r>
          </w:p>
        </w:tc>
        <w:tc>
          <w:tcPr>
            <w:tcW w:w="1138" w:type="dxa"/>
            <w:shd w:val="clear" w:color="auto" w:fill="auto"/>
            <w:vAlign w:val="center"/>
            <w:hideMark/>
          </w:tcPr>
          <w:p w14:paraId="055833D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3C8D90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8349626" w14:textId="77777777" w:rsidTr="00B31A74">
        <w:trPr>
          <w:trHeight w:val="630"/>
        </w:trPr>
        <w:tc>
          <w:tcPr>
            <w:tcW w:w="765" w:type="dxa"/>
            <w:shd w:val="clear" w:color="auto" w:fill="auto"/>
            <w:noWrap/>
            <w:vAlign w:val="bottom"/>
            <w:hideMark/>
          </w:tcPr>
          <w:p w14:paraId="6D2CFAE4" w14:textId="77777777" w:rsidR="00D72ACF" w:rsidRPr="000C1C28" w:rsidRDefault="00D72ACF" w:rsidP="00B31A74">
            <w:pPr>
              <w:rPr>
                <w:rFonts w:cs="Times New Roman"/>
                <w:sz w:val="26"/>
                <w:szCs w:val="26"/>
              </w:rPr>
            </w:pPr>
            <w:r w:rsidRPr="000C1C28">
              <w:rPr>
                <w:rFonts w:cs="Times New Roman"/>
                <w:sz w:val="26"/>
                <w:szCs w:val="26"/>
              </w:rPr>
              <w:t>42</w:t>
            </w:r>
          </w:p>
        </w:tc>
        <w:tc>
          <w:tcPr>
            <w:tcW w:w="6856" w:type="dxa"/>
            <w:shd w:val="clear" w:color="auto" w:fill="auto"/>
            <w:vAlign w:val="center"/>
            <w:hideMark/>
          </w:tcPr>
          <w:p w14:paraId="71A1F10A"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trách nhiệm hữu hạn một thành viên từ việc tách doanh nghiệp</w:t>
            </w:r>
          </w:p>
        </w:tc>
        <w:tc>
          <w:tcPr>
            <w:tcW w:w="1138" w:type="dxa"/>
            <w:shd w:val="clear" w:color="auto" w:fill="auto"/>
            <w:vAlign w:val="center"/>
            <w:hideMark/>
          </w:tcPr>
          <w:p w14:paraId="6CA9025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ACBD19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6ACB6C9" w14:textId="77777777" w:rsidTr="00B31A74">
        <w:trPr>
          <w:trHeight w:val="630"/>
        </w:trPr>
        <w:tc>
          <w:tcPr>
            <w:tcW w:w="765" w:type="dxa"/>
            <w:shd w:val="clear" w:color="auto" w:fill="auto"/>
            <w:noWrap/>
            <w:vAlign w:val="bottom"/>
            <w:hideMark/>
          </w:tcPr>
          <w:p w14:paraId="44711927" w14:textId="77777777" w:rsidR="00D72ACF" w:rsidRPr="000C1C28" w:rsidRDefault="00D72ACF" w:rsidP="00B31A74">
            <w:pPr>
              <w:rPr>
                <w:rFonts w:cs="Times New Roman"/>
                <w:sz w:val="26"/>
                <w:szCs w:val="26"/>
              </w:rPr>
            </w:pPr>
            <w:r w:rsidRPr="000C1C28">
              <w:rPr>
                <w:rFonts w:cs="Times New Roman"/>
                <w:sz w:val="26"/>
                <w:szCs w:val="26"/>
              </w:rPr>
              <w:t>43</w:t>
            </w:r>
          </w:p>
        </w:tc>
        <w:tc>
          <w:tcPr>
            <w:tcW w:w="6856" w:type="dxa"/>
            <w:shd w:val="clear" w:color="auto" w:fill="auto"/>
            <w:vAlign w:val="center"/>
            <w:hideMark/>
          </w:tcPr>
          <w:p w14:paraId="41DED5D8"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trách nhiệm hữu hạn hai thành viên trở lên từ việc tách doanh nghiệp</w:t>
            </w:r>
          </w:p>
        </w:tc>
        <w:tc>
          <w:tcPr>
            <w:tcW w:w="1138" w:type="dxa"/>
            <w:shd w:val="clear" w:color="auto" w:fill="auto"/>
            <w:vAlign w:val="center"/>
            <w:hideMark/>
          </w:tcPr>
          <w:p w14:paraId="1CBE8FC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59F2DC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89B58A8" w14:textId="77777777" w:rsidTr="00B31A74">
        <w:trPr>
          <w:trHeight w:val="315"/>
        </w:trPr>
        <w:tc>
          <w:tcPr>
            <w:tcW w:w="765" w:type="dxa"/>
            <w:shd w:val="clear" w:color="auto" w:fill="auto"/>
            <w:noWrap/>
            <w:vAlign w:val="bottom"/>
            <w:hideMark/>
          </w:tcPr>
          <w:p w14:paraId="3AED2864" w14:textId="77777777" w:rsidR="00D72ACF" w:rsidRPr="000C1C28" w:rsidRDefault="00D72ACF" w:rsidP="00B31A74">
            <w:pPr>
              <w:rPr>
                <w:rFonts w:cs="Times New Roman"/>
                <w:sz w:val="26"/>
                <w:szCs w:val="26"/>
              </w:rPr>
            </w:pPr>
            <w:r w:rsidRPr="000C1C28">
              <w:rPr>
                <w:rFonts w:cs="Times New Roman"/>
                <w:sz w:val="26"/>
                <w:szCs w:val="26"/>
              </w:rPr>
              <w:t>44</w:t>
            </w:r>
          </w:p>
        </w:tc>
        <w:tc>
          <w:tcPr>
            <w:tcW w:w="6856" w:type="dxa"/>
            <w:shd w:val="clear" w:color="auto" w:fill="auto"/>
            <w:vAlign w:val="center"/>
            <w:hideMark/>
          </w:tcPr>
          <w:p w14:paraId="37336955"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công ty cổ phần từ việc tách doanh nghiệp</w:t>
            </w:r>
          </w:p>
        </w:tc>
        <w:tc>
          <w:tcPr>
            <w:tcW w:w="1138" w:type="dxa"/>
            <w:shd w:val="clear" w:color="auto" w:fill="auto"/>
            <w:vAlign w:val="center"/>
            <w:hideMark/>
          </w:tcPr>
          <w:p w14:paraId="4A5CB60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1BFDD5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CD20559" w14:textId="77777777" w:rsidTr="00B31A74">
        <w:trPr>
          <w:trHeight w:val="630"/>
        </w:trPr>
        <w:tc>
          <w:tcPr>
            <w:tcW w:w="765" w:type="dxa"/>
            <w:shd w:val="clear" w:color="auto" w:fill="auto"/>
            <w:noWrap/>
            <w:vAlign w:val="bottom"/>
            <w:hideMark/>
          </w:tcPr>
          <w:p w14:paraId="1AA4D6C9" w14:textId="77777777" w:rsidR="00D72ACF" w:rsidRPr="000C1C28" w:rsidRDefault="00D72ACF" w:rsidP="00B31A74">
            <w:pPr>
              <w:rPr>
                <w:rFonts w:cs="Times New Roman"/>
                <w:sz w:val="26"/>
                <w:szCs w:val="26"/>
              </w:rPr>
            </w:pPr>
            <w:r w:rsidRPr="000C1C28">
              <w:rPr>
                <w:rFonts w:cs="Times New Roman"/>
                <w:sz w:val="26"/>
                <w:szCs w:val="26"/>
              </w:rPr>
              <w:t>45</w:t>
            </w:r>
          </w:p>
        </w:tc>
        <w:tc>
          <w:tcPr>
            <w:tcW w:w="6856" w:type="dxa"/>
            <w:shd w:val="clear" w:color="auto" w:fill="auto"/>
            <w:vAlign w:val="center"/>
            <w:hideMark/>
          </w:tcPr>
          <w:p w14:paraId="40D0A7E0" w14:textId="77777777" w:rsidR="00D72ACF" w:rsidRPr="000C1C28" w:rsidRDefault="00D72ACF" w:rsidP="00B31A74">
            <w:pPr>
              <w:jc w:val="left"/>
              <w:rPr>
                <w:rFonts w:cs="Times New Roman"/>
                <w:sz w:val="26"/>
                <w:szCs w:val="26"/>
              </w:rPr>
            </w:pPr>
            <w:r w:rsidRPr="000C1C28">
              <w:rPr>
                <w:rFonts w:cs="Times New Roman"/>
                <w:sz w:val="26"/>
                <w:szCs w:val="26"/>
              </w:rPr>
              <w:t>Hợp nhất doanh nghiệp (đối với công ty TNHH, công ty cổ phần và công ty hợp danh)</w:t>
            </w:r>
          </w:p>
        </w:tc>
        <w:tc>
          <w:tcPr>
            <w:tcW w:w="1138" w:type="dxa"/>
            <w:shd w:val="clear" w:color="auto" w:fill="auto"/>
            <w:vAlign w:val="center"/>
            <w:hideMark/>
          </w:tcPr>
          <w:p w14:paraId="1FC5017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3D5D17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97FDD37" w14:textId="77777777" w:rsidTr="00B31A74">
        <w:trPr>
          <w:trHeight w:val="630"/>
        </w:trPr>
        <w:tc>
          <w:tcPr>
            <w:tcW w:w="765" w:type="dxa"/>
            <w:shd w:val="clear" w:color="auto" w:fill="auto"/>
            <w:noWrap/>
            <w:vAlign w:val="bottom"/>
            <w:hideMark/>
          </w:tcPr>
          <w:p w14:paraId="4023DA82" w14:textId="77777777" w:rsidR="00D72ACF" w:rsidRPr="000C1C28" w:rsidRDefault="00D72ACF" w:rsidP="00B31A74">
            <w:pPr>
              <w:rPr>
                <w:rFonts w:cs="Times New Roman"/>
                <w:sz w:val="26"/>
                <w:szCs w:val="26"/>
              </w:rPr>
            </w:pPr>
            <w:r w:rsidRPr="000C1C28">
              <w:rPr>
                <w:rFonts w:cs="Times New Roman"/>
                <w:sz w:val="26"/>
                <w:szCs w:val="26"/>
              </w:rPr>
              <w:t>46</w:t>
            </w:r>
          </w:p>
        </w:tc>
        <w:tc>
          <w:tcPr>
            <w:tcW w:w="6856" w:type="dxa"/>
            <w:shd w:val="clear" w:color="auto" w:fill="auto"/>
            <w:vAlign w:val="center"/>
            <w:hideMark/>
          </w:tcPr>
          <w:p w14:paraId="3A828964" w14:textId="77777777" w:rsidR="00D72ACF" w:rsidRPr="000C1C28" w:rsidRDefault="00D72ACF" w:rsidP="00B31A74">
            <w:pPr>
              <w:jc w:val="left"/>
              <w:rPr>
                <w:rFonts w:cs="Times New Roman"/>
                <w:sz w:val="26"/>
                <w:szCs w:val="26"/>
              </w:rPr>
            </w:pPr>
            <w:r w:rsidRPr="000C1C28">
              <w:rPr>
                <w:rFonts w:cs="Times New Roman"/>
                <w:sz w:val="26"/>
                <w:szCs w:val="26"/>
              </w:rPr>
              <w:t>Sáp nhập doanh nghiệp (đối với công ty TNHH, công ty cổ phần và công ty hợp danh)</w:t>
            </w:r>
          </w:p>
        </w:tc>
        <w:tc>
          <w:tcPr>
            <w:tcW w:w="1138" w:type="dxa"/>
            <w:shd w:val="clear" w:color="auto" w:fill="auto"/>
            <w:vAlign w:val="center"/>
            <w:hideMark/>
          </w:tcPr>
          <w:p w14:paraId="3CDD84D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93DF8D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9D98241" w14:textId="77777777" w:rsidTr="00B31A74">
        <w:trPr>
          <w:trHeight w:val="315"/>
        </w:trPr>
        <w:tc>
          <w:tcPr>
            <w:tcW w:w="765" w:type="dxa"/>
            <w:shd w:val="clear" w:color="auto" w:fill="auto"/>
            <w:noWrap/>
            <w:vAlign w:val="bottom"/>
            <w:hideMark/>
          </w:tcPr>
          <w:p w14:paraId="39567F04" w14:textId="77777777" w:rsidR="00D72ACF" w:rsidRPr="000C1C28" w:rsidRDefault="00D72ACF" w:rsidP="00B31A74">
            <w:pPr>
              <w:rPr>
                <w:rFonts w:cs="Times New Roman"/>
                <w:sz w:val="26"/>
                <w:szCs w:val="26"/>
              </w:rPr>
            </w:pPr>
            <w:r w:rsidRPr="000C1C28">
              <w:rPr>
                <w:rFonts w:cs="Times New Roman"/>
                <w:sz w:val="26"/>
                <w:szCs w:val="26"/>
              </w:rPr>
              <w:t>47</w:t>
            </w:r>
          </w:p>
        </w:tc>
        <w:tc>
          <w:tcPr>
            <w:tcW w:w="6856" w:type="dxa"/>
            <w:shd w:val="clear" w:color="auto" w:fill="auto"/>
            <w:vAlign w:val="center"/>
            <w:hideMark/>
          </w:tcPr>
          <w:p w14:paraId="465395FE" w14:textId="77777777" w:rsidR="00D72ACF" w:rsidRPr="000C1C28" w:rsidRDefault="00D72ACF" w:rsidP="00B31A74">
            <w:pPr>
              <w:jc w:val="left"/>
              <w:rPr>
                <w:rFonts w:cs="Times New Roman"/>
                <w:sz w:val="26"/>
                <w:szCs w:val="26"/>
              </w:rPr>
            </w:pPr>
            <w:r w:rsidRPr="000C1C28">
              <w:rPr>
                <w:rFonts w:cs="Times New Roman"/>
                <w:sz w:val="26"/>
                <w:szCs w:val="26"/>
              </w:rPr>
              <w:t>Chuyển đổi công ty trách nhiệm hữu hạn thành công ty cổ phần</w:t>
            </w:r>
          </w:p>
        </w:tc>
        <w:tc>
          <w:tcPr>
            <w:tcW w:w="1138" w:type="dxa"/>
            <w:shd w:val="clear" w:color="auto" w:fill="auto"/>
            <w:vAlign w:val="center"/>
            <w:hideMark/>
          </w:tcPr>
          <w:p w14:paraId="0FAE0D7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346453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30DDA46" w14:textId="77777777" w:rsidTr="00B31A74">
        <w:trPr>
          <w:trHeight w:val="630"/>
        </w:trPr>
        <w:tc>
          <w:tcPr>
            <w:tcW w:w="765" w:type="dxa"/>
            <w:shd w:val="clear" w:color="auto" w:fill="auto"/>
            <w:noWrap/>
            <w:vAlign w:val="bottom"/>
            <w:hideMark/>
          </w:tcPr>
          <w:p w14:paraId="0866D175" w14:textId="77777777" w:rsidR="00D72ACF" w:rsidRPr="000C1C28" w:rsidRDefault="00D72ACF" w:rsidP="00B31A74">
            <w:pPr>
              <w:rPr>
                <w:rFonts w:cs="Times New Roman"/>
                <w:sz w:val="26"/>
                <w:szCs w:val="26"/>
              </w:rPr>
            </w:pPr>
            <w:r w:rsidRPr="000C1C28">
              <w:rPr>
                <w:rFonts w:cs="Times New Roman"/>
                <w:sz w:val="26"/>
                <w:szCs w:val="26"/>
              </w:rPr>
              <w:t>48</w:t>
            </w:r>
          </w:p>
        </w:tc>
        <w:tc>
          <w:tcPr>
            <w:tcW w:w="6856" w:type="dxa"/>
            <w:shd w:val="clear" w:color="auto" w:fill="auto"/>
            <w:vAlign w:val="center"/>
            <w:hideMark/>
          </w:tcPr>
          <w:p w14:paraId="6B7E20CF" w14:textId="77777777" w:rsidR="00D72ACF" w:rsidRPr="000C1C28" w:rsidRDefault="00D72ACF" w:rsidP="00B31A74">
            <w:pPr>
              <w:jc w:val="left"/>
              <w:rPr>
                <w:rFonts w:cs="Times New Roman"/>
                <w:sz w:val="26"/>
                <w:szCs w:val="26"/>
              </w:rPr>
            </w:pPr>
            <w:r w:rsidRPr="000C1C28">
              <w:rPr>
                <w:rFonts w:cs="Times New Roman"/>
                <w:sz w:val="26"/>
                <w:szCs w:val="26"/>
              </w:rPr>
              <w:t>Chuyển đổi công ty cổ phần thành công ty trách nhiệm hữu hạn một thành viên</w:t>
            </w:r>
          </w:p>
        </w:tc>
        <w:tc>
          <w:tcPr>
            <w:tcW w:w="1138" w:type="dxa"/>
            <w:shd w:val="clear" w:color="auto" w:fill="auto"/>
            <w:vAlign w:val="center"/>
            <w:hideMark/>
          </w:tcPr>
          <w:p w14:paraId="60BDA4F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66DF2F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AC03A79" w14:textId="77777777" w:rsidTr="00B31A74">
        <w:trPr>
          <w:trHeight w:val="630"/>
        </w:trPr>
        <w:tc>
          <w:tcPr>
            <w:tcW w:w="765" w:type="dxa"/>
            <w:shd w:val="clear" w:color="auto" w:fill="auto"/>
            <w:noWrap/>
            <w:vAlign w:val="bottom"/>
            <w:hideMark/>
          </w:tcPr>
          <w:p w14:paraId="657B7749" w14:textId="77777777" w:rsidR="00D72ACF" w:rsidRPr="000C1C28" w:rsidRDefault="00D72ACF" w:rsidP="00B31A74">
            <w:pPr>
              <w:rPr>
                <w:rFonts w:cs="Times New Roman"/>
                <w:sz w:val="26"/>
                <w:szCs w:val="26"/>
              </w:rPr>
            </w:pPr>
            <w:r w:rsidRPr="000C1C28">
              <w:rPr>
                <w:rFonts w:cs="Times New Roman"/>
                <w:sz w:val="26"/>
                <w:szCs w:val="26"/>
              </w:rPr>
              <w:t>49</w:t>
            </w:r>
          </w:p>
        </w:tc>
        <w:tc>
          <w:tcPr>
            <w:tcW w:w="6856" w:type="dxa"/>
            <w:shd w:val="clear" w:color="auto" w:fill="auto"/>
            <w:vAlign w:val="center"/>
            <w:hideMark/>
          </w:tcPr>
          <w:p w14:paraId="4C9C0CC7" w14:textId="77777777" w:rsidR="00D72ACF" w:rsidRPr="000C1C28" w:rsidRDefault="00D72ACF" w:rsidP="00B31A74">
            <w:pPr>
              <w:jc w:val="left"/>
              <w:rPr>
                <w:rFonts w:cs="Times New Roman"/>
                <w:sz w:val="26"/>
                <w:szCs w:val="26"/>
              </w:rPr>
            </w:pPr>
            <w:r w:rsidRPr="000C1C28">
              <w:rPr>
                <w:rFonts w:cs="Times New Roman"/>
                <w:sz w:val="26"/>
                <w:szCs w:val="26"/>
              </w:rPr>
              <w:t>Chuyển đổi công ty cổ phần thành công ty trách nhiệm hữu hạn hai thành viên trở lên</w:t>
            </w:r>
          </w:p>
        </w:tc>
        <w:tc>
          <w:tcPr>
            <w:tcW w:w="1138" w:type="dxa"/>
            <w:shd w:val="clear" w:color="auto" w:fill="auto"/>
            <w:vAlign w:val="center"/>
            <w:hideMark/>
          </w:tcPr>
          <w:p w14:paraId="19A2FF4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D28A14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BDF0B29" w14:textId="77777777" w:rsidTr="00B31A74">
        <w:trPr>
          <w:trHeight w:val="315"/>
        </w:trPr>
        <w:tc>
          <w:tcPr>
            <w:tcW w:w="765" w:type="dxa"/>
            <w:shd w:val="clear" w:color="auto" w:fill="auto"/>
            <w:noWrap/>
            <w:vAlign w:val="bottom"/>
            <w:hideMark/>
          </w:tcPr>
          <w:p w14:paraId="7B8FFC56" w14:textId="77777777" w:rsidR="00D72ACF" w:rsidRPr="000C1C28" w:rsidRDefault="00D72ACF" w:rsidP="00B31A74">
            <w:pPr>
              <w:rPr>
                <w:rFonts w:cs="Times New Roman"/>
                <w:sz w:val="26"/>
                <w:szCs w:val="26"/>
              </w:rPr>
            </w:pPr>
            <w:r w:rsidRPr="000C1C28">
              <w:rPr>
                <w:rFonts w:cs="Times New Roman"/>
                <w:sz w:val="26"/>
                <w:szCs w:val="26"/>
              </w:rPr>
              <w:t>50</w:t>
            </w:r>
          </w:p>
        </w:tc>
        <w:tc>
          <w:tcPr>
            <w:tcW w:w="6856" w:type="dxa"/>
            <w:shd w:val="clear" w:color="auto" w:fill="auto"/>
            <w:vAlign w:val="center"/>
            <w:hideMark/>
          </w:tcPr>
          <w:p w14:paraId="5DD05AEA" w14:textId="77777777" w:rsidR="00D72ACF" w:rsidRPr="000C1C28" w:rsidRDefault="00D72ACF" w:rsidP="00B31A74">
            <w:pPr>
              <w:jc w:val="left"/>
              <w:rPr>
                <w:rFonts w:cs="Times New Roman"/>
                <w:sz w:val="26"/>
                <w:szCs w:val="26"/>
              </w:rPr>
            </w:pPr>
            <w:r w:rsidRPr="000C1C28">
              <w:rPr>
                <w:rFonts w:cs="Times New Roman"/>
                <w:sz w:val="26"/>
                <w:szCs w:val="26"/>
              </w:rPr>
              <w:t>Chuyển đổi doanh nghiệp tư nhân thành công ty trách nhiệm hữu hạn</w:t>
            </w:r>
          </w:p>
        </w:tc>
        <w:tc>
          <w:tcPr>
            <w:tcW w:w="1138" w:type="dxa"/>
            <w:shd w:val="clear" w:color="auto" w:fill="auto"/>
            <w:vAlign w:val="center"/>
            <w:hideMark/>
          </w:tcPr>
          <w:p w14:paraId="1D3C9D9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976C13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06CC384" w14:textId="77777777" w:rsidTr="00B31A74">
        <w:trPr>
          <w:trHeight w:val="315"/>
        </w:trPr>
        <w:tc>
          <w:tcPr>
            <w:tcW w:w="765" w:type="dxa"/>
            <w:shd w:val="clear" w:color="auto" w:fill="auto"/>
            <w:noWrap/>
            <w:vAlign w:val="bottom"/>
            <w:hideMark/>
          </w:tcPr>
          <w:p w14:paraId="56BBF5DD" w14:textId="77777777" w:rsidR="00D72ACF" w:rsidRPr="000C1C28" w:rsidRDefault="00D72ACF" w:rsidP="00B31A74">
            <w:pPr>
              <w:rPr>
                <w:rFonts w:cs="Times New Roman"/>
                <w:sz w:val="26"/>
                <w:szCs w:val="26"/>
              </w:rPr>
            </w:pPr>
            <w:r w:rsidRPr="000C1C28">
              <w:rPr>
                <w:rFonts w:cs="Times New Roman"/>
                <w:sz w:val="26"/>
                <w:szCs w:val="26"/>
              </w:rPr>
              <w:t>51</w:t>
            </w:r>
          </w:p>
        </w:tc>
        <w:tc>
          <w:tcPr>
            <w:tcW w:w="6856" w:type="dxa"/>
            <w:shd w:val="clear" w:color="auto" w:fill="auto"/>
            <w:vAlign w:val="center"/>
            <w:hideMark/>
          </w:tcPr>
          <w:p w14:paraId="03D4148D"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đăng ký doanh nghiệp</w:t>
            </w:r>
          </w:p>
        </w:tc>
        <w:tc>
          <w:tcPr>
            <w:tcW w:w="1138" w:type="dxa"/>
            <w:shd w:val="clear" w:color="auto" w:fill="auto"/>
            <w:vAlign w:val="center"/>
            <w:hideMark/>
          </w:tcPr>
          <w:p w14:paraId="7A2522F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DBB2AF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087F5B3" w14:textId="77777777" w:rsidTr="00B31A74">
        <w:trPr>
          <w:trHeight w:val="1260"/>
        </w:trPr>
        <w:tc>
          <w:tcPr>
            <w:tcW w:w="765" w:type="dxa"/>
            <w:shd w:val="clear" w:color="auto" w:fill="auto"/>
            <w:noWrap/>
            <w:vAlign w:val="bottom"/>
            <w:hideMark/>
          </w:tcPr>
          <w:p w14:paraId="37955AD2" w14:textId="77777777" w:rsidR="00D72ACF" w:rsidRPr="000C1C28" w:rsidRDefault="00D72ACF" w:rsidP="00B31A74">
            <w:pPr>
              <w:rPr>
                <w:rFonts w:cs="Times New Roman"/>
                <w:sz w:val="26"/>
                <w:szCs w:val="26"/>
              </w:rPr>
            </w:pPr>
            <w:r w:rsidRPr="000C1C28">
              <w:rPr>
                <w:rFonts w:cs="Times New Roman"/>
                <w:sz w:val="26"/>
                <w:szCs w:val="26"/>
              </w:rPr>
              <w:t>52</w:t>
            </w:r>
          </w:p>
        </w:tc>
        <w:tc>
          <w:tcPr>
            <w:tcW w:w="6856" w:type="dxa"/>
            <w:shd w:val="clear" w:color="auto" w:fill="auto"/>
            <w:vAlign w:val="center"/>
            <w:hideMark/>
          </w:tcPr>
          <w:p w14:paraId="77CA0925" w14:textId="77777777" w:rsidR="00D72ACF" w:rsidRPr="000C1C28" w:rsidRDefault="00D72ACF" w:rsidP="00B31A74">
            <w:pPr>
              <w:jc w:val="left"/>
              <w:rPr>
                <w:rFonts w:cs="Times New Roman"/>
                <w:sz w:val="26"/>
                <w:szCs w:val="26"/>
              </w:rPr>
            </w:pPr>
            <w:r w:rsidRPr="000C1C28">
              <w:rPr>
                <w:rFonts w:cs="Times New Roman"/>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138" w:type="dxa"/>
            <w:shd w:val="clear" w:color="auto" w:fill="auto"/>
            <w:vAlign w:val="center"/>
            <w:hideMark/>
          </w:tcPr>
          <w:p w14:paraId="1CCDCEF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E8ADE8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17119CB" w14:textId="77777777" w:rsidTr="00B31A74">
        <w:trPr>
          <w:trHeight w:val="315"/>
        </w:trPr>
        <w:tc>
          <w:tcPr>
            <w:tcW w:w="765" w:type="dxa"/>
            <w:shd w:val="clear" w:color="auto" w:fill="auto"/>
            <w:noWrap/>
            <w:vAlign w:val="bottom"/>
            <w:hideMark/>
          </w:tcPr>
          <w:p w14:paraId="0AE9BC42" w14:textId="77777777" w:rsidR="00D72ACF" w:rsidRPr="000C1C28" w:rsidRDefault="00D72ACF" w:rsidP="00B31A74">
            <w:pPr>
              <w:rPr>
                <w:rFonts w:cs="Times New Roman"/>
                <w:sz w:val="26"/>
                <w:szCs w:val="26"/>
              </w:rPr>
            </w:pPr>
            <w:r w:rsidRPr="000C1C28">
              <w:rPr>
                <w:rFonts w:cs="Times New Roman"/>
                <w:sz w:val="26"/>
                <w:szCs w:val="26"/>
              </w:rPr>
              <w:t>53</w:t>
            </w:r>
          </w:p>
        </w:tc>
        <w:tc>
          <w:tcPr>
            <w:tcW w:w="6856" w:type="dxa"/>
            <w:shd w:val="clear" w:color="auto" w:fill="auto"/>
            <w:vAlign w:val="center"/>
            <w:hideMark/>
          </w:tcPr>
          <w:p w14:paraId="43E7D67D" w14:textId="77777777" w:rsidR="00D72ACF" w:rsidRPr="000C1C28" w:rsidRDefault="00D72ACF" w:rsidP="00B31A74">
            <w:pPr>
              <w:jc w:val="left"/>
              <w:rPr>
                <w:rFonts w:cs="Times New Roman"/>
                <w:sz w:val="26"/>
                <w:szCs w:val="26"/>
              </w:rPr>
            </w:pPr>
            <w:r w:rsidRPr="000C1C28">
              <w:rPr>
                <w:rFonts w:cs="Times New Roman"/>
                <w:sz w:val="26"/>
                <w:szCs w:val="26"/>
              </w:rPr>
              <w:t>Cập nhật bổ sung thông tin đăng ký doanh nghiệp</w:t>
            </w:r>
          </w:p>
        </w:tc>
        <w:tc>
          <w:tcPr>
            <w:tcW w:w="1138" w:type="dxa"/>
            <w:shd w:val="clear" w:color="auto" w:fill="auto"/>
            <w:vAlign w:val="center"/>
            <w:hideMark/>
          </w:tcPr>
          <w:p w14:paraId="301C613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BC937D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7F98268" w14:textId="77777777" w:rsidTr="00B31A74">
        <w:trPr>
          <w:trHeight w:val="630"/>
        </w:trPr>
        <w:tc>
          <w:tcPr>
            <w:tcW w:w="765" w:type="dxa"/>
            <w:shd w:val="clear" w:color="auto" w:fill="auto"/>
            <w:noWrap/>
            <w:vAlign w:val="bottom"/>
            <w:hideMark/>
          </w:tcPr>
          <w:p w14:paraId="6AF72190" w14:textId="77777777" w:rsidR="00D72ACF" w:rsidRPr="000C1C28" w:rsidRDefault="00D72ACF" w:rsidP="00B31A74">
            <w:pPr>
              <w:rPr>
                <w:rFonts w:cs="Times New Roman"/>
                <w:sz w:val="26"/>
                <w:szCs w:val="26"/>
              </w:rPr>
            </w:pPr>
            <w:r w:rsidRPr="000C1C28">
              <w:rPr>
                <w:rFonts w:cs="Times New Roman"/>
                <w:sz w:val="26"/>
                <w:szCs w:val="26"/>
              </w:rPr>
              <w:t>54</w:t>
            </w:r>
          </w:p>
        </w:tc>
        <w:tc>
          <w:tcPr>
            <w:tcW w:w="6856" w:type="dxa"/>
            <w:shd w:val="clear" w:color="auto" w:fill="auto"/>
            <w:vAlign w:val="center"/>
            <w:hideMark/>
          </w:tcPr>
          <w:p w14:paraId="25CF8096" w14:textId="77777777" w:rsidR="00D72ACF" w:rsidRPr="000C1C28" w:rsidRDefault="00D72ACF" w:rsidP="00B31A74">
            <w:pPr>
              <w:jc w:val="left"/>
              <w:rPr>
                <w:rFonts w:cs="Times New Roman"/>
                <w:sz w:val="26"/>
                <w:szCs w:val="26"/>
              </w:rPr>
            </w:pPr>
            <w:r w:rsidRPr="000C1C28">
              <w:rPr>
                <w:rFonts w:cs="Times New Roman"/>
                <w:sz w:val="26"/>
                <w:szCs w:val="26"/>
              </w:rPr>
              <w:t>Thông báo chào bán cổ phần riêng lẻ của công ty cổ phần không phải là công ty cổ phần đại chúng</w:t>
            </w:r>
          </w:p>
        </w:tc>
        <w:tc>
          <w:tcPr>
            <w:tcW w:w="1138" w:type="dxa"/>
            <w:shd w:val="clear" w:color="auto" w:fill="auto"/>
            <w:vAlign w:val="center"/>
            <w:hideMark/>
          </w:tcPr>
          <w:p w14:paraId="2484AF7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14C522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A01E740" w14:textId="77777777" w:rsidTr="00B31A74">
        <w:trPr>
          <w:trHeight w:val="315"/>
        </w:trPr>
        <w:tc>
          <w:tcPr>
            <w:tcW w:w="765" w:type="dxa"/>
            <w:shd w:val="clear" w:color="auto" w:fill="auto"/>
            <w:noWrap/>
            <w:vAlign w:val="bottom"/>
            <w:hideMark/>
          </w:tcPr>
          <w:p w14:paraId="7A0CA57F" w14:textId="77777777" w:rsidR="00D72ACF" w:rsidRPr="000C1C28" w:rsidRDefault="00D72ACF" w:rsidP="00B31A74">
            <w:pPr>
              <w:rPr>
                <w:rFonts w:cs="Times New Roman"/>
                <w:sz w:val="26"/>
                <w:szCs w:val="26"/>
              </w:rPr>
            </w:pPr>
            <w:r w:rsidRPr="000C1C28">
              <w:rPr>
                <w:rFonts w:cs="Times New Roman"/>
                <w:sz w:val="26"/>
                <w:szCs w:val="26"/>
              </w:rPr>
              <w:t>55</w:t>
            </w:r>
          </w:p>
        </w:tc>
        <w:tc>
          <w:tcPr>
            <w:tcW w:w="6856" w:type="dxa"/>
            <w:shd w:val="clear" w:color="auto" w:fill="auto"/>
            <w:vAlign w:val="center"/>
            <w:hideMark/>
          </w:tcPr>
          <w:p w14:paraId="5235F18C" w14:textId="77777777" w:rsidR="00D72ACF" w:rsidRPr="000C1C28" w:rsidRDefault="00D72ACF" w:rsidP="00B31A74">
            <w:pPr>
              <w:jc w:val="left"/>
              <w:rPr>
                <w:rFonts w:cs="Times New Roman"/>
                <w:sz w:val="26"/>
                <w:szCs w:val="26"/>
              </w:rPr>
            </w:pPr>
            <w:r w:rsidRPr="000C1C28">
              <w:rPr>
                <w:rFonts w:cs="Times New Roman"/>
                <w:sz w:val="26"/>
                <w:szCs w:val="26"/>
              </w:rPr>
              <w:t>Thông báo tạm ngừng kinh doanh</w:t>
            </w:r>
          </w:p>
        </w:tc>
        <w:tc>
          <w:tcPr>
            <w:tcW w:w="1138" w:type="dxa"/>
            <w:shd w:val="clear" w:color="auto" w:fill="auto"/>
            <w:vAlign w:val="center"/>
            <w:hideMark/>
          </w:tcPr>
          <w:p w14:paraId="7A805DCD"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99B686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ABBD3E6" w14:textId="77777777" w:rsidTr="00B31A74">
        <w:trPr>
          <w:trHeight w:val="315"/>
        </w:trPr>
        <w:tc>
          <w:tcPr>
            <w:tcW w:w="765" w:type="dxa"/>
            <w:shd w:val="clear" w:color="auto" w:fill="auto"/>
            <w:noWrap/>
            <w:vAlign w:val="bottom"/>
            <w:hideMark/>
          </w:tcPr>
          <w:p w14:paraId="4611714B" w14:textId="77777777" w:rsidR="00D72ACF" w:rsidRPr="000C1C28" w:rsidRDefault="00D72ACF" w:rsidP="00B31A74">
            <w:pPr>
              <w:rPr>
                <w:rFonts w:cs="Times New Roman"/>
                <w:sz w:val="26"/>
                <w:szCs w:val="26"/>
              </w:rPr>
            </w:pPr>
            <w:r w:rsidRPr="000C1C28">
              <w:rPr>
                <w:rFonts w:cs="Times New Roman"/>
                <w:sz w:val="26"/>
                <w:szCs w:val="26"/>
              </w:rPr>
              <w:t>56</w:t>
            </w:r>
          </w:p>
        </w:tc>
        <w:tc>
          <w:tcPr>
            <w:tcW w:w="6856" w:type="dxa"/>
            <w:shd w:val="clear" w:color="auto" w:fill="auto"/>
            <w:vAlign w:val="center"/>
            <w:hideMark/>
          </w:tcPr>
          <w:p w14:paraId="26342B6E" w14:textId="77777777" w:rsidR="00D72ACF" w:rsidRPr="000C1C28" w:rsidRDefault="00D72ACF" w:rsidP="00B31A74">
            <w:pPr>
              <w:jc w:val="left"/>
              <w:rPr>
                <w:rFonts w:cs="Times New Roman"/>
                <w:sz w:val="26"/>
                <w:szCs w:val="26"/>
              </w:rPr>
            </w:pPr>
            <w:r w:rsidRPr="000C1C28">
              <w:rPr>
                <w:rFonts w:cs="Times New Roman"/>
                <w:sz w:val="26"/>
                <w:szCs w:val="26"/>
              </w:rPr>
              <w:t>Thông báo về việc tiếp tục kinh doanh trước thời hạn đã thông báo</w:t>
            </w:r>
          </w:p>
        </w:tc>
        <w:tc>
          <w:tcPr>
            <w:tcW w:w="1138" w:type="dxa"/>
            <w:shd w:val="clear" w:color="auto" w:fill="auto"/>
            <w:vAlign w:val="center"/>
            <w:hideMark/>
          </w:tcPr>
          <w:p w14:paraId="3A72E4FE"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4C7A96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C7DFE72" w14:textId="77777777" w:rsidTr="00B31A74">
        <w:trPr>
          <w:trHeight w:val="315"/>
        </w:trPr>
        <w:tc>
          <w:tcPr>
            <w:tcW w:w="765" w:type="dxa"/>
            <w:shd w:val="clear" w:color="auto" w:fill="auto"/>
            <w:noWrap/>
            <w:vAlign w:val="bottom"/>
            <w:hideMark/>
          </w:tcPr>
          <w:p w14:paraId="72BD10D1" w14:textId="77777777" w:rsidR="00D72ACF" w:rsidRPr="000C1C28" w:rsidRDefault="00D72ACF" w:rsidP="00B31A74">
            <w:pPr>
              <w:rPr>
                <w:rFonts w:cs="Times New Roman"/>
                <w:sz w:val="26"/>
                <w:szCs w:val="26"/>
              </w:rPr>
            </w:pPr>
            <w:r w:rsidRPr="000C1C28">
              <w:rPr>
                <w:rFonts w:cs="Times New Roman"/>
                <w:sz w:val="26"/>
                <w:szCs w:val="26"/>
              </w:rPr>
              <w:t>57</w:t>
            </w:r>
          </w:p>
        </w:tc>
        <w:tc>
          <w:tcPr>
            <w:tcW w:w="6856" w:type="dxa"/>
            <w:shd w:val="clear" w:color="auto" w:fill="auto"/>
            <w:vAlign w:val="center"/>
            <w:hideMark/>
          </w:tcPr>
          <w:p w14:paraId="5A3B2234" w14:textId="77777777" w:rsidR="00D72ACF" w:rsidRPr="000C1C28" w:rsidRDefault="00D72ACF" w:rsidP="00B31A74">
            <w:pPr>
              <w:jc w:val="left"/>
              <w:rPr>
                <w:rFonts w:cs="Times New Roman"/>
                <w:sz w:val="26"/>
                <w:szCs w:val="26"/>
              </w:rPr>
            </w:pPr>
            <w:r w:rsidRPr="000C1C28">
              <w:rPr>
                <w:rFonts w:cs="Times New Roman"/>
                <w:sz w:val="26"/>
                <w:szCs w:val="26"/>
              </w:rPr>
              <w:t>Giải thể doanh nghiệp</w:t>
            </w:r>
          </w:p>
        </w:tc>
        <w:tc>
          <w:tcPr>
            <w:tcW w:w="1138" w:type="dxa"/>
            <w:shd w:val="clear" w:color="auto" w:fill="auto"/>
            <w:vAlign w:val="center"/>
            <w:hideMark/>
          </w:tcPr>
          <w:p w14:paraId="299BFD8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05A1FA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6DCF8FB" w14:textId="77777777" w:rsidTr="00B31A74">
        <w:trPr>
          <w:trHeight w:val="630"/>
        </w:trPr>
        <w:tc>
          <w:tcPr>
            <w:tcW w:w="765" w:type="dxa"/>
            <w:shd w:val="clear" w:color="auto" w:fill="auto"/>
            <w:noWrap/>
            <w:vAlign w:val="bottom"/>
            <w:hideMark/>
          </w:tcPr>
          <w:p w14:paraId="08974A03" w14:textId="77777777" w:rsidR="00D72ACF" w:rsidRPr="000C1C28" w:rsidRDefault="00D72ACF" w:rsidP="00B31A74">
            <w:pPr>
              <w:rPr>
                <w:rFonts w:cs="Times New Roman"/>
                <w:sz w:val="26"/>
                <w:szCs w:val="26"/>
              </w:rPr>
            </w:pPr>
            <w:r w:rsidRPr="000C1C28">
              <w:rPr>
                <w:rFonts w:cs="Times New Roman"/>
                <w:sz w:val="26"/>
                <w:szCs w:val="26"/>
              </w:rPr>
              <w:t>58</w:t>
            </w:r>
          </w:p>
        </w:tc>
        <w:tc>
          <w:tcPr>
            <w:tcW w:w="6856" w:type="dxa"/>
            <w:shd w:val="clear" w:color="auto" w:fill="auto"/>
            <w:vAlign w:val="center"/>
            <w:hideMark/>
          </w:tcPr>
          <w:p w14:paraId="2EFF0C77" w14:textId="77777777" w:rsidR="00D72ACF" w:rsidRPr="000C1C28" w:rsidRDefault="00D72ACF" w:rsidP="00B31A74">
            <w:pPr>
              <w:jc w:val="left"/>
              <w:rPr>
                <w:rFonts w:cs="Times New Roman"/>
                <w:sz w:val="26"/>
                <w:szCs w:val="26"/>
              </w:rPr>
            </w:pPr>
            <w:r w:rsidRPr="000C1C28">
              <w:rPr>
                <w:rFonts w:cs="Times New Roman"/>
                <w:sz w:val="26"/>
                <w:szCs w:val="26"/>
              </w:rPr>
              <w:t>Giải thể doanh nghiệp trong trường hợp bị thu hồi Giấy chứng nhận đăng ký doanh nghiệp hoặc theo quyết định của Tòa án</w:t>
            </w:r>
          </w:p>
        </w:tc>
        <w:tc>
          <w:tcPr>
            <w:tcW w:w="1138" w:type="dxa"/>
            <w:shd w:val="clear" w:color="auto" w:fill="auto"/>
            <w:vAlign w:val="center"/>
            <w:hideMark/>
          </w:tcPr>
          <w:p w14:paraId="098DEDA0"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4E1D60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7F1442F" w14:textId="77777777" w:rsidTr="00B31A74">
        <w:trPr>
          <w:trHeight w:val="630"/>
        </w:trPr>
        <w:tc>
          <w:tcPr>
            <w:tcW w:w="765" w:type="dxa"/>
            <w:shd w:val="clear" w:color="auto" w:fill="auto"/>
            <w:noWrap/>
            <w:vAlign w:val="bottom"/>
            <w:hideMark/>
          </w:tcPr>
          <w:p w14:paraId="66486343" w14:textId="77777777" w:rsidR="00D72ACF" w:rsidRPr="000C1C28" w:rsidRDefault="00D72ACF" w:rsidP="00B31A74">
            <w:pPr>
              <w:rPr>
                <w:rFonts w:cs="Times New Roman"/>
                <w:sz w:val="26"/>
                <w:szCs w:val="26"/>
              </w:rPr>
            </w:pPr>
            <w:r w:rsidRPr="000C1C28">
              <w:rPr>
                <w:rFonts w:cs="Times New Roman"/>
                <w:sz w:val="26"/>
                <w:szCs w:val="26"/>
              </w:rPr>
              <w:t>59</w:t>
            </w:r>
          </w:p>
        </w:tc>
        <w:tc>
          <w:tcPr>
            <w:tcW w:w="6856" w:type="dxa"/>
            <w:shd w:val="clear" w:color="auto" w:fill="auto"/>
            <w:vAlign w:val="center"/>
            <w:hideMark/>
          </w:tcPr>
          <w:p w14:paraId="0214F662" w14:textId="77777777" w:rsidR="00D72ACF" w:rsidRPr="000C1C28" w:rsidRDefault="00D72ACF" w:rsidP="00B31A74">
            <w:pPr>
              <w:jc w:val="left"/>
              <w:rPr>
                <w:rFonts w:cs="Times New Roman"/>
                <w:sz w:val="26"/>
                <w:szCs w:val="26"/>
              </w:rPr>
            </w:pPr>
            <w:r w:rsidRPr="000C1C28">
              <w:rPr>
                <w:rFonts w:cs="Times New Roman"/>
                <w:sz w:val="26"/>
                <w:szCs w:val="26"/>
              </w:rPr>
              <w:t>Chấm dứt hoạt động chi nhánh, văn phòng đại diện, địa điểm kinh doanh</w:t>
            </w:r>
          </w:p>
        </w:tc>
        <w:tc>
          <w:tcPr>
            <w:tcW w:w="1138" w:type="dxa"/>
            <w:shd w:val="clear" w:color="auto" w:fill="auto"/>
            <w:vAlign w:val="center"/>
            <w:hideMark/>
          </w:tcPr>
          <w:p w14:paraId="793CB66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92FC04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01E2E0B" w14:textId="77777777" w:rsidTr="00B31A74">
        <w:trPr>
          <w:trHeight w:val="315"/>
        </w:trPr>
        <w:tc>
          <w:tcPr>
            <w:tcW w:w="765" w:type="dxa"/>
            <w:shd w:val="clear" w:color="auto" w:fill="auto"/>
            <w:noWrap/>
            <w:vAlign w:val="bottom"/>
            <w:hideMark/>
          </w:tcPr>
          <w:p w14:paraId="6DD17C5D" w14:textId="77777777" w:rsidR="00D72ACF" w:rsidRPr="000C1C28" w:rsidRDefault="00D72ACF" w:rsidP="00B31A74">
            <w:pPr>
              <w:rPr>
                <w:rFonts w:cs="Times New Roman"/>
                <w:sz w:val="26"/>
                <w:szCs w:val="26"/>
              </w:rPr>
            </w:pPr>
            <w:r w:rsidRPr="000C1C28">
              <w:rPr>
                <w:rFonts w:cs="Times New Roman"/>
                <w:sz w:val="26"/>
                <w:szCs w:val="26"/>
              </w:rPr>
              <w:t>60</w:t>
            </w:r>
          </w:p>
        </w:tc>
        <w:tc>
          <w:tcPr>
            <w:tcW w:w="6856" w:type="dxa"/>
            <w:shd w:val="clear" w:color="auto" w:fill="auto"/>
            <w:vAlign w:val="center"/>
            <w:hideMark/>
          </w:tcPr>
          <w:p w14:paraId="189CEBF5" w14:textId="77777777" w:rsidR="00D72ACF" w:rsidRPr="000C1C28" w:rsidRDefault="00D72ACF" w:rsidP="00B31A74">
            <w:pPr>
              <w:jc w:val="left"/>
              <w:rPr>
                <w:rFonts w:cs="Times New Roman"/>
                <w:sz w:val="26"/>
                <w:szCs w:val="26"/>
              </w:rPr>
            </w:pPr>
            <w:r w:rsidRPr="000C1C28">
              <w:rPr>
                <w:rFonts w:cs="Times New Roman"/>
                <w:sz w:val="26"/>
                <w:szCs w:val="26"/>
              </w:rPr>
              <w:t>Hiệu đính thông tin đăng ký doanh nghiệp</w:t>
            </w:r>
          </w:p>
        </w:tc>
        <w:tc>
          <w:tcPr>
            <w:tcW w:w="1138" w:type="dxa"/>
            <w:shd w:val="clear" w:color="auto" w:fill="auto"/>
            <w:vAlign w:val="center"/>
            <w:hideMark/>
          </w:tcPr>
          <w:p w14:paraId="5714C65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3098AC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8BF4ABB" w14:textId="77777777" w:rsidTr="00B31A74">
        <w:trPr>
          <w:trHeight w:val="315"/>
        </w:trPr>
        <w:tc>
          <w:tcPr>
            <w:tcW w:w="765" w:type="dxa"/>
            <w:shd w:val="clear" w:color="auto" w:fill="auto"/>
            <w:noWrap/>
            <w:vAlign w:val="bottom"/>
            <w:hideMark/>
          </w:tcPr>
          <w:p w14:paraId="10D91A7D"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73D9F39D"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thành lập và hoạt động của Hợp tác xã  (10 TTHC)</w:t>
            </w:r>
          </w:p>
        </w:tc>
        <w:tc>
          <w:tcPr>
            <w:tcW w:w="1138" w:type="dxa"/>
            <w:shd w:val="clear" w:color="auto" w:fill="auto"/>
            <w:vAlign w:val="center"/>
            <w:hideMark/>
          </w:tcPr>
          <w:p w14:paraId="0B63D5CF" w14:textId="77777777" w:rsidR="00D72ACF" w:rsidRPr="000C1C28" w:rsidRDefault="00D72ACF" w:rsidP="008C241C">
            <w:pPr>
              <w:rPr>
                <w:rFonts w:cs="Times New Roman"/>
                <w:b/>
                <w:bCs/>
                <w:sz w:val="26"/>
                <w:szCs w:val="26"/>
              </w:rPr>
            </w:pPr>
            <w:r w:rsidRPr="000C1C28">
              <w:rPr>
                <w:rFonts w:cs="Times New Roman"/>
                <w:b/>
                <w:bCs/>
                <w:sz w:val="26"/>
                <w:szCs w:val="26"/>
              </w:rPr>
              <w:t>10</w:t>
            </w:r>
          </w:p>
        </w:tc>
        <w:tc>
          <w:tcPr>
            <w:tcW w:w="1139" w:type="dxa"/>
            <w:shd w:val="clear" w:color="auto" w:fill="auto"/>
            <w:noWrap/>
            <w:vAlign w:val="bottom"/>
            <w:hideMark/>
          </w:tcPr>
          <w:p w14:paraId="100E1EC6" w14:textId="77777777" w:rsidR="00D72ACF" w:rsidRPr="000C1C28" w:rsidRDefault="00D72ACF" w:rsidP="008C241C">
            <w:pPr>
              <w:rPr>
                <w:rFonts w:cs="Times New Roman"/>
                <w:sz w:val="26"/>
                <w:szCs w:val="26"/>
              </w:rPr>
            </w:pPr>
          </w:p>
        </w:tc>
      </w:tr>
      <w:tr w:rsidR="00D72ACF" w:rsidRPr="000C1C28" w14:paraId="167424CC" w14:textId="77777777" w:rsidTr="00B31A74">
        <w:trPr>
          <w:trHeight w:val="315"/>
        </w:trPr>
        <w:tc>
          <w:tcPr>
            <w:tcW w:w="765" w:type="dxa"/>
            <w:shd w:val="clear" w:color="auto" w:fill="auto"/>
            <w:noWrap/>
            <w:vAlign w:val="bottom"/>
            <w:hideMark/>
          </w:tcPr>
          <w:p w14:paraId="2DA28F46"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05F31C4" w14:textId="77777777" w:rsidR="00D72ACF" w:rsidRPr="000C1C28" w:rsidRDefault="00D72ACF" w:rsidP="00B31A74">
            <w:pPr>
              <w:jc w:val="left"/>
              <w:rPr>
                <w:rFonts w:cs="Times New Roman"/>
                <w:sz w:val="26"/>
                <w:szCs w:val="26"/>
              </w:rPr>
            </w:pPr>
            <w:r w:rsidRPr="000C1C28">
              <w:rPr>
                <w:rFonts w:cs="Times New Roman"/>
                <w:sz w:val="26"/>
                <w:szCs w:val="26"/>
              </w:rPr>
              <w:t>Đăng ký thành lập liên hiệp hợp tác xã.</w:t>
            </w:r>
          </w:p>
        </w:tc>
        <w:tc>
          <w:tcPr>
            <w:tcW w:w="1138" w:type="dxa"/>
            <w:shd w:val="clear" w:color="auto" w:fill="auto"/>
            <w:vAlign w:val="center"/>
            <w:hideMark/>
          </w:tcPr>
          <w:p w14:paraId="6F05150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1048BC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17BEBEF" w14:textId="77777777" w:rsidTr="00B31A74">
        <w:trPr>
          <w:trHeight w:val="630"/>
        </w:trPr>
        <w:tc>
          <w:tcPr>
            <w:tcW w:w="765" w:type="dxa"/>
            <w:shd w:val="clear" w:color="auto" w:fill="auto"/>
            <w:noWrap/>
            <w:vAlign w:val="bottom"/>
            <w:hideMark/>
          </w:tcPr>
          <w:p w14:paraId="00B45A1D" w14:textId="77777777" w:rsidR="00D72ACF" w:rsidRPr="000C1C28" w:rsidRDefault="00D72ACF" w:rsidP="00B31A74">
            <w:pPr>
              <w:rPr>
                <w:rFonts w:cs="Times New Roman"/>
                <w:sz w:val="26"/>
                <w:szCs w:val="26"/>
              </w:rPr>
            </w:pPr>
            <w:r w:rsidRPr="000C1C28">
              <w:rPr>
                <w:rFonts w:cs="Times New Roman"/>
                <w:sz w:val="26"/>
                <w:szCs w:val="26"/>
              </w:rPr>
              <w:lastRenderedPageBreak/>
              <w:t>2</w:t>
            </w:r>
          </w:p>
        </w:tc>
        <w:tc>
          <w:tcPr>
            <w:tcW w:w="6856" w:type="dxa"/>
            <w:shd w:val="clear" w:color="auto" w:fill="auto"/>
            <w:vAlign w:val="center"/>
            <w:hideMark/>
          </w:tcPr>
          <w:p w14:paraId="21F1C043" w14:textId="77777777" w:rsidR="00D72ACF" w:rsidRPr="000C1C28" w:rsidRDefault="00D72ACF" w:rsidP="00B31A74">
            <w:pPr>
              <w:jc w:val="left"/>
              <w:rPr>
                <w:rFonts w:cs="Times New Roman"/>
                <w:sz w:val="26"/>
                <w:szCs w:val="26"/>
              </w:rPr>
            </w:pPr>
            <w:r w:rsidRPr="000C1C28">
              <w:rPr>
                <w:rFonts w:cs="Times New Roman"/>
                <w:sz w:val="26"/>
                <w:szCs w:val="26"/>
              </w:rPr>
              <w:t>Đăng ký thành lập chi nhánh, văn phòng đại diện, địa điểm kinh doanh của liên hiệp hợp tác xã</w:t>
            </w:r>
          </w:p>
        </w:tc>
        <w:tc>
          <w:tcPr>
            <w:tcW w:w="1138" w:type="dxa"/>
            <w:shd w:val="clear" w:color="auto" w:fill="auto"/>
            <w:vAlign w:val="center"/>
            <w:hideMark/>
          </w:tcPr>
          <w:p w14:paraId="526986E2"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568687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6B091A1" w14:textId="77777777" w:rsidTr="00B31A74">
        <w:trPr>
          <w:trHeight w:val="315"/>
        </w:trPr>
        <w:tc>
          <w:tcPr>
            <w:tcW w:w="765" w:type="dxa"/>
            <w:shd w:val="clear" w:color="auto" w:fill="auto"/>
            <w:noWrap/>
            <w:vAlign w:val="bottom"/>
            <w:hideMark/>
          </w:tcPr>
          <w:p w14:paraId="0A16CF5F"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281E350C" w14:textId="77777777" w:rsidR="00D72ACF" w:rsidRPr="000C1C28" w:rsidRDefault="00D72ACF" w:rsidP="00B31A74">
            <w:pPr>
              <w:jc w:val="left"/>
              <w:rPr>
                <w:rFonts w:cs="Times New Roman"/>
                <w:sz w:val="26"/>
                <w:szCs w:val="26"/>
              </w:rPr>
            </w:pPr>
            <w:r w:rsidRPr="000C1C28">
              <w:rPr>
                <w:rFonts w:cs="Times New Roman"/>
                <w:sz w:val="26"/>
                <w:szCs w:val="26"/>
              </w:rPr>
              <w:t>Đăng ký thay đổi nội dung đăng ký liên hiệp hợp tác xã</w:t>
            </w:r>
          </w:p>
        </w:tc>
        <w:tc>
          <w:tcPr>
            <w:tcW w:w="1138" w:type="dxa"/>
            <w:shd w:val="clear" w:color="auto" w:fill="auto"/>
            <w:vAlign w:val="center"/>
            <w:hideMark/>
          </w:tcPr>
          <w:p w14:paraId="29E5E1E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318BA5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EC50591" w14:textId="77777777" w:rsidTr="00B31A74">
        <w:trPr>
          <w:trHeight w:val="630"/>
        </w:trPr>
        <w:tc>
          <w:tcPr>
            <w:tcW w:w="765" w:type="dxa"/>
            <w:shd w:val="clear" w:color="auto" w:fill="auto"/>
            <w:noWrap/>
            <w:vAlign w:val="bottom"/>
            <w:hideMark/>
          </w:tcPr>
          <w:p w14:paraId="0ECF816B"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9A494A0" w14:textId="77777777" w:rsidR="00D72ACF" w:rsidRPr="000C1C28" w:rsidRDefault="00D72ACF" w:rsidP="00B31A74">
            <w:pPr>
              <w:jc w:val="left"/>
              <w:rPr>
                <w:rFonts w:cs="Times New Roman"/>
                <w:sz w:val="26"/>
                <w:szCs w:val="26"/>
              </w:rPr>
            </w:pPr>
            <w:r w:rsidRPr="000C1C28">
              <w:rPr>
                <w:rFonts w:cs="Times New Roman"/>
                <w:sz w:val="26"/>
                <w:szCs w:val="26"/>
              </w:rPr>
              <w:t>Đăng ký thay đổi nội dung đăng ký chi nhánh, văn phòng đại diện, địa điểm kinh doanh của liên hiệp hợp tác xã</w:t>
            </w:r>
          </w:p>
        </w:tc>
        <w:tc>
          <w:tcPr>
            <w:tcW w:w="1138" w:type="dxa"/>
            <w:shd w:val="clear" w:color="auto" w:fill="auto"/>
            <w:vAlign w:val="center"/>
            <w:hideMark/>
          </w:tcPr>
          <w:p w14:paraId="49E6A52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05A99A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80C7FE0" w14:textId="77777777" w:rsidTr="00B31A74">
        <w:trPr>
          <w:trHeight w:val="315"/>
        </w:trPr>
        <w:tc>
          <w:tcPr>
            <w:tcW w:w="765" w:type="dxa"/>
            <w:shd w:val="clear" w:color="auto" w:fill="auto"/>
            <w:noWrap/>
            <w:vAlign w:val="bottom"/>
            <w:hideMark/>
          </w:tcPr>
          <w:p w14:paraId="07734F1D"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6DAED14A" w14:textId="77777777" w:rsidR="00D72ACF" w:rsidRPr="000C1C28" w:rsidRDefault="00D72ACF" w:rsidP="00B31A74">
            <w:pPr>
              <w:jc w:val="left"/>
              <w:rPr>
                <w:rFonts w:cs="Times New Roman"/>
                <w:sz w:val="26"/>
                <w:szCs w:val="26"/>
              </w:rPr>
            </w:pPr>
            <w:r w:rsidRPr="000C1C28">
              <w:rPr>
                <w:rFonts w:cs="Times New Roman"/>
                <w:sz w:val="26"/>
                <w:szCs w:val="26"/>
              </w:rPr>
              <w:t>Đăng ký khi liên hiệp hợp tác xã chia</w:t>
            </w:r>
          </w:p>
        </w:tc>
        <w:tc>
          <w:tcPr>
            <w:tcW w:w="1138" w:type="dxa"/>
            <w:shd w:val="clear" w:color="auto" w:fill="auto"/>
            <w:vAlign w:val="center"/>
            <w:hideMark/>
          </w:tcPr>
          <w:p w14:paraId="66A00834"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467AAB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DDAF44A" w14:textId="77777777" w:rsidTr="00B31A74">
        <w:trPr>
          <w:trHeight w:val="315"/>
        </w:trPr>
        <w:tc>
          <w:tcPr>
            <w:tcW w:w="765" w:type="dxa"/>
            <w:shd w:val="clear" w:color="auto" w:fill="auto"/>
            <w:noWrap/>
            <w:vAlign w:val="bottom"/>
            <w:hideMark/>
          </w:tcPr>
          <w:p w14:paraId="52928EF6"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5B83645C" w14:textId="77777777" w:rsidR="00D72ACF" w:rsidRPr="000C1C28" w:rsidRDefault="00D72ACF" w:rsidP="00B31A74">
            <w:pPr>
              <w:jc w:val="left"/>
              <w:rPr>
                <w:rFonts w:cs="Times New Roman"/>
                <w:sz w:val="26"/>
                <w:szCs w:val="26"/>
              </w:rPr>
            </w:pPr>
            <w:r w:rsidRPr="000C1C28">
              <w:rPr>
                <w:rFonts w:cs="Times New Roman"/>
                <w:sz w:val="26"/>
                <w:szCs w:val="26"/>
              </w:rPr>
              <w:t>Đăng ký khi liên hiệp hợp tác xã tách</w:t>
            </w:r>
          </w:p>
        </w:tc>
        <w:tc>
          <w:tcPr>
            <w:tcW w:w="1138" w:type="dxa"/>
            <w:shd w:val="clear" w:color="auto" w:fill="auto"/>
            <w:vAlign w:val="center"/>
            <w:hideMark/>
          </w:tcPr>
          <w:p w14:paraId="5AADF3F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E751CB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F516A48" w14:textId="77777777" w:rsidTr="00B31A74">
        <w:trPr>
          <w:trHeight w:val="315"/>
        </w:trPr>
        <w:tc>
          <w:tcPr>
            <w:tcW w:w="765" w:type="dxa"/>
            <w:shd w:val="clear" w:color="auto" w:fill="auto"/>
            <w:noWrap/>
            <w:vAlign w:val="bottom"/>
            <w:hideMark/>
          </w:tcPr>
          <w:p w14:paraId="63DA9EFC"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55121D29" w14:textId="77777777" w:rsidR="00D72ACF" w:rsidRPr="000C1C28" w:rsidRDefault="00D72ACF" w:rsidP="00B31A74">
            <w:pPr>
              <w:jc w:val="left"/>
              <w:rPr>
                <w:rFonts w:cs="Times New Roman"/>
                <w:sz w:val="26"/>
                <w:szCs w:val="26"/>
              </w:rPr>
            </w:pPr>
            <w:r w:rsidRPr="000C1C28">
              <w:rPr>
                <w:rFonts w:cs="Times New Roman"/>
                <w:sz w:val="26"/>
                <w:szCs w:val="26"/>
              </w:rPr>
              <w:t>Đăng ký khi liên hiệp hợp tác xã hợp nhất</w:t>
            </w:r>
          </w:p>
        </w:tc>
        <w:tc>
          <w:tcPr>
            <w:tcW w:w="1138" w:type="dxa"/>
            <w:shd w:val="clear" w:color="auto" w:fill="auto"/>
            <w:vAlign w:val="center"/>
            <w:hideMark/>
          </w:tcPr>
          <w:p w14:paraId="32F5922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1F496F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BC68858" w14:textId="77777777" w:rsidTr="00B31A74">
        <w:trPr>
          <w:trHeight w:val="315"/>
        </w:trPr>
        <w:tc>
          <w:tcPr>
            <w:tcW w:w="765" w:type="dxa"/>
            <w:shd w:val="clear" w:color="auto" w:fill="auto"/>
            <w:noWrap/>
            <w:vAlign w:val="bottom"/>
            <w:hideMark/>
          </w:tcPr>
          <w:p w14:paraId="21674E75" w14:textId="77777777" w:rsidR="00D72ACF" w:rsidRPr="000C1C28" w:rsidRDefault="00D72ACF"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1339B38D" w14:textId="77777777" w:rsidR="00D72ACF" w:rsidRPr="000C1C28" w:rsidRDefault="00D72ACF" w:rsidP="00B31A74">
            <w:pPr>
              <w:jc w:val="left"/>
              <w:rPr>
                <w:rFonts w:cs="Times New Roman"/>
                <w:sz w:val="26"/>
                <w:szCs w:val="26"/>
              </w:rPr>
            </w:pPr>
            <w:r w:rsidRPr="000C1C28">
              <w:rPr>
                <w:rFonts w:cs="Times New Roman"/>
                <w:sz w:val="26"/>
                <w:szCs w:val="26"/>
              </w:rPr>
              <w:t>Đăng ký khi liên hiệp hợp tác xã sáp nhập</w:t>
            </w:r>
          </w:p>
        </w:tc>
        <w:tc>
          <w:tcPr>
            <w:tcW w:w="1138" w:type="dxa"/>
            <w:shd w:val="clear" w:color="auto" w:fill="auto"/>
            <w:vAlign w:val="center"/>
            <w:hideMark/>
          </w:tcPr>
          <w:p w14:paraId="27A9E1E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B4CC8F7"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04080B5" w14:textId="77777777" w:rsidTr="00B31A74">
        <w:trPr>
          <w:trHeight w:val="945"/>
        </w:trPr>
        <w:tc>
          <w:tcPr>
            <w:tcW w:w="765" w:type="dxa"/>
            <w:shd w:val="clear" w:color="auto" w:fill="auto"/>
            <w:noWrap/>
            <w:vAlign w:val="bottom"/>
            <w:hideMark/>
          </w:tcPr>
          <w:p w14:paraId="5A695EED"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176B8477" w14:textId="77777777" w:rsidR="00D72ACF" w:rsidRPr="000C1C28" w:rsidRDefault="00D72ACF" w:rsidP="00B31A74">
            <w:pPr>
              <w:jc w:val="left"/>
              <w:rPr>
                <w:rFonts w:cs="Times New Roman"/>
                <w:sz w:val="26"/>
                <w:szCs w:val="26"/>
              </w:rPr>
            </w:pPr>
            <w:r w:rsidRPr="000C1C28">
              <w:rPr>
                <w:rFonts w:cs="Times New Roman"/>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1138" w:type="dxa"/>
            <w:shd w:val="clear" w:color="auto" w:fill="auto"/>
            <w:vAlign w:val="center"/>
            <w:hideMark/>
          </w:tcPr>
          <w:p w14:paraId="12C57EF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DA4398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8F58705" w14:textId="77777777" w:rsidTr="00B31A74">
        <w:trPr>
          <w:trHeight w:val="315"/>
        </w:trPr>
        <w:tc>
          <w:tcPr>
            <w:tcW w:w="765" w:type="dxa"/>
            <w:shd w:val="clear" w:color="auto" w:fill="auto"/>
            <w:noWrap/>
            <w:vAlign w:val="bottom"/>
            <w:hideMark/>
          </w:tcPr>
          <w:p w14:paraId="25967938"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noWrap/>
            <w:vAlign w:val="bottom"/>
            <w:hideMark/>
          </w:tcPr>
          <w:p w14:paraId="18B52E8A" w14:textId="77777777" w:rsidR="00D72ACF" w:rsidRPr="000C1C28" w:rsidRDefault="00D72ACF" w:rsidP="00B31A74">
            <w:pPr>
              <w:jc w:val="left"/>
              <w:rPr>
                <w:rFonts w:cs="Times New Roman"/>
                <w:sz w:val="26"/>
                <w:szCs w:val="26"/>
              </w:rPr>
            </w:pPr>
            <w:r w:rsidRPr="000C1C28">
              <w:rPr>
                <w:rFonts w:cs="Times New Roman"/>
                <w:sz w:val="26"/>
                <w:szCs w:val="26"/>
              </w:rPr>
              <w:t>Cấp đổi giấy chứng nhận đăng ký liên hiệp hợp tác xã</w:t>
            </w:r>
          </w:p>
        </w:tc>
        <w:tc>
          <w:tcPr>
            <w:tcW w:w="1138" w:type="dxa"/>
            <w:shd w:val="clear" w:color="auto" w:fill="auto"/>
            <w:vAlign w:val="center"/>
            <w:hideMark/>
          </w:tcPr>
          <w:p w14:paraId="79C72BC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8E6CA8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E4F2298" w14:textId="77777777" w:rsidTr="00B31A74">
        <w:trPr>
          <w:trHeight w:val="315"/>
        </w:trPr>
        <w:tc>
          <w:tcPr>
            <w:tcW w:w="765" w:type="dxa"/>
            <w:shd w:val="clear" w:color="auto" w:fill="auto"/>
            <w:noWrap/>
            <w:vAlign w:val="bottom"/>
            <w:hideMark/>
          </w:tcPr>
          <w:p w14:paraId="7E49B80F" w14:textId="77777777" w:rsidR="00D72ACF" w:rsidRPr="000C1C28" w:rsidRDefault="00D72ACF" w:rsidP="00B31A74">
            <w:pPr>
              <w:rPr>
                <w:rFonts w:cs="Times New Roman"/>
                <w:sz w:val="26"/>
                <w:szCs w:val="26"/>
              </w:rPr>
            </w:pPr>
            <w:r w:rsidRPr="000C1C28">
              <w:rPr>
                <w:rFonts w:cs="Times New Roman"/>
                <w:sz w:val="26"/>
                <w:szCs w:val="26"/>
              </w:rPr>
              <w:t>VI</w:t>
            </w:r>
          </w:p>
        </w:tc>
        <w:tc>
          <w:tcPr>
            <w:tcW w:w="6856" w:type="dxa"/>
            <w:shd w:val="clear" w:color="auto" w:fill="auto"/>
            <w:vAlign w:val="center"/>
            <w:hideMark/>
          </w:tcPr>
          <w:p w14:paraId="6D27115B" w14:textId="77777777" w:rsidR="00D72ACF" w:rsidRPr="000C1C28" w:rsidRDefault="00D72ACF" w:rsidP="00B31A74">
            <w:pPr>
              <w:jc w:val="left"/>
              <w:rPr>
                <w:rFonts w:cs="Times New Roman"/>
                <w:b/>
                <w:bCs/>
                <w:sz w:val="26"/>
                <w:szCs w:val="26"/>
              </w:rPr>
            </w:pPr>
            <w:r w:rsidRPr="000C1C28">
              <w:rPr>
                <w:rFonts w:cs="Times New Roman"/>
                <w:b/>
                <w:bCs/>
                <w:sz w:val="26"/>
                <w:szCs w:val="26"/>
              </w:rPr>
              <w:t>LAO ĐỘNG THƯƠNG BINH XÃ HỘI</w:t>
            </w:r>
          </w:p>
        </w:tc>
        <w:tc>
          <w:tcPr>
            <w:tcW w:w="1138" w:type="dxa"/>
            <w:shd w:val="clear" w:color="auto" w:fill="auto"/>
            <w:vAlign w:val="center"/>
            <w:hideMark/>
          </w:tcPr>
          <w:p w14:paraId="0ED1BE48"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1F7D8B21" w14:textId="77777777" w:rsidR="00D72ACF" w:rsidRPr="000C1C28" w:rsidRDefault="00D72ACF" w:rsidP="008C241C">
            <w:pPr>
              <w:rPr>
                <w:rFonts w:cs="Times New Roman"/>
                <w:sz w:val="26"/>
                <w:szCs w:val="26"/>
              </w:rPr>
            </w:pPr>
          </w:p>
        </w:tc>
      </w:tr>
      <w:tr w:rsidR="00D72ACF" w:rsidRPr="000C1C28" w14:paraId="494D9283" w14:textId="77777777" w:rsidTr="00B31A74">
        <w:trPr>
          <w:trHeight w:val="315"/>
        </w:trPr>
        <w:tc>
          <w:tcPr>
            <w:tcW w:w="765" w:type="dxa"/>
            <w:shd w:val="clear" w:color="auto" w:fill="auto"/>
            <w:noWrap/>
            <w:vAlign w:val="bottom"/>
            <w:hideMark/>
          </w:tcPr>
          <w:p w14:paraId="2CEEDE23"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62CCB20A"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Lao động - Tiền lương - Bảo hiểm xã hội (4 TTHC)</w:t>
            </w:r>
          </w:p>
        </w:tc>
        <w:tc>
          <w:tcPr>
            <w:tcW w:w="1138" w:type="dxa"/>
            <w:shd w:val="clear" w:color="auto" w:fill="auto"/>
            <w:vAlign w:val="center"/>
            <w:hideMark/>
          </w:tcPr>
          <w:p w14:paraId="61D714DA" w14:textId="77777777" w:rsidR="00D72ACF" w:rsidRPr="000C1C28" w:rsidRDefault="00D72ACF" w:rsidP="008C241C">
            <w:pPr>
              <w:rPr>
                <w:rFonts w:cs="Times New Roman"/>
                <w:b/>
                <w:bCs/>
                <w:sz w:val="26"/>
                <w:szCs w:val="26"/>
              </w:rPr>
            </w:pPr>
            <w:r w:rsidRPr="000C1C28">
              <w:rPr>
                <w:rFonts w:cs="Times New Roman"/>
                <w:b/>
                <w:bCs/>
                <w:sz w:val="26"/>
                <w:szCs w:val="26"/>
              </w:rPr>
              <w:t>5</w:t>
            </w:r>
          </w:p>
        </w:tc>
        <w:tc>
          <w:tcPr>
            <w:tcW w:w="1139" w:type="dxa"/>
            <w:shd w:val="clear" w:color="auto" w:fill="auto"/>
            <w:noWrap/>
            <w:vAlign w:val="bottom"/>
            <w:hideMark/>
          </w:tcPr>
          <w:p w14:paraId="1347ECA1" w14:textId="77777777" w:rsidR="00D72ACF" w:rsidRPr="000C1C28" w:rsidRDefault="00D72ACF" w:rsidP="008C241C">
            <w:pPr>
              <w:rPr>
                <w:rFonts w:cs="Times New Roman"/>
                <w:sz w:val="26"/>
                <w:szCs w:val="26"/>
              </w:rPr>
            </w:pPr>
            <w:r w:rsidRPr="000C1C28">
              <w:rPr>
                <w:rFonts w:cs="Times New Roman"/>
                <w:sz w:val="26"/>
                <w:szCs w:val="26"/>
              </w:rPr>
              <w:t>24</w:t>
            </w:r>
          </w:p>
        </w:tc>
      </w:tr>
      <w:tr w:rsidR="00D72ACF" w:rsidRPr="000C1C28" w14:paraId="5E5A837D" w14:textId="77777777" w:rsidTr="00B31A74">
        <w:trPr>
          <w:trHeight w:val="315"/>
        </w:trPr>
        <w:tc>
          <w:tcPr>
            <w:tcW w:w="765" w:type="dxa"/>
            <w:shd w:val="clear" w:color="auto" w:fill="auto"/>
            <w:noWrap/>
            <w:vAlign w:val="bottom"/>
            <w:hideMark/>
          </w:tcPr>
          <w:p w14:paraId="3FFA8401"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8A70118" w14:textId="77777777" w:rsidR="00D72ACF" w:rsidRPr="000C1C28" w:rsidRDefault="00D72ACF" w:rsidP="00B31A74">
            <w:pPr>
              <w:jc w:val="left"/>
              <w:rPr>
                <w:rFonts w:cs="Times New Roman"/>
                <w:sz w:val="26"/>
                <w:szCs w:val="26"/>
              </w:rPr>
            </w:pPr>
            <w:r w:rsidRPr="000C1C28">
              <w:rPr>
                <w:rFonts w:cs="Times New Roman"/>
                <w:sz w:val="26"/>
                <w:szCs w:val="26"/>
              </w:rPr>
              <w:t>Cấp Giấy phép hoạt động cho thuê lại lao động</w:t>
            </w:r>
          </w:p>
        </w:tc>
        <w:tc>
          <w:tcPr>
            <w:tcW w:w="1138" w:type="dxa"/>
            <w:shd w:val="clear" w:color="auto" w:fill="auto"/>
            <w:vAlign w:val="center"/>
            <w:hideMark/>
          </w:tcPr>
          <w:p w14:paraId="09E1AA5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4FD2E6" w14:textId="77777777" w:rsidR="00D72ACF" w:rsidRPr="000C1C28" w:rsidRDefault="00D72ACF" w:rsidP="008C241C">
            <w:pPr>
              <w:rPr>
                <w:rFonts w:cs="Times New Roman"/>
                <w:sz w:val="26"/>
                <w:szCs w:val="26"/>
              </w:rPr>
            </w:pPr>
          </w:p>
        </w:tc>
      </w:tr>
      <w:tr w:rsidR="00D72ACF" w:rsidRPr="000C1C28" w14:paraId="4D949E5A" w14:textId="77777777" w:rsidTr="00B31A74">
        <w:trPr>
          <w:trHeight w:val="315"/>
        </w:trPr>
        <w:tc>
          <w:tcPr>
            <w:tcW w:w="765" w:type="dxa"/>
            <w:shd w:val="clear" w:color="auto" w:fill="auto"/>
            <w:noWrap/>
            <w:vAlign w:val="bottom"/>
            <w:hideMark/>
          </w:tcPr>
          <w:p w14:paraId="51734C9E"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F4F2D0D"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hoạt động cho thuê lại lao động</w:t>
            </w:r>
          </w:p>
        </w:tc>
        <w:tc>
          <w:tcPr>
            <w:tcW w:w="1138" w:type="dxa"/>
            <w:shd w:val="clear" w:color="auto" w:fill="auto"/>
            <w:vAlign w:val="center"/>
            <w:hideMark/>
          </w:tcPr>
          <w:p w14:paraId="2B803BE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1867071" w14:textId="77777777" w:rsidR="00D72ACF" w:rsidRPr="000C1C28" w:rsidRDefault="00D72ACF" w:rsidP="008C241C">
            <w:pPr>
              <w:rPr>
                <w:rFonts w:cs="Times New Roman"/>
                <w:sz w:val="26"/>
                <w:szCs w:val="26"/>
              </w:rPr>
            </w:pPr>
          </w:p>
        </w:tc>
      </w:tr>
      <w:tr w:rsidR="00D72ACF" w:rsidRPr="000C1C28" w14:paraId="35EAD4AC" w14:textId="77777777" w:rsidTr="00B31A74">
        <w:trPr>
          <w:trHeight w:val="315"/>
        </w:trPr>
        <w:tc>
          <w:tcPr>
            <w:tcW w:w="765" w:type="dxa"/>
            <w:shd w:val="clear" w:color="auto" w:fill="auto"/>
            <w:noWrap/>
            <w:vAlign w:val="bottom"/>
            <w:hideMark/>
          </w:tcPr>
          <w:p w14:paraId="598BD3E9"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44D7D17" w14:textId="77777777" w:rsidR="00D72ACF" w:rsidRPr="000C1C28" w:rsidRDefault="00D72ACF" w:rsidP="00B31A74">
            <w:pPr>
              <w:jc w:val="left"/>
              <w:rPr>
                <w:rFonts w:cs="Times New Roman"/>
                <w:sz w:val="26"/>
                <w:szCs w:val="26"/>
              </w:rPr>
            </w:pPr>
            <w:r w:rsidRPr="000C1C28">
              <w:rPr>
                <w:rFonts w:cs="Times New Roman"/>
                <w:sz w:val="26"/>
                <w:szCs w:val="26"/>
              </w:rPr>
              <w:t>Gia hạn Giấy phép hoạt động cho thuê lại lao động</w:t>
            </w:r>
          </w:p>
        </w:tc>
        <w:tc>
          <w:tcPr>
            <w:tcW w:w="1138" w:type="dxa"/>
            <w:shd w:val="clear" w:color="auto" w:fill="auto"/>
            <w:vAlign w:val="center"/>
            <w:hideMark/>
          </w:tcPr>
          <w:p w14:paraId="0BC4C75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71FB18B" w14:textId="77777777" w:rsidR="00D72ACF" w:rsidRPr="000C1C28" w:rsidRDefault="00D72ACF" w:rsidP="008C241C">
            <w:pPr>
              <w:rPr>
                <w:rFonts w:cs="Times New Roman"/>
                <w:sz w:val="26"/>
                <w:szCs w:val="26"/>
              </w:rPr>
            </w:pPr>
          </w:p>
        </w:tc>
      </w:tr>
      <w:tr w:rsidR="00D72ACF" w:rsidRPr="000C1C28" w14:paraId="14CEEFE7" w14:textId="77777777" w:rsidTr="00B31A74">
        <w:trPr>
          <w:trHeight w:val="315"/>
        </w:trPr>
        <w:tc>
          <w:tcPr>
            <w:tcW w:w="765" w:type="dxa"/>
            <w:shd w:val="clear" w:color="auto" w:fill="auto"/>
            <w:noWrap/>
            <w:vAlign w:val="bottom"/>
            <w:hideMark/>
          </w:tcPr>
          <w:p w14:paraId="0CEDA6A6"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141EF1D1" w14:textId="77777777" w:rsidR="00D72ACF" w:rsidRPr="000C1C28" w:rsidRDefault="00D72ACF" w:rsidP="00B31A74">
            <w:pPr>
              <w:jc w:val="left"/>
              <w:rPr>
                <w:rFonts w:cs="Times New Roman"/>
                <w:sz w:val="26"/>
                <w:szCs w:val="26"/>
              </w:rPr>
            </w:pPr>
            <w:r w:rsidRPr="000C1C28">
              <w:rPr>
                <w:rFonts w:cs="Times New Roman"/>
                <w:sz w:val="26"/>
                <w:szCs w:val="26"/>
              </w:rPr>
              <w:t>Thu hồi Giấy phép hoạt động cho thuê lại lao động</w:t>
            </w:r>
          </w:p>
        </w:tc>
        <w:tc>
          <w:tcPr>
            <w:tcW w:w="1138" w:type="dxa"/>
            <w:shd w:val="clear" w:color="auto" w:fill="auto"/>
            <w:vAlign w:val="center"/>
            <w:hideMark/>
          </w:tcPr>
          <w:p w14:paraId="022FABA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9D8FF81" w14:textId="77777777" w:rsidR="00D72ACF" w:rsidRPr="000C1C28" w:rsidRDefault="00D72ACF" w:rsidP="008C241C">
            <w:pPr>
              <w:rPr>
                <w:rFonts w:cs="Times New Roman"/>
                <w:sz w:val="26"/>
                <w:szCs w:val="26"/>
              </w:rPr>
            </w:pPr>
          </w:p>
        </w:tc>
      </w:tr>
      <w:tr w:rsidR="00D72ACF" w:rsidRPr="000C1C28" w14:paraId="31AD998A" w14:textId="77777777" w:rsidTr="00B31A74">
        <w:trPr>
          <w:trHeight w:val="315"/>
        </w:trPr>
        <w:tc>
          <w:tcPr>
            <w:tcW w:w="765" w:type="dxa"/>
            <w:shd w:val="clear" w:color="auto" w:fill="auto"/>
            <w:noWrap/>
            <w:vAlign w:val="bottom"/>
            <w:hideMark/>
          </w:tcPr>
          <w:p w14:paraId="61D63B05"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72A3214E"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Giáo dục nghề nghiệp (1 TTHC)</w:t>
            </w:r>
          </w:p>
        </w:tc>
        <w:tc>
          <w:tcPr>
            <w:tcW w:w="1138" w:type="dxa"/>
            <w:shd w:val="clear" w:color="auto" w:fill="auto"/>
            <w:vAlign w:val="center"/>
            <w:hideMark/>
          </w:tcPr>
          <w:p w14:paraId="77419C27"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B1076E3" w14:textId="77777777" w:rsidR="00D72ACF" w:rsidRPr="000C1C28" w:rsidRDefault="00D72ACF" w:rsidP="008C241C">
            <w:pPr>
              <w:rPr>
                <w:rFonts w:cs="Times New Roman"/>
                <w:sz w:val="26"/>
                <w:szCs w:val="26"/>
              </w:rPr>
            </w:pPr>
          </w:p>
        </w:tc>
      </w:tr>
      <w:tr w:rsidR="00D72ACF" w:rsidRPr="000C1C28" w14:paraId="716DB684" w14:textId="77777777" w:rsidTr="00B31A74">
        <w:trPr>
          <w:trHeight w:val="945"/>
        </w:trPr>
        <w:tc>
          <w:tcPr>
            <w:tcW w:w="765" w:type="dxa"/>
            <w:shd w:val="clear" w:color="auto" w:fill="auto"/>
            <w:noWrap/>
            <w:vAlign w:val="bottom"/>
            <w:hideMark/>
          </w:tcPr>
          <w:p w14:paraId="6BE80A0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FD50ED9"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hoạt động liên kết đào tạo với nước ngoài đối với trường trung cấp, trung tâm giáo dục nghề nghiệp và doanh nghiệp</w:t>
            </w:r>
          </w:p>
        </w:tc>
        <w:tc>
          <w:tcPr>
            <w:tcW w:w="1138" w:type="dxa"/>
            <w:shd w:val="clear" w:color="auto" w:fill="auto"/>
            <w:vAlign w:val="center"/>
            <w:hideMark/>
          </w:tcPr>
          <w:p w14:paraId="6BA77B1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32AF10A" w14:textId="77777777" w:rsidR="00D72ACF" w:rsidRPr="000C1C28" w:rsidRDefault="00D72ACF" w:rsidP="008C241C">
            <w:pPr>
              <w:rPr>
                <w:rFonts w:cs="Times New Roman"/>
                <w:sz w:val="26"/>
                <w:szCs w:val="26"/>
              </w:rPr>
            </w:pPr>
          </w:p>
        </w:tc>
      </w:tr>
      <w:tr w:rsidR="00D72ACF" w:rsidRPr="000C1C28" w14:paraId="7B8A8B4E" w14:textId="77777777" w:rsidTr="00B31A74">
        <w:trPr>
          <w:trHeight w:val="315"/>
        </w:trPr>
        <w:tc>
          <w:tcPr>
            <w:tcW w:w="765" w:type="dxa"/>
            <w:shd w:val="clear" w:color="auto" w:fill="auto"/>
            <w:noWrap/>
            <w:vAlign w:val="bottom"/>
            <w:hideMark/>
          </w:tcPr>
          <w:p w14:paraId="18FFD466" w14:textId="77777777" w:rsidR="00D72ACF" w:rsidRPr="000C1C28" w:rsidRDefault="00D72ACF" w:rsidP="00B31A74">
            <w:pPr>
              <w:rPr>
                <w:rFonts w:cs="Times New Roman"/>
                <w:sz w:val="26"/>
                <w:szCs w:val="26"/>
              </w:rPr>
            </w:pPr>
          </w:p>
        </w:tc>
        <w:tc>
          <w:tcPr>
            <w:tcW w:w="6856" w:type="dxa"/>
            <w:shd w:val="clear" w:color="auto" w:fill="auto"/>
            <w:noWrap/>
            <w:vAlign w:val="bottom"/>
            <w:hideMark/>
          </w:tcPr>
          <w:p w14:paraId="29841D01"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Người có công (7 TTHC)</w:t>
            </w:r>
          </w:p>
        </w:tc>
        <w:tc>
          <w:tcPr>
            <w:tcW w:w="1138" w:type="dxa"/>
            <w:shd w:val="clear" w:color="auto" w:fill="auto"/>
            <w:vAlign w:val="center"/>
            <w:hideMark/>
          </w:tcPr>
          <w:p w14:paraId="4C5981EF"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20DA8E1C" w14:textId="77777777" w:rsidR="00D72ACF" w:rsidRPr="000C1C28" w:rsidRDefault="00D72ACF" w:rsidP="008C241C">
            <w:pPr>
              <w:rPr>
                <w:rFonts w:cs="Times New Roman"/>
                <w:b/>
                <w:bCs/>
                <w:sz w:val="26"/>
                <w:szCs w:val="26"/>
              </w:rPr>
            </w:pPr>
            <w:r w:rsidRPr="000C1C28">
              <w:rPr>
                <w:rFonts w:cs="Times New Roman"/>
                <w:b/>
                <w:bCs/>
                <w:sz w:val="26"/>
                <w:szCs w:val="26"/>
              </w:rPr>
              <w:t>7</w:t>
            </w:r>
          </w:p>
        </w:tc>
      </w:tr>
      <w:tr w:rsidR="00D72ACF" w:rsidRPr="000C1C28" w14:paraId="3EFB4555" w14:textId="77777777" w:rsidTr="00B31A74">
        <w:trPr>
          <w:trHeight w:val="315"/>
        </w:trPr>
        <w:tc>
          <w:tcPr>
            <w:tcW w:w="765" w:type="dxa"/>
            <w:shd w:val="clear" w:color="auto" w:fill="auto"/>
            <w:vAlign w:val="center"/>
            <w:hideMark/>
          </w:tcPr>
          <w:p w14:paraId="0D0F25F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92FA370" w14:textId="77777777" w:rsidR="00D72ACF" w:rsidRPr="000C1C28" w:rsidRDefault="00D72ACF" w:rsidP="00B31A74">
            <w:pPr>
              <w:jc w:val="left"/>
              <w:rPr>
                <w:rFonts w:cs="Times New Roman"/>
                <w:sz w:val="26"/>
                <w:szCs w:val="26"/>
              </w:rPr>
            </w:pPr>
            <w:r w:rsidRPr="000C1C28">
              <w:rPr>
                <w:rFonts w:cs="Times New Roman"/>
                <w:sz w:val="26"/>
                <w:szCs w:val="26"/>
              </w:rPr>
              <w:t>Giải quyết chế độ trợ cấp thờ cúng liệt sĩ</w:t>
            </w:r>
          </w:p>
        </w:tc>
        <w:tc>
          <w:tcPr>
            <w:tcW w:w="1138" w:type="dxa"/>
            <w:shd w:val="clear" w:color="auto" w:fill="auto"/>
            <w:vAlign w:val="center"/>
            <w:hideMark/>
          </w:tcPr>
          <w:p w14:paraId="539DB01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379493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9A72401" w14:textId="77777777" w:rsidTr="00B31A74">
        <w:trPr>
          <w:trHeight w:val="630"/>
        </w:trPr>
        <w:tc>
          <w:tcPr>
            <w:tcW w:w="765" w:type="dxa"/>
            <w:shd w:val="clear" w:color="auto" w:fill="auto"/>
            <w:vAlign w:val="center"/>
            <w:hideMark/>
          </w:tcPr>
          <w:p w14:paraId="489FB31B"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1A6FBDC" w14:textId="77777777" w:rsidR="00D72ACF" w:rsidRPr="000C1C28" w:rsidRDefault="00D72ACF" w:rsidP="00B31A74">
            <w:pPr>
              <w:jc w:val="left"/>
              <w:rPr>
                <w:rFonts w:cs="Times New Roman"/>
                <w:sz w:val="26"/>
                <w:szCs w:val="26"/>
              </w:rPr>
            </w:pPr>
            <w:r w:rsidRPr="000C1C28">
              <w:rPr>
                <w:rFonts w:cs="Times New Roman"/>
                <w:sz w:val="26"/>
                <w:szCs w:val="26"/>
              </w:rPr>
              <w:t>Hưởng mai táng phí, trợ cấp một lần khi người có công với cách mạng từ trần</w:t>
            </w:r>
          </w:p>
        </w:tc>
        <w:tc>
          <w:tcPr>
            <w:tcW w:w="1138" w:type="dxa"/>
            <w:shd w:val="clear" w:color="auto" w:fill="auto"/>
            <w:vAlign w:val="center"/>
            <w:hideMark/>
          </w:tcPr>
          <w:p w14:paraId="6E18F3B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E4AE10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111E1DC" w14:textId="77777777" w:rsidTr="00B31A74">
        <w:trPr>
          <w:trHeight w:val="315"/>
        </w:trPr>
        <w:tc>
          <w:tcPr>
            <w:tcW w:w="765" w:type="dxa"/>
            <w:shd w:val="clear" w:color="auto" w:fill="auto"/>
            <w:vAlign w:val="center"/>
            <w:hideMark/>
          </w:tcPr>
          <w:p w14:paraId="0C1D1422"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29A00B1" w14:textId="77777777" w:rsidR="00D72ACF" w:rsidRPr="000C1C28" w:rsidRDefault="00D72ACF" w:rsidP="00B31A74">
            <w:pPr>
              <w:jc w:val="left"/>
              <w:rPr>
                <w:rFonts w:cs="Times New Roman"/>
                <w:sz w:val="26"/>
                <w:szCs w:val="26"/>
              </w:rPr>
            </w:pPr>
            <w:r w:rsidRPr="000C1C28">
              <w:rPr>
                <w:rFonts w:cs="Times New Roman"/>
                <w:sz w:val="26"/>
                <w:szCs w:val="26"/>
              </w:rPr>
              <w:t>Giải quyết chế độ người có công giúp đỡ cách mạng</w:t>
            </w:r>
          </w:p>
        </w:tc>
        <w:tc>
          <w:tcPr>
            <w:tcW w:w="1138" w:type="dxa"/>
            <w:shd w:val="clear" w:color="auto" w:fill="auto"/>
            <w:vAlign w:val="center"/>
            <w:hideMark/>
          </w:tcPr>
          <w:p w14:paraId="791963C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E16F06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A168893" w14:textId="77777777" w:rsidTr="00B31A74">
        <w:trPr>
          <w:trHeight w:val="630"/>
        </w:trPr>
        <w:tc>
          <w:tcPr>
            <w:tcW w:w="765" w:type="dxa"/>
            <w:shd w:val="clear" w:color="auto" w:fill="auto"/>
            <w:vAlign w:val="center"/>
            <w:hideMark/>
          </w:tcPr>
          <w:p w14:paraId="1612761D"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D49EB0F" w14:textId="77777777" w:rsidR="00D72ACF" w:rsidRPr="000C1C28" w:rsidRDefault="00D72ACF" w:rsidP="00B31A74">
            <w:pPr>
              <w:jc w:val="left"/>
              <w:rPr>
                <w:rFonts w:cs="Times New Roman"/>
                <w:sz w:val="26"/>
                <w:szCs w:val="26"/>
              </w:rPr>
            </w:pPr>
            <w:r w:rsidRPr="000C1C28">
              <w:rPr>
                <w:rFonts w:cs="Times New Roman"/>
                <w:sz w:val="26"/>
                <w:szCs w:val="26"/>
              </w:rPr>
              <w:t>Giải quyết chế độ người hoạt động kháng chiến giải phóng dân tộc, bảo vệ tổ quốc và làm nghĩa vụ quốc tế</w:t>
            </w:r>
          </w:p>
        </w:tc>
        <w:tc>
          <w:tcPr>
            <w:tcW w:w="1138" w:type="dxa"/>
            <w:shd w:val="clear" w:color="auto" w:fill="auto"/>
            <w:vAlign w:val="center"/>
            <w:hideMark/>
          </w:tcPr>
          <w:p w14:paraId="77CB84F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5B84AB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AC5B647" w14:textId="77777777" w:rsidTr="00B31A74">
        <w:trPr>
          <w:trHeight w:val="945"/>
        </w:trPr>
        <w:tc>
          <w:tcPr>
            <w:tcW w:w="765" w:type="dxa"/>
            <w:shd w:val="clear" w:color="auto" w:fill="auto"/>
            <w:vAlign w:val="center"/>
            <w:hideMark/>
          </w:tcPr>
          <w:p w14:paraId="6D82372E"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78BE05D" w14:textId="77777777" w:rsidR="00D72ACF" w:rsidRPr="000C1C28" w:rsidRDefault="00D72ACF" w:rsidP="00B31A74">
            <w:pPr>
              <w:jc w:val="left"/>
              <w:rPr>
                <w:rFonts w:cs="Times New Roman"/>
                <w:sz w:val="26"/>
                <w:szCs w:val="26"/>
              </w:rPr>
            </w:pPr>
            <w:r w:rsidRPr="000C1C28">
              <w:rPr>
                <w:rFonts w:cs="Times New Roman"/>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138" w:type="dxa"/>
            <w:shd w:val="clear" w:color="auto" w:fill="auto"/>
            <w:vAlign w:val="center"/>
            <w:hideMark/>
          </w:tcPr>
          <w:p w14:paraId="0C2B24F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E3678D0"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427EDAA" w14:textId="77777777" w:rsidTr="00B31A74">
        <w:trPr>
          <w:trHeight w:val="630"/>
        </w:trPr>
        <w:tc>
          <w:tcPr>
            <w:tcW w:w="765" w:type="dxa"/>
            <w:shd w:val="clear" w:color="auto" w:fill="auto"/>
            <w:vAlign w:val="center"/>
            <w:hideMark/>
          </w:tcPr>
          <w:p w14:paraId="4DEE9F3A"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565F6151" w14:textId="77777777" w:rsidR="00D72ACF" w:rsidRPr="000C1C28" w:rsidRDefault="00D72ACF" w:rsidP="00B31A74">
            <w:pPr>
              <w:jc w:val="left"/>
              <w:rPr>
                <w:rFonts w:cs="Times New Roman"/>
                <w:sz w:val="26"/>
                <w:szCs w:val="26"/>
              </w:rPr>
            </w:pPr>
            <w:r w:rsidRPr="000C1C28">
              <w:rPr>
                <w:rFonts w:cs="Times New Roman"/>
                <w:sz w:val="26"/>
                <w:szCs w:val="26"/>
              </w:rPr>
              <w:t>Thực hiện chế độ ưu đãi trong giáo dục đào tạo đối với người có công với cách mạng và con của họ</w:t>
            </w:r>
          </w:p>
        </w:tc>
        <w:tc>
          <w:tcPr>
            <w:tcW w:w="1138" w:type="dxa"/>
            <w:shd w:val="clear" w:color="auto" w:fill="auto"/>
            <w:vAlign w:val="center"/>
            <w:hideMark/>
          </w:tcPr>
          <w:p w14:paraId="242533D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241DF7F"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34D7A01" w14:textId="77777777" w:rsidTr="00B31A74">
        <w:trPr>
          <w:trHeight w:val="315"/>
        </w:trPr>
        <w:tc>
          <w:tcPr>
            <w:tcW w:w="765" w:type="dxa"/>
            <w:shd w:val="clear" w:color="auto" w:fill="auto"/>
            <w:vAlign w:val="center"/>
            <w:hideMark/>
          </w:tcPr>
          <w:p w14:paraId="3AD58D7E"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2DA1E2A2" w14:textId="77777777" w:rsidR="00D72ACF" w:rsidRPr="000C1C28" w:rsidRDefault="00D72ACF" w:rsidP="00B31A74">
            <w:pPr>
              <w:jc w:val="left"/>
              <w:rPr>
                <w:rFonts w:cs="Times New Roman"/>
                <w:sz w:val="26"/>
                <w:szCs w:val="26"/>
              </w:rPr>
            </w:pPr>
            <w:r w:rsidRPr="000C1C28">
              <w:rPr>
                <w:rFonts w:cs="Times New Roman"/>
                <w:sz w:val="26"/>
                <w:szCs w:val="26"/>
              </w:rPr>
              <w:t>Di chuyển hồ sơ người có công với cách mạng</w:t>
            </w:r>
          </w:p>
        </w:tc>
        <w:tc>
          <w:tcPr>
            <w:tcW w:w="1138" w:type="dxa"/>
            <w:shd w:val="clear" w:color="auto" w:fill="auto"/>
            <w:vAlign w:val="center"/>
            <w:hideMark/>
          </w:tcPr>
          <w:p w14:paraId="36801BB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BB53F6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A547777" w14:textId="77777777" w:rsidTr="00B31A74">
        <w:trPr>
          <w:trHeight w:val="315"/>
        </w:trPr>
        <w:tc>
          <w:tcPr>
            <w:tcW w:w="765" w:type="dxa"/>
            <w:shd w:val="clear" w:color="auto" w:fill="auto"/>
            <w:vAlign w:val="center"/>
            <w:hideMark/>
          </w:tcPr>
          <w:p w14:paraId="6E4E4550"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4BC5FCCE"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Việc làm - An toàn vệ sinh lao động (5 TTHC)</w:t>
            </w:r>
          </w:p>
        </w:tc>
        <w:tc>
          <w:tcPr>
            <w:tcW w:w="1138" w:type="dxa"/>
            <w:shd w:val="clear" w:color="auto" w:fill="auto"/>
            <w:vAlign w:val="center"/>
            <w:hideMark/>
          </w:tcPr>
          <w:p w14:paraId="058056A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789537C" w14:textId="77777777" w:rsidR="00D72ACF" w:rsidRPr="000C1C28" w:rsidRDefault="00D72ACF" w:rsidP="008C241C">
            <w:pPr>
              <w:rPr>
                <w:rFonts w:cs="Times New Roman"/>
                <w:b/>
                <w:bCs/>
                <w:sz w:val="26"/>
                <w:szCs w:val="26"/>
              </w:rPr>
            </w:pPr>
            <w:r w:rsidRPr="000C1C28">
              <w:rPr>
                <w:rFonts w:cs="Times New Roman"/>
                <w:b/>
                <w:bCs/>
                <w:sz w:val="26"/>
                <w:szCs w:val="26"/>
              </w:rPr>
              <w:t>5</w:t>
            </w:r>
          </w:p>
        </w:tc>
      </w:tr>
      <w:tr w:rsidR="00D72ACF" w:rsidRPr="000C1C28" w14:paraId="3B1FBA09" w14:textId="77777777" w:rsidTr="00B31A74">
        <w:trPr>
          <w:trHeight w:val="630"/>
        </w:trPr>
        <w:tc>
          <w:tcPr>
            <w:tcW w:w="765" w:type="dxa"/>
            <w:shd w:val="clear" w:color="auto" w:fill="auto"/>
            <w:vAlign w:val="center"/>
            <w:hideMark/>
          </w:tcPr>
          <w:p w14:paraId="7577EBA4"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497E37F" w14:textId="77777777" w:rsidR="00D72ACF" w:rsidRPr="000C1C28" w:rsidRDefault="00D72ACF" w:rsidP="00B31A74">
            <w:pPr>
              <w:jc w:val="left"/>
              <w:rPr>
                <w:rFonts w:cs="Times New Roman"/>
                <w:sz w:val="26"/>
                <w:szCs w:val="26"/>
              </w:rPr>
            </w:pPr>
            <w:r w:rsidRPr="000C1C28">
              <w:rPr>
                <w:rFonts w:cs="Times New Roman"/>
                <w:sz w:val="26"/>
                <w:szCs w:val="26"/>
              </w:rPr>
              <w:t>Cấp giấy phép lao động cho người lao động nước ngoài làm việc tại Việt Nam</w:t>
            </w:r>
          </w:p>
        </w:tc>
        <w:tc>
          <w:tcPr>
            <w:tcW w:w="1138" w:type="dxa"/>
            <w:shd w:val="clear" w:color="auto" w:fill="auto"/>
            <w:vAlign w:val="center"/>
            <w:hideMark/>
          </w:tcPr>
          <w:p w14:paraId="21FF4EC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A7E521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703C260" w14:textId="77777777" w:rsidTr="00B31A74">
        <w:trPr>
          <w:trHeight w:val="630"/>
        </w:trPr>
        <w:tc>
          <w:tcPr>
            <w:tcW w:w="765" w:type="dxa"/>
            <w:shd w:val="clear" w:color="auto" w:fill="auto"/>
            <w:vAlign w:val="center"/>
            <w:hideMark/>
          </w:tcPr>
          <w:p w14:paraId="4B30ACE8" w14:textId="77777777" w:rsidR="00D72ACF" w:rsidRPr="000C1C28" w:rsidRDefault="00D72ACF" w:rsidP="00B31A74">
            <w:pPr>
              <w:rPr>
                <w:rFonts w:cs="Times New Roman"/>
                <w:sz w:val="26"/>
                <w:szCs w:val="26"/>
              </w:rPr>
            </w:pPr>
            <w:r w:rsidRPr="000C1C28">
              <w:rPr>
                <w:rFonts w:cs="Times New Roman"/>
                <w:sz w:val="26"/>
                <w:szCs w:val="26"/>
              </w:rPr>
              <w:lastRenderedPageBreak/>
              <w:t>2</w:t>
            </w:r>
          </w:p>
        </w:tc>
        <w:tc>
          <w:tcPr>
            <w:tcW w:w="6856" w:type="dxa"/>
            <w:shd w:val="clear" w:color="auto" w:fill="auto"/>
            <w:vAlign w:val="center"/>
            <w:hideMark/>
          </w:tcPr>
          <w:p w14:paraId="25661E9E" w14:textId="77777777" w:rsidR="00D72ACF" w:rsidRPr="000C1C28" w:rsidRDefault="00D72ACF" w:rsidP="00B31A74">
            <w:pPr>
              <w:jc w:val="left"/>
              <w:rPr>
                <w:rFonts w:cs="Times New Roman"/>
                <w:sz w:val="26"/>
                <w:szCs w:val="26"/>
              </w:rPr>
            </w:pPr>
            <w:r w:rsidRPr="000C1C28">
              <w:rPr>
                <w:rFonts w:cs="Times New Roman"/>
                <w:sz w:val="26"/>
                <w:szCs w:val="26"/>
              </w:rPr>
              <w:t>Khai báo việc sử dụng các loại máy, thiết bị, vật tư có yêu cầu nghiêm ngặt về an toàn lao động</w:t>
            </w:r>
          </w:p>
        </w:tc>
        <w:tc>
          <w:tcPr>
            <w:tcW w:w="1138" w:type="dxa"/>
            <w:shd w:val="clear" w:color="auto" w:fill="auto"/>
            <w:vAlign w:val="center"/>
            <w:hideMark/>
          </w:tcPr>
          <w:p w14:paraId="59B1612C"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4E9C3A8"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4D835CB" w14:textId="77777777" w:rsidTr="00B31A74">
        <w:trPr>
          <w:trHeight w:val="630"/>
        </w:trPr>
        <w:tc>
          <w:tcPr>
            <w:tcW w:w="765" w:type="dxa"/>
            <w:shd w:val="clear" w:color="auto" w:fill="auto"/>
            <w:vAlign w:val="center"/>
            <w:hideMark/>
          </w:tcPr>
          <w:p w14:paraId="06449526"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01A9618" w14:textId="77777777" w:rsidR="00D72ACF" w:rsidRPr="000C1C28" w:rsidRDefault="00D72ACF" w:rsidP="00B31A74">
            <w:pPr>
              <w:jc w:val="left"/>
              <w:rPr>
                <w:rFonts w:cs="Times New Roman"/>
                <w:sz w:val="26"/>
                <w:szCs w:val="26"/>
              </w:rPr>
            </w:pPr>
            <w:r w:rsidRPr="000C1C28">
              <w:rPr>
                <w:rFonts w:cs="Times New Roman"/>
                <w:sz w:val="26"/>
                <w:szCs w:val="26"/>
              </w:rPr>
              <w:t>Xác nhận người lao động nước ngoài không thuộc diện cấp giấy phép lao động</w:t>
            </w:r>
          </w:p>
        </w:tc>
        <w:tc>
          <w:tcPr>
            <w:tcW w:w="1138" w:type="dxa"/>
            <w:shd w:val="clear" w:color="auto" w:fill="auto"/>
            <w:vAlign w:val="center"/>
            <w:hideMark/>
          </w:tcPr>
          <w:p w14:paraId="66FCCE8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B8C6A57"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B9F5F0C" w14:textId="77777777" w:rsidTr="00B31A74">
        <w:trPr>
          <w:trHeight w:val="630"/>
        </w:trPr>
        <w:tc>
          <w:tcPr>
            <w:tcW w:w="765" w:type="dxa"/>
            <w:shd w:val="clear" w:color="auto" w:fill="auto"/>
            <w:vAlign w:val="center"/>
            <w:hideMark/>
          </w:tcPr>
          <w:p w14:paraId="15946A57"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9C04AEB"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lao động cho người lao động nước ngoài làm việc tại Việt Nam</w:t>
            </w:r>
          </w:p>
        </w:tc>
        <w:tc>
          <w:tcPr>
            <w:tcW w:w="1138" w:type="dxa"/>
            <w:shd w:val="clear" w:color="auto" w:fill="auto"/>
            <w:vAlign w:val="center"/>
            <w:hideMark/>
          </w:tcPr>
          <w:p w14:paraId="610705DE"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578F016"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B1B4CE4" w14:textId="77777777" w:rsidTr="00B31A74">
        <w:trPr>
          <w:trHeight w:val="630"/>
        </w:trPr>
        <w:tc>
          <w:tcPr>
            <w:tcW w:w="765" w:type="dxa"/>
            <w:shd w:val="clear" w:color="auto" w:fill="auto"/>
            <w:vAlign w:val="center"/>
            <w:hideMark/>
          </w:tcPr>
          <w:p w14:paraId="5C0E2E24"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270D12BE" w14:textId="77777777" w:rsidR="00D72ACF" w:rsidRPr="000C1C28" w:rsidRDefault="00D72ACF" w:rsidP="00B31A74">
            <w:pPr>
              <w:jc w:val="left"/>
              <w:rPr>
                <w:rFonts w:cs="Times New Roman"/>
                <w:sz w:val="26"/>
                <w:szCs w:val="26"/>
              </w:rPr>
            </w:pPr>
            <w:r w:rsidRPr="000C1C28">
              <w:rPr>
                <w:rFonts w:cs="Times New Roman"/>
                <w:sz w:val="26"/>
                <w:szCs w:val="26"/>
              </w:rPr>
              <w:t>Báo cáo giải trình nhu cầu, thay đổi nhu cầu sử dụng người lao động nước ngoài</w:t>
            </w:r>
          </w:p>
        </w:tc>
        <w:tc>
          <w:tcPr>
            <w:tcW w:w="1138" w:type="dxa"/>
            <w:shd w:val="clear" w:color="auto" w:fill="auto"/>
            <w:vAlign w:val="center"/>
            <w:hideMark/>
          </w:tcPr>
          <w:p w14:paraId="3B94B992"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39FF8D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6F757C0" w14:textId="77777777" w:rsidTr="00B31A74">
        <w:trPr>
          <w:trHeight w:val="315"/>
        </w:trPr>
        <w:tc>
          <w:tcPr>
            <w:tcW w:w="765" w:type="dxa"/>
            <w:shd w:val="clear" w:color="auto" w:fill="auto"/>
            <w:noWrap/>
            <w:vAlign w:val="bottom"/>
            <w:hideMark/>
          </w:tcPr>
          <w:p w14:paraId="2161A46A"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39ED4B54"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Lao động - Tiền lương - Bảo hiểm xã hội (2 TTHC)</w:t>
            </w:r>
          </w:p>
        </w:tc>
        <w:tc>
          <w:tcPr>
            <w:tcW w:w="1138" w:type="dxa"/>
            <w:shd w:val="clear" w:color="auto" w:fill="auto"/>
            <w:vAlign w:val="center"/>
            <w:hideMark/>
          </w:tcPr>
          <w:p w14:paraId="5F6FA0A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873A114" w14:textId="77777777" w:rsidR="00D72ACF" w:rsidRPr="000C1C28" w:rsidRDefault="00D72ACF" w:rsidP="008C241C">
            <w:pPr>
              <w:rPr>
                <w:rFonts w:cs="Times New Roman"/>
                <w:b/>
                <w:bCs/>
                <w:sz w:val="26"/>
                <w:szCs w:val="26"/>
              </w:rPr>
            </w:pPr>
            <w:r w:rsidRPr="000C1C28">
              <w:rPr>
                <w:rFonts w:cs="Times New Roman"/>
                <w:b/>
                <w:bCs/>
                <w:sz w:val="26"/>
                <w:szCs w:val="26"/>
              </w:rPr>
              <w:t>2</w:t>
            </w:r>
          </w:p>
        </w:tc>
      </w:tr>
      <w:tr w:rsidR="00D72ACF" w:rsidRPr="000C1C28" w14:paraId="6DB63FF1" w14:textId="77777777" w:rsidTr="00B31A74">
        <w:trPr>
          <w:trHeight w:val="315"/>
        </w:trPr>
        <w:tc>
          <w:tcPr>
            <w:tcW w:w="765" w:type="dxa"/>
            <w:shd w:val="clear" w:color="auto" w:fill="auto"/>
            <w:noWrap/>
            <w:vAlign w:val="bottom"/>
            <w:hideMark/>
          </w:tcPr>
          <w:p w14:paraId="39EE58A3"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7CB30AC" w14:textId="77777777" w:rsidR="00D72ACF" w:rsidRPr="000C1C28" w:rsidRDefault="00D72ACF" w:rsidP="00B31A74">
            <w:pPr>
              <w:jc w:val="left"/>
              <w:rPr>
                <w:rFonts w:cs="Times New Roman"/>
                <w:sz w:val="26"/>
                <w:szCs w:val="26"/>
              </w:rPr>
            </w:pPr>
            <w:r w:rsidRPr="000C1C28">
              <w:rPr>
                <w:rFonts w:cs="Times New Roman"/>
                <w:sz w:val="26"/>
                <w:szCs w:val="26"/>
              </w:rPr>
              <w:t>Đăng ký nội quy lao động của doanh nghiệp</w:t>
            </w:r>
          </w:p>
        </w:tc>
        <w:tc>
          <w:tcPr>
            <w:tcW w:w="1138" w:type="dxa"/>
            <w:shd w:val="clear" w:color="auto" w:fill="auto"/>
            <w:vAlign w:val="center"/>
            <w:hideMark/>
          </w:tcPr>
          <w:p w14:paraId="1916E69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E98F9D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2D94F2FE" w14:textId="77777777" w:rsidTr="00B31A74">
        <w:trPr>
          <w:trHeight w:val="315"/>
        </w:trPr>
        <w:tc>
          <w:tcPr>
            <w:tcW w:w="765" w:type="dxa"/>
            <w:shd w:val="clear" w:color="auto" w:fill="auto"/>
            <w:noWrap/>
            <w:vAlign w:val="bottom"/>
            <w:hideMark/>
          </w:tcPr>
          <w:p w14:paraId="03BFE449"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3A56F00" w14:textId="77777777" w:rsidR="00D72ACF" w:rsidRPr="000C1C28" w:rsidRDefault="00D72ACF" w:rsidP="00B31A74">
            <w:pPr>
              <w:jc w:val="left"/>
              <w:rPr>
                <w:rFonts w:cs="Times New Roman"/>
                <w:sz w:val="26"/>
                <w:szCs w:val="26"/>
              </w:rPr>
            </w:pPr>
            <w:r w:rsidRPr="000C1C28">
              <w:rPr>
                <w:rFonts w:cs="Times New Roman"/>
                <w:sz w:val="26"/>
                <w:szCs w:val="26"/>
              </w:rPr>
              <w:t>Gửi thỏa ước lao động tập thể cấp doanh nghiệp</w:t>
            </w:r>
          </w:p>
        </w:tc>
        <w:tc>
          <w:tcPr>
            <w:tcW w:w="1138" w:type="dxa"/>
            <w:shd w:val="clear" w:color="auto" w:fill="auto"/>
            <w:vAlign w:val="center"/>
            <w:hideMark/>
          </w:tcPr>
          <w:p w14:paraId="2CA052D4"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D96645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99F2C5D" w14:textId="77777777" w:rsidTr="00B31A74">
        <w:trPr>
          <w:trHeight w:val="315"/>
        </w:trPr>
        <w:tc>
          <w:tcPr>
            <w:tcW w:w="765" w:type="dxa"/>
            <w:shd w:val="clear" w:color="auto" w:fill="auto"/>
            <w:noWrap/>
            <w:vAlign w:val="bottom"/>
            <w:hideMark/>
          </w:tcPr>
          <w:p w14:paraId="463ABE62"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56A693B6"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Giáo dục nghề nghiệp (3 TTHC)</w:t>
            </w:r>
          </w:p>
        </w:tc>
        <w:tc>
          <w:tcPr>
            <w:tcW w:w="1138" w:type="dxa"/>
            <w:shd w:val="clear" w:color="auto" w:fill="auto"/>
            <w:vAlign w:val="center"/>
            <w:hideMark/>
          </w:tcPr>
          <w:p w14:paraId="4F7D8C5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E7E2D5E" w14:textId="77777777" w:rsidR="00D72ACF" w:rsidRPr="000C1C28" w:rsidRDefault="00D72ACF" w:rsidP="008C241C">
            <w:pPr>
              <w:rPr>
                <w:rFonts w:cs="Times New Roman"/>
                <w:b/>
                <w:bCs/>
                <w:sz w:val="26"/>
                <w:szCs w:val="26"/>
              </w:rPr>
            </w:pPr>
            <w:r w:rsidRPr="000C1C28">
              <w:rPr>
                <w:rFonts w:cs="Times New Roman"/>
                <w:b/>
                <w:bCs/>
                <w:sz w:val="26"/>
                <w:szCs w:val="26"/>
              </w:rPr>
              <w:t>3</w:t>
            </w:r>
          </w:p>
        </w:tc>
      </w:tr>
      <w:tr w:rsidR="00D72ACF" w:rsidRPr="000C1C28" w14:paraId="6FCA7D0A" w14:textId="77777777" w:rsidTr="00B31A74">
        <w:trPr>
          <w:trHeight w:val="630"/>
        </w:trPr>
        <w:tc>
          <w:tcPr>
            <w:tcW w:w="765" w:type="dxa"/>
            <w:shd w:val="clear" w:color="auto" w:fill="auto"/>
            <w:noWrap/>
            <w:vAlign w:val="bottom"/>
            <w:hideMark/>
          </w:tcPr>
          <w:p w14:paraId="1A75D4FD"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578A249"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bổ sung hoạt động giáo dục nghề nghiệp đối với trung tâm giáo dục nghề nghiệp, trường trung cấp, doanh nghiệp</w:t>
            </w:r>
          </w:p>
        </w:tc>
        <w:tc>
          <w:tcPr>
            <w:tcW w:w="1138" w:type="dxa"/>
            <w:shd w:val="clear" w:color="auto" w:fill="auto"/>
            <w:vAlign w:val="center"/>
            <w:hideMark/>
          </w:tcPr>
          <w:p w14:paraId="6FF6A31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3DB514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C3FD43D" w14:textId="77777777" w:rsidTr="00B31A74">
        <w:trPr>
          <w:trHeight w:val="630"/>
        </w:trPr>
        <w:tc>
          <w:tcPr>
            <w:tcW w:w="765" w:type="dxa"/>
            <w:shd w:val="clear" w:color="auto" w:fill="auto"/>
            <w:noWrap/>
            <w:vAlign w:val="bottom"/>
            <w:hideMark/>
          </w:tcPr>
          <w:p w14:paraId="462BDDD2"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BE99E6D" w14:textId="77777777" w:rsidR="00D72ACF" w:rsidRPr="000C1C28" w:rsidRDefault="00D72ACF" w:rsidP="00B31A74">
            <w:pPr>
              <w:jc w:val="left"/>
              <w:rPr>
                <w:rFonts w:cs="Times New Roman"/>
                <w:sz w:val="26"/>
                <w:szCs w:val="26"/>
              </w:rPr>
            </w:pPr>
            <w:r w:rsidRPr="000C1C28">
              <w:rPr>
                <w:rFonts w:cs="Times New Roman"/>
                <w:sz w:val="26"/>
                <w:szCs w:val="26"/>
              </w:rPr>
              <w:t>Cấp giấy chứng nhận đăng ký hoạt động giáo dục nghề nghiệp đối với trung tâm giáo dục nghề nghiệp, trường trung cấp, doanh nghiệp</w:t>
            </w:r>
          </w:p>
        </w:tc>
        <w:tc>
          <w:tcPr>
            <w:tcW w:w="1138" w:type="dxa"/>
            <w:shd w:val="clear" w:color="auto" w:fill="auto"/>
            <w:vAlign w:val="center"/>
            <w:hideMark/>
          </w:tcPr>
          <w:p w14:paraId="6C6F8CF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E7FE9FA"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CB5ADED" w14:textId="77777777" w:rsidTr="00B31A74">
        <w:trPr>
          <w:trHeight w:val="630"/>
        </w:trPr>
        <w:tc>
          <w:tcPr>
            <w:tcW w:w="765" w:type="dxa"/>
            <w:shd w:val="clear" w:color="auto" w:fill="auto"/>
            <w:noWrap/>
            <w:vAlign w:val="bottom"/>
            <w:hideMark/>
          </w:tcPr>
          <w:p w14:paraId="17BE1FC0"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73D4B854" w14:textId="77777777" w:rsidR="00D72ACF" w:rsidRPr="000C1C28" w:rsidRDefault="00D72ACF" w:rsidP="00B31A74">
            <w:pPr>
              <w:jc w:val="left"/>
              <w:rPr>
                <w:rFonts w:cs="Times New Roman"/>
                <w:sz w:val="26"/>
                <w:szCs w:val="26"/>
              </w:rPr>
            </w:pPr>
            <w:r w:rsidRPr="000C1C28">
              <w:rPr>
                <w:rFonts w:cs="Times New Roman"/>
                <w:sz w:val="26"/>
                <w:szCs w:val="26"/>
              </w:rPr>
              <w:t>Chia, tách, sáp nhập trường trung cấp, trung tâm giáo dục nghề nghiệp có vốn đầu tư nước ngoài</w:t>
            </w:r>
          </w:p>
        </w:tc>
        <w:tc>
          <w:tcPr>
            <w:tcW w:w="1138" w:type="dxa"/>
            <w:shd w:val="clear" w:color="auto" w:fill="auto"/>
            <w:vAlign w:val="center"/>
            <w:hideMark/>
          </w:tcPr>
          <w:p w14:paraId="42B05578"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1CBA64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39F15F9" w14:textId="77777777" w:rsidTr="00B31A74">
        <w:trPr>
          <w:trHeight w:val="315"/>
        </w:trPr>
        <w:tc>
          <w:tcPr>
            <w:tcW w:w="765" w:type="dxa"/>
            <w:shd w:val="clear" w:color="auto" w:fill="auto"/>
            <w:noWrap/>
            <w:vAlign w:val="bottom"/>
            <w:hideMark/>
          </w:tcPr>
          <w:p w14:paraId="60DE64A5"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4EC7EEF9"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Bảo trợ xã hội (2 TTHC)</w:t>
            </w:r>
          </w:p>
        </w:tc>
        <w:tc>
          <w:tcPr>
            <w:tcW w:w="1138" w:type="dxa"/>
            <w:shd w:val="clear" w:color="auto" w:fill="auto"/>
            <w:vAlign w:val="center"/>
            <w:hideMark/>
          </w:tcPr>
          <w:p w14:paraId="6727A8E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787E668" w14:textId="77777777" w:rsidR="00D72ACF" w:rsidRPr="000C1C28" w:rsidRDefault="00D72ACF" w:rsidP="008C241C">
            <w:pPr>
              <w:rPr>
                <w:rFonts w:cs="Times New Roman"/>
                <w:b/>
                <w:bCs/>
                <w:sz w:val="26"/>
                <w:szCs w:val="26"/>
              </w:rPr>
            </w:pPr>
            <w:r w:rsidRPr="000C1C28">
              <w:rPr>
                <w:rFonts w:cs="Times New Roman"/>
                <w:b/>
                <w:bCs/>
                <w:sz w:val="26"/>
                <w:szCs w:val="26"/>
              </w:rPr>
              <w:t>2</w:t>
            </w:r>
          </w:p>
        </w:tc>
      </w:tr>
      <w:tr w:rsidR="00D72ACF" w:rsidRPr="000C1C28" w14:paraId="713F4993" w14:textId="77777777" w:rsidTr="00B31A74">
        <w:trPr>
          <w:trHeight w:val="630"/>
        </w:trPr>
        <w:tc>
          <w:tcPr>
            <w:tcW w:w="765" w:type="dxa"/>
            <w:shd w:val="clear" w:color="auto" w:fill="auto"/>
            <w:noWrap/>
            <w:vAlign w:val="bottom"/>
            <w:hideMark/>
          </w:tcPr>
          <w:p w14:paraId="791AC466"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2ED802F" w14:textId="77777777" w:rsidR="00D72ACF" w:rsidRPr="000C1C28" w:rsidRDefault="00D72ACF" w:rsidP="00B31A74">
            <w:pPr>
              <w:jc w:val="left"/>
              <w:rPr>
                <w:rFonts w:cs="Times New Roman"/>
                <w:sz w:val="26"/>
                <w:szCs w:val="26"/>
              </w:rPr>
            </w:pPr>
            <w:r w:rsidRPr="000C1C28">
              <w:rPr>
                <w:rFonts w:cs="Times New Roman"/>
                <w:sz w:val="26"/>
                <w:szCs w:val="26"/>
              </w:rPr>
              <w:t>Quyết định công nhận cơ sở sản xuất, kinh doanh sử dụng từ 30% tổng số lao động trở lên là người khuyết tật</w:t>
            </w:r>
          </w:p>
        </w:tc>
        <w:tc>
          <w:tcPr>
            <w:tcW w:w="1138" w:type="dxa"/>
            <w:shd w:val="clear" w:color="auto" w:fill="auto"/>
            <w:noWrap/>
            <w:vAlign w:val="bottom"/>
            <w:hideMark/>
          </w:tcPr>
          <w:p w14:paraId="3C5B39C1" w14:textId="77777777" w:rsidR="00D72ACF" w:rsidRPr="000C1C28" w:rsidRDefault="00D72ACF" w:rsidP="008C241C">
            <w:pPr>
              <w:rPr>
                <w:rFonts w:cs="Times New Roman"/>
                <w:b/>
                <w:bCs/>
                <w:sz w:val="26"/>
                <w:szCs w:val="26"/>
              </w:rPr>
            </w:pPr>
          </w:p>
        </w:tc>
        <w:tc>
          <w:tcPr>
            <w:tcW w:w="1139" w:type="dxa"/>
            <w:shd w:val="clear" w:color="auto" w:fill="auto"/>
            <w:vAlign w:val="center"/>
            <w:hideMark/>
          </w:tcPr>
          <w:p w14:paraId="12C3812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D4E96F9" w14:textId="77777777" w:rsidTr="00B31A74">
        <w:trPr>
          <w:trHeight w:val="630"/>
        </w:trPr>
        <w:tc>
          <w:tcPr>
            <w:tcW w:w="765" w:type="dxa"/>
            <w:shd w:val="clear" w:color="auto" w:fill="auto"/>
            <w:noWrap/>
            <w:vAlign w:val="bottom"/>
            <w:hideMark/>
          </w:tcPr>
          <w:p w14:paraId="23F68F61"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4E74332" w14:textId="77777777" w:rsidR="00D72ACF" w:rsidRPr="000C1C28" w:rsidRDefault="00D72ACF" w:rsidP="00B31A74">
            <w:pPr>
              <w:jc w:val="left"/>
              <w:rPr>
                <w:rFonts w:cs="Times New Roman"/>
                <w:sz w:val="26"/>
                <w:szCs w:val="26"/>
              </w:rPr>
            </w:pPr>
            <w:r w:rsidRPr="000C1C28">
              <w:rPr>
                <w:rFonts w:cs="Times New Roman"/>
                <w:sz w:val="26"/>
                <w:szCs w:val="26"/>
              </w:rPr>
              <w:t>Gia hạn quyết định công nhận cơ sở sản xuất, kinh doanh có từ 30% lao động trở lên là người khuyết tật</w:t>
            </w:r>
          </w:p>
        </w:tc>
        <w:tc>
          <w:tcPr>
            <w:tcW w:w="1138" w:type="dxa"/>
            <w:shd w:val="clear" w:color="auto" w:fill="auto"/>
            <w:noWrap/>
            <w:vAlign w:val="bottom"/>
            <w:hideMark/>
          </w:tcPr>
          <w:p w14:paraId="7709AF86"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99FAA21"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A10D4DC" w14:textId="77777777" w:rsidTr="00B31A74">
        <w:trPr>
          <w:trHeight w:val="315"/>
        </w:trPr>
        <w:tc>
          <w:tcPr>
            <w:tcW w:w="765" w:type="dxa"/>
            <w:shd w:val="clear" w:color="auto" w:fill="auto"/>
            <w:noWrap/>
            <w:vAlign w:val="bottom"/>
            <w:hideMark/>
          </w:tcPr>
          <w:p w14:paraId="1B027FEA"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49F1E2FD"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Phòng, chống tệ nạn xã hội (5 TTHC)</w:t>
            </w:r>
          </w:p>
        </w:tc>
        <w:tc>
          <w:tcPr>
            <w:tcW w:w="1138" w:type="dxa"/>
            <w:shd w:val="clear" w:color="auto" w:fill="auto"/>
            <w:noWrap/>
            <w:vAlign w:val="bottom"/>
            <w:hideMark/>
          </w:tcPr>
          <w:p w14:paraId="5F9DD97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5AD07CB" w14:textId="77777777" w:rsidR="00D72ACF" w:rsidRPr="000C1C28" w:rsidRDefault="00D72ACF" w:rsidP="008C241C">
            <w:pPr>
              <w:rPr>
                <w:rFonts w:cs="Times New Roman"/>
                <w:b/>
                <w:bCs/>
                <w:sz w:val="26"/>
                <w:szCs w:val="26"/>
              </w:rPr>
            </w:pPr>
            <w:r w:rsidRPr="000C1C28">
              <w:rPr>
                <w:rFonts w:cs="Times New Roman"/>
                <w:b/>
                <w:bCs/>
                <w:sz w:val="26"/>
                <w:szCs w:val="26"/>
              </w:rPr>
              <w:t>5</w:t>
            </w:r>
          </w:p>
        </w:tc>
      </w:tr>
      <w:tr w:rsidR="00D72ACF" w:rsidRPr="000C1C28" w14:paraId="52D41D8A" w14:textId="77777777" w:rsidTr="00B31A74">
        <w:trPr>
          <w:trHeight w:val="315"/>
        </w:trPr>
        <w:tc>
          <w:tcPr>
            <w:tcW w:w="765" w:type="dxa"/>
            <w:shd w:val="clear" w:color="auto" w:fill="auto"/>
            <w:noWrap/>
            <w:vAlign w:val="bottom"/>
            <w:hideMark/>
          </w:tcPr>
          <w:p w14:paraId="12C2B4CC"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29EA46A" w14:textId="77777777" w:rsidR="00D72ACF" w:rsidRPr="000C1C28" w:rsidRDefault="00D72ACF" w:rsidP="00B31A74">
            <w:pPr>
              <w:jc w:val="left"/>
              <w:rPr>
                <w:rFonts w:cs="Times New Roman"/>
                <w:sz w:val="26"/>
                <w:szCs w:val="26"/>
              </w:rPr>
            </w:pPr>
            <w:r w:rsidRPr="000C1C28">
              <w:rPr>
                <w:rFonts w:cs="Times New Roman"/>
                <w:sz w:val="26"/>
                <w:szCs w:val="26"/>
              </w:rPr>
              <w:t>Cấp Giấy phép thành lập cơ sở hỗ trợ nạn nhân</w:t>
            </w:r>
          </w:p>
        </w:tc>
        <w:tc>
          <w:tcPr>
            <w:tcW w:w="1138" w:type="dxa"/>
            <w:shd w:val="clear" w:color="auto" w:fill="auto"/>
            <w:noWrap/>
            <w:vAlign w:val="bottom"/>
            <w:hideMark/>
          </w:tcPr>
          <w:p w14:paraId="2B165A1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38AE732"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1060BB6" w14:textId="77777777" w:rsidTr="00B31A74">
        <w:trPr>
          <w:trHeight w:val="315"/>
        </w:trPr>
        <w:tc>
          <w:tcPr>
            <w:tcW w:w="765" w:type="dxa"/>
            <w:shd w:val="clear" w:color="auto" w:fill="auto"/>
            <w:noWrap/>
            <w:vAlign w:val="bottom"/>
            <w:hideMark/>
          </w:tcPr>
          <w:p w14:paraId="2E7E0FB3"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52D1454" w14:textId="77777777" w:rsidR="00D72ACF" w:rsidRPr="000C1C28" w:rsidRDefault="00D72ACF" w:rsidP="00B31A74">
            <w:pPr>
              <w:jc w:val="left"/>
              <w:rPr>
                <w:rFonts w:cs="Times New Roman"/>
                <w:sz w:val="26"/>
                <w:szCs w:val="26"/>
              </w:rPr>
            </w:pPr>
            <w:r w:rsidRPr="000C1C28">
              <w:rPr>
                <w:rFonts w:cs="Times New Roman"/>
                <w:sz w:val="26"/>
                <w:szCs w:val="26"/>
              </w:rPr>
              <w:t>Cấp lại Giấy phép thành lập cơ sở hỗ trợ nạn nhân</w:t>
            </w:r>
          </w:p>
        </w:tc>
        <w:tc>
          <w:tcPr>
            <w:tcW w:w="1138" w:type="dxa"/>
            <w:shd w:val="clear" w:color="auto" w:fill="auto"/>
            <w:noWrap/>
            <w:vAlign w:val="bottom"/>
            <w:hideMark/>
          </w:tcPr>
          <w:p w14:paraId="1D71AD3D"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D0FC50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409AE253" w14:textId="77777777" w:rsidTr="00B31A74">
        <w:trPr>
          <w:trHeight w:val="315"/>
        </w:trPr>
        <w:tc>
          <w:tcPr>
            <w:tcW w:w="765" w:type="dxa"/>
            <w:shd w:val="clear" w:color="auto" w:fill="auto"/>
            <w:noWrap/>
            <w:vAlign w:val="bottom"/>
            <w:hideMark/>
          </w:tcPr>
          <w:p w14:paraId="6FFC161D"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4E93DF0" w14:textId="77777777" w:rsidR="00D72ACF" w:rsidRPr="000C1C28" w:rsidRDefault="00D72ACF" w:rsidP="00B31A74">
            <w:pPr>
              <w:jc w:val="left"/>
              <w:rPr>
                <w:rFonts w:cs="Times New Roman"/>
                <w:sz w:val="26"/>
                <w:szCs w:val="26"/>
              </w:rPr>
            </w:pPr>
            <w:r w:rsidRPr="000C1C28">
              <w:rPr>
                <w:rFonts w:cs="Times New Roman"/>
                <w:sz w:val="26"/>
                <w:szCs w:val="26"/>
              </w:rPr>
              <w:t>Sửa đổi, bổ sung Giấy phép thành lập cơ sở hỗ trợ nạn nhân</w:t>
            </w:r>
          </w:p>
        </w:tc>
        <w:tc>
          <w:tcPr>
            <w:tcW w:w="1138" w:type="dxa"/>
            <w:shd w:val="clear" w:color="auto" w:fill="auto"/>
            <w:noWrap/>
            <w:vAlign w:val="bottom"/>
            <w:hideMark/>
          </w:tcPr>
          <w:p w14:paraId="72F9ED23" w14:textId="77777777" w:rsidR="00D72ACF" w:rsidRPr="000C1C28" w:rsidRDefault="00D72ACF" w:rsidP="008C241C">
            <w:pPr>
              <w:rPr>
                <w:rFonts w:cs="Times New Roman"/>
                <w:b/>
                <w:bCs/>
                <w:sz w:val="26"/>
                <w:szCs w:val="26"/>
              </w:rPr>
            </w:pPr>
          </w:p>
        </w:tc>
        <w:tc>
          <w:tcPr>
            <w:tcW w:w="1139" w:type="dxa"/>
            <w:shd w:val="clear" w:color="auto" w:fill="auto"/>
            <w:vAlign w:val="center"/>
            <w:hideMark/>
          </w:tcPr>
          <w:p w14:paraId="790B467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7FF0764" w14:textId="77777777" w:rsidTr="00B31A74">
        <w:trPr>
          <w:trHeight w:val="315"/>
        </w:trPr>
        <w:tc>
          <w:tcPr>
            <w:tcW w:w="765" w:type="dxa"/>
            <w:shd w:val="clear" w:color="auto" w:fill="auto"/>
            <w:noWrap/>
            <w:vAlign w:val="bottom"/>
            <w:hideMark/>
          </w:tcPr>
          <w:p w14:paraId="10E972AE"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66E13F98" w14:textId="77777777" w:rsidR="00D72ACF" w:rsidRPr="000C1C28" w:rsidRDefault="00D72ACF" w:rsidP="00B31A74">
            <w:pPr>
              <w:jc w:val="left"/>
              <w:rPr>
                <w:rFonts w:cs="Times New Roman"/>
                <w:sz w:val="26"/>
                <w:szCs w:val="26"/>
              </w:rPr>
            </w:pPr>
            <w:r w:rsidRPr="000C1C28">
              <w:rPr>
                <w:rFonts w:cs="Times New Roman"/>
                <w:sz w:val="26"/>
                <w:szCs w:val="26"/>
              </w:rPr>
              <w:t>Gia hạn Giấy phép thành lập cơ sở hỗ trợ nạn nhân</w:t>
            </w:r>
          </w:p>
        </w:tc>
        <w:tc>
          <w:tcPr>
            <w:tcW w:w="1138" w:type="dxa"/>
            <w:shd w:val="clear" w:color="auto" w:fill="auto"/>
            <w:vAlign w:val="center"/>
            <w:hideMark/>
          </w:tcPr>
          <w:p w14:paraId="6A51A7DF"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59A2074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502584E1" w14:textId="77777777" w:rsidTr="00B31A74">
        <w:trPr>
          <w:trHeight w:val="315"/>
        </w:trPr>
        <w:tc>
          <w:tcPr>
            <w:tcW w:w="765" w:type="dxa"/>
            <w:shd w:val="clear" w:color="auto" w:fill="auto"/>
            <w:noWrap/>
            <w:vAlign w:val="bottom"/>
            <w:hideMark/>
          </w:tcPr>
          <w:p w14:paraId="4DCB48D1"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0AB54A54" w14:textId="77777777" w:rsidR="00D72ACF" w:rsidRPr="000C1C28" w:rsidRDefault="00D72ACF" w:rsidP="00B31A74">
            <w:pPr>
              <w:jc w:val="left"/>
              <w:rPr>
                <w:rFonts w:cs="Times New Roman"/>
                <w:sz w:val="26"/>
                <w:szCs w:val="26"/>
              </w:rPr>
            </w:pPr>
            <w:r w:rsidRPr="000C1C28">
              <w:rPr>
                <w:rFonts w:cs="Times New Roman"/>
                <w:sz w:val="26"/>
                <w:szCs w:val="26"/>
              </w:rPr>
              <w:t>Đề nghị chấm dứt hoạt động của cơ sở hỗ trợ nạn nhân</w:t>
            </w:r>
          </w:p>
        </w:tc>
        <w:tc>
          <w:tcPr>
            <w:tcW w:w="1138" w:type="dxa"/>
            <w:shd w:val="clear" w:color="auto" w:fill="auto"/>
            <w:vAlign w:val="center"/>
            <w:hideMark/>
          </w:tcPr>
          <w:p w14:paraId="67F1282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299EE78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062CC3AB" w14:textId="77777777" w:rsidTr="00B31A74">
        <w:trPr>
          <w:trHeight w:val="315"/>
        </w:trPr>
        <w:tc>
          <w:tcPr>
            <w:tcW w:w="765" w:type="dxa"/>
            <w:shd w:val="clear" w:color="auto" w:fill="auto"/>
            <w:noWrap/>
            <w:vAlign w:val="bottom"/>
            <w:hideMark/>
          </w:tcPr>
          <w:p w14:paraId="4A678D38" w14:textId="77777777" w:rsidR="00D72ACF" w:rsidRPr="000C1C28" w:rsidRDefault="00D72ACF" w:rsidP="00B31A74">
            <w:pPr>
              <w:rPr>
                <w:rFonts w:cs="Times New Roman"/>
                <w:bCs/>
                <w:sz w:val="26"/>
                <w:szCs w:val="26"/>
              </w:rPr>
            </w:pPr>
            <w:r w:rsidRPr="000C1C28">
              <w:rPr>
                <w:rFonts w:cs="Times New Roman"/>
                <w:bCs/>
                <w:sz w:val="26"/>
                <w:szCs w:val="26"/>
              </w:rPr>
              <w:t>VII</w:t>
            </w:r>
          </w:p>
        </w:tc>
        <w:tc>
          <w:tcPr>
            <w:tcW w:w="6856" w:type="dxa"/>
            <w:shd w:val="clear" w:color="auto" w:fill="auto"/>
            <w:vAlign w:val="center"/>
            <w:hideMark/>
          </w:tcPr>
          <w:p w14:paraId="01A18340" w14:textId="77777777" w:rsidR="00D72ACF" w:rsidRPr="000C1C28" w:rsidRDefault="00D72ACF" w:rsidP="00B31A74">
            <w:pPr>
              <w:jc w:val="left"/>
              <w:rPr>
                <w:rFonts w:cs="Times New Roman"/>
                <w:b/>
                <w:bCs/>
                <w:sz w:val="26"/>
                <w:szCs w:val="26"/>
              </w:rPr>
            </w:pPr>
            <w:r w:rsidRPr="000C1C28">
              <w:rPr>
                <w:rFonts w:cs="Times New Roman"/>
                <w:b/>
                <w:bCs/>
                <w:sz w:val="26"/>
                <w:szCs w:val="26"/>
              </w:rPr>
              <w:t>NỘI VỤ</w:t>
            </w:r>
          </w:p>
        </w:tc>
        <w:tc>
          <w:tcPr>
            <w:tcW w:w="1138" w:type="dxa"/>
            <w:shd w:val="clear" w:color="auto" w:fill="auto"/>
            <w:vAlign w:val="center"/>
            <w:hideMark/>
          </w:tcPr>
          <w:p w14:paraId="2C34E2ED" w14:textId="77777777" w:rsidR="00D72ACF" w:rsidRPr="000C1C28" w:rsidRDefault="00D72ACF" w:rsidP="008C241C">
            <w:pPr>
              <w:rPr>
                <w:rFonts w:cs="Times New Roman"/>
                <w:b/>
                <w:bCs/>
                <w:sz w:val="26"/>
                <w:szCs w:val="26"/>
              </w:rPr>
            </w:pPr>
            <w:r w:rsidRPr="000C1C28">
              <w:rPr>
                <w:rFonts w:cs="Times New Roman"/>
                <w:b/>
                <w:bCs/>
                <w:sz w:val="26"/>
                <w:szCs w:val="26"/>
              </w:rPr>
              <w:t>36</w:t>
            </w:r>
          </w:p>
        </w:tc>
        <w:tc>
          <w:tcPr>
            <w:tcW w:w="1139" w:type="dxa"/>
            <w:shd w:val="clear" w:color="auto" w:fill="auto"/>
            <w:noWrap/>
            <w:vAlign w:val="bottom"/>
            <w:hideMark/>
          </w:tcPr>
          <w:p w14:paraId="03F26C2E" w14:textId="77777777" w:rsidR="00D72ACF" w:rsidRPr="000C1C28" w:rsidRDefault="00D72ACF" w:rsidP="008C241C">
            <w:pPr>
              <w:rPr>
                <w:rFonts w:cs="Times New Roman"/>
                <w:b/>
                <w:bCs/>
                <w:sz w:val="26"/>
                <w:szCs w:val="26"/>
              </w:rPr>
            </w:pPr>
            <w:r w:rsidRPr="000C1C28">
              <w:rPr>
                <w:rFonts w:cs="Times New Roman"/>
                <w:b/>
                <w:bCs/>
                <w:sz w:val="26"/>
                <w:szCs w:val="26"/>
              </w:rPr>
              <w:t>10</w:t>
            </w:r>
          </w:p>
        </w:tc>
      </w:tr>
      <w:tr w:rsidR="00D72ACF" w:rsidRPr="000C1C28" w14:paraId="32A4A369" w14:textId="77777777" w:rsidTr="00B31A74">
        <w:trPr>
          <w:trHeight w:val="315"/>
        </w:trPr>
        <w:tc>
          <w:tcPr>
            <w:tcW w:w="765" w:type="dxa"/>
            <w:shd w:val="clear" w:color="auto" w:fill="auto"/>
            <w:noWrap/>
            <w:vAlign w:val="bottom"/>
            <w:hideMark/>
          </w:tcPr>
          <w:p w14:paraId="7E5B339F"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0BD861AC"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Công chức, viên chức (09 TTHC)</w:t>
            </w:r>
          </w:p>
        </w:tc>
        <w:tc>
          <w:tcPr>
            <w:tcW w:w="1138" w:type="dxa"/>
            <w:shd w:val="clear" w:color="auto" w:fill="auto"/>
            <w:noWrap/>
            <w:vAlign w:val="bottom"/>
            <w:hideMark/>
          </w:tcPr>
          <w:p w14:paraId="0727CBF2" w14:textId="77777777" w:rsidR="00D72ACF" w:rsidRPr="000C1C28" w:rsidRDefault="00D72ACF" w:rsidP="008C241C">
            <w:pPr>
              <w:rPr>
                <w:rFonts w:cs="Times New Roman"/>
                <w:b/>
                <w:bCs/>
                <w:sz w:val="26"/>
                <w:szCs w:val="26"/>
              </w:rPr>
            </w:pPr>
            <w:r w:rsidRPr="000C1C28">
              <w:rPr>
                <w:rFonts w:cs="Times New Roman"/>
                <w:b/>
                <w:bCs/>
                <w:sz w:val="26"/>
                <w:szCs w:val="26"/>
              </w:rPr>
              <w:t>9</w:t>
            </w:r>
          </w:p>
        </w:tc>
        <w:tc>
          <w:tcPr>
            <w:tcW w:w="1139" w:type="dxa"/>
            <w:shd w:val="clear" w:color="auto" w:fill="auto"/>
            <w:noWrap/>
            <w:vAlign w:val="bottom"/>
            <w:hideMark/>
          </w:tcPr>
          <w:p w14:paraId="1CC7A8D5" w14:textId="77777777" w:rsidR="00D72ACF" w:rsidRPr="000C1C28" w:rsidRDefault="00D72ACF" w:rsidP="008C241C">
            <w:pPr>
              <w:rPr>
                <w:rFonts w:cs="Times New Roman"/>
                <w:sz w:val="26"/>
                <w:szCs w:val="26"/>
              </w:rPr>
            </w:pPr>
          </w:p>
        </w:tc>
      </w:tr>
      <w:tr w:rsidR="00D72ACF" w:rsidRPr="000C1C28" w14:paraId="1A13A5F3" w14:textId="77777777" w:rsidTr="00B31A74">
        <w:trPr>
          <w:trHeight w:val="315"/>
        </w:trPr>
        <w:tc>
          <w:tcPr>
            <w:tcW w:w="765" w:type="dxa"/>
            <w:shd w:val="clear" w:color="auto" w:fill="auto"/>
            <w:noWrap/>
            <w:vAlign w:val="bottom"/>
            <w:hideMark/>
          </w:tcPr>
          <w:p w14:paraId="711DB72D"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C0936DB"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thi tuyển công chức</w:t>
            </w:r>
          </w:p>
        </w:tc>
        <w:tc>
          <w:tcPr>
            <w:tcW w:w="1138" w:type="dxa"/>
            <w:shd w:val="clear" w:color="auto" w:fill="auto"/>
            <w:vAlign w:val="center"/>
            <w:hideMark/>
          </w:tcPr>
          <w:p w14:paraId="288A2CA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7DED163" w14:textId="77777777" w:rsidR="00D72ACF" w:rsidRPr="000C1C28" w:rsidRDefault="00D72ACF" w:rsidP="008C241C">
            <w:pPr>
              <w:rPr>
                <w:rFonts w:cs="Times New Roman"/>
                <w:sz w:val="26"/>
                <w:szCs w:val="26"/>
              </w:rPr>
            </w:pPr>
          </w:p>
        </w:tc>
      </w:tr>
      <w:tr w:rsidR="00D72ACF" w:rsidRPr="000C1C28" w14:paraId="39B1B431" w14:textId="77777777" w:rsidTr="00B31A74">
        <w:trPr>
          <w:trHeight w:val="315"/>
        </w:trPr>
        <w:tc>
          <w:tcPr>
            <w:tcW w:w="765" w:type="dxa"/>
            <w:shd w:val="clear" w:color="auto" w:fill="auto"/>
            <w:noWrap/>
            <w:vAlign w:val="bottom"/>
            <w:hideMark/>
          </w:tcPr>
          <w:p w14:paraId="7ED20CBA"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B3F3747"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xét tuyển công chức</w:t>
            </w:r>
          </w:p>
        </w:tc>
        <w:tc>
          <w:tcPr>
            <w:tcW w:w="1138" w:type="dxa"/>
            <w:shd w:val="clear" w:color="auto" w:fill="auto"/>
            <w:vAlign w:val="center"/>
            <w:hideMark/>
          </w:tcPr>
          <w:p w14:paraId="2338747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7D7B7C4" w14:textId="77777777" w:rsidR="00D72ACF" w:rsidRPr="000C1C28" w:rsidRDefault="00D72ACF" w:rsidP="008C241C">
            <w:pPr>
              <w:rPr>
                <w:rFonts w:cs="Times New Roman"/>
                <w:sz w:val="26"/>
                <w:szCs w:val="26"/>
              </w:rPr>
            </w:pPr>
          </w:p>
        </w:tc>
      </w:tr>
      <w:tr w:rsidR="00D72ACF" w:rsidRPr="000C1C28" w14:paraId="70A4A6E4" w14:textId="77777777" w:rsidTr="00B31A74">
        <w:trPr>
          <w:trHeight w:val="315"/>
        </w:trPr>
        <w:tc>
          <w:tcPr>
            <w:tcW w:w="765" w:type="dxa"/>
            <w:shd w:val="clear" w:color="auto" w:fill="auto"/>
            <w:noWrap/>
            <w:vAlign w:val="bottom"/>
            <w:hideMark/>
          </w:tcPr>
          <w:p w14:paraId="715A9B68"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C08DC4B"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tiếp nhận các trường hợp đặc biệt trong tuyển dụng công chức</w:t>
            </w:r>
          </w:p>
        </w:tc>
        <w:tc>
          <w:tcPr>
            <w:tcW w:w="1138" w:type="dxa"/>
            <w:shd w:val="clear" w:color="auto" w:fill="auto"/>
            <w:vAlign w:val="center"/>
            <w:hideMark/>
          </w:tcPr>
          <w:p w14:paraId="3AF7F84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5FD4749" w14:textId="77777777" w:rsidR="00D72ACF" w:rsidRPr="000C1C28" w:rsidRDefault="00D72ACF" w:rsidP="008C241C">
            <w:pPr>
              <w:rPr>
                <w:rFonts w:cs="Times New Roman"/>
                <w:sz w:val="26"/>
                <w:szCs w:val="26"/>
              </w:rPr>
            </w:pPr>
          </w:p>
        </w:tc>
      </w:tr>
      <w:tr w:rsidR="00D72ACF" w:rsidRPr="000C1C28" w14:paraId="7FB15D2C" w14:textId="77777777" w:rsidTr="00B31A74">
        <w:trPr>
          <w:trHeight w:val="315"/>
        </w:trPr>
        <w:tc>
          <w:tcPr>
            <w:tcW w:w="765" w:type="dxa"/>
            <w:shd w:val="clear" w:color="auto" w:fill="auto"/>
            <w:noWrap/>
            <w:vAlign w:val="bottom"/>
            <w:hideMark/>
          </w:tcPr>
          <w:p w14:paraId="77A35DD4"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1538886"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thi tuyển viên chức</w:t>
            </w:r>
          </w:p>
        </w:tc>
        <w:tc>
          <w:tcPr>
            <w:tcW w:w="1138" w:type="dxa"/>
            <w:shd w:val="clear" w:color="auto" w:fill="auto"/>
            <w:vAlign w:val="center"/>
            <w:hideMark/>
          </w:tcPr>
          <w:p w14:paraId="0CA955E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751FF06" w14:textId="77777777" w:rsidR="00D72ACF" w:rsidRPr="000C1C28" w:rsidRDefault="00D72ACF" w:rsidP="008C241C">
            <w:pPr>
              <w:rPr>
                <w:rFonts w:cs="Times New Roman"/>
                <w:sz w:val="26"/>
                <w:szCs w:val="26"/>
              </w:rPr>
            </w:pPr>
          </w:p>
        </w:tc>
      </w:tr>
      <w:tr w:rsidR="00D72ACF" w:rsidRPr="000C1C28" w14:paraId="5C8FA9AC" w14:textId="77777777" w:rsidTr="00B31A74">
        <w:trPr>
          <w:trHeight w:val="315"/>
        </w:trPr>
        <w:tc>
          <w:tcPr>
            <w:tcW w:w="765" w:type="dxa"/>
            <w:shd w:val="clear" w:color="auto" w:fill="auto"/>
            <w:noWrap/>
            <w:vAlign w:val="bottom"/>
            <w:hideMark/>
          </w:tcPr>
          <w:p w14:paraId="52505293"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6E7CB953"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xét tuyển viên chức</w:t>
            </w:r>
          </w:p>
        </w:tc>
        <w:tc>
          <w:tcPr>
            <w:tcW w:w="1138" w:type="dxa"/>
            <w:shd w:val="clear" w:color="auto" w:fill="auto"/>
            <w:vAlign w:val="center"/>
            <w:hideMark/>
          </w:tcPr>
          <w:p w14:paraId="41DEA2E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51B8A27" w14:textId="77777777" w:rsidR="00D72ACF" w:rsidRPr="000C1C28" w:rsidRDefault="00D72ACF" w:rsidP="008C241C">
            <w:pPr>
              <w:rPr>
                <w:rFonts w:cs="Times New Roman"/>
                <w:sz w:val="26"/>
                <w:szCs w:val="26"/>
              </w:rPr>
            </w:pPr>
          </w:p>
        </w:tc>
      </w:tr>
      <w:tr w:rsidR="00D72ACF" w:rsidRPr="000C1C28" w14:paraId="7FDF08B7" w14:textId="77777777" w:rsidTr="00B31A74">
        <w:trPr>
          <w:trHeight w:val="315"/>
        </w:trPr>
        <w:tc>
          <w:tcPr>
            <w:tcW w:w="765" w:type="dxa"/>
            <w:shd w:val="clear" w:color="auto" w:fill="auto"/>
            <w:noWrap/>
            <w:vAlign w:val="bottom"/>
            <w:hideMark/>
          </w:tcPr>
          <w:p w14:paraId="0E6D0B79"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85DC839"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thăng hạng chức danh nghề nghiệp viên chức</w:t>
            </w:r>
          </w:p>
        </w:tc>
        <w:tc>
          <w:tcPr>
            <w:tcW w:w="1138" w:type="dxa"/>
            <w:shd w:val="clear" w:color="auto" w:fill="auto"/>
            <w:vAlign w:val="center"/>
            <w:hideMark/>
          </w:tcPr>
          <w:p w14:paraId="10D6ED1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051DEDA" w14:textId="77777777" w:rsidR="00D72ACF" w:rsidRPr="000C1C28" w:rsidRDefault="00D72ACF" w:rsidP="008C241C">
            <w:pPr>
              <w:rPr>
                <w:rFonts w:cs="Times New Roman"/>
                <w:sz w:val="26"/>
                <w:szCs w:val="26"/>
              </w:rPr>
            </w:pPr>
          </w:p>
        </w:tc>
      </w:tr>
      <w:tr w:rsidR="00D72ACF" w:rsidRPr="000C1C28" w14:paraId="24C174EE" w14:textId="77777777" w:rsidTr="00B31A74">
        <w:trPr>
          <w:trHeight w:val="315"/>
        </w:trPr>
        <w:tc>
          <w:tcPr>
            <w:tcW w:w="765" w:type="dxa"/>
            <w:shd w:val="clear" w:color="auto" w:fill="auto"/>
            <w:noWrap/>
            <w:vAlign w:val="bottom"/>
            <w:hideMark/>
          </w:tcPr>
          <w:p w14:paraId="2A5E452D"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7D908A03"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xét tuyển đặc biệt viên chức</w:t>
            </w:r>
          </w:p>
        </w:tc>
        <w:tc>
          <w:tcPr>
            <w:tcW w:w="1138" w:type="dxa"/>
            <w:shd w:val="clear" w:color="auto" w:fill="auto"/>
            <w:vAlign w:val="center"/>
            <w:hideMark/>
          </w:tcPr>
          <w:p w14:paraId="2D0B9DE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B5C132" w14:textId="77777777" w:rsidR="00D72ACF" w:rsidRPr="000C1C28" w:rsidRDefault="00D72ACF" w:rsidP="008C241C">
            <w:pPr>
              <w:rPr>
                <w:rFonts w:cs="Times New Roman"/>
                <w:sz w:val="26"/>
                <w:szCs w:val="26"/>
              </w:rPr>
            </w:pPr>
          </w:p>
        </w:tc>
      </w:tr>
      <w:tr w:rsidR="00D72ACF" w:rsidRPr="000C1C28" w14:paraId="75A9C005" w14:textId="77777777" w:rsidTr="00B31A74">
        <w:trPr>
          <w:trHeight w:val="315"/>
        </w:trPr>
        <w:tc>
          <w:tcPr>
            <w:tcW w:w="765" w:type="dxa"/>
            <w:shd w:val="clear" w:color="auto" w:fill="auto"/>
            <w:noWrap/>
            <w:vAlign w:val="bottom"/>
            <w:hideMark/>
          </w:tcPr>
          <w:p w14:paraId="2CAF992A"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6793BDC4"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thi nâng ngạch công chức</w:t>
            </w:r>
          </w:p>
        </w:tc>
        <w:tc>
          <w:tcPr>
            <w:tcW w:w="1138" w:type="dxa"/>
            <w:shd w:val="clear" w:color="auto" w:fill="auto"/>
            <w:vAlign w:val="center"/>
            <w:hideMark/>
          </w:tcPr>
          <w:p w14:paraId="29E3FC6B"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A576426" w14:textId="77777777" w:rsidR="00D72ACF" w:rsidRPr="000C1C28" w:rsidRDefault="00D72ACF" w:rsidP="008C241C">
            <w:pPr>
              <w:rPr>
                <w:rFonts w:cs="Times New Roman"/>
                <w:sz w:val="26"/>
                <w:szCs w:val="26"/>
              </w:rPr>
            </w:pPr>
          </w:p>
        </w:tc>
      </w:tr>
      <w:tr w:rsidR="00D72ACF" w:rsidRPr="000C1C28" w14:paraId="1A76A20F" w14:textId="77777777" w:rsidTr="00B31A74">
        <w:trPr>
          <w:trHeight w:val="630"/>
        </w:trPr>
        <w:tc>
          <w:tcPr>
            <w:tcW w:w="765" w:type="dxa"/>
            <w:shd w:val="clear" w:color="auto" w:fill="auto"/>
            <w:noWrap/>
            <w:vAlign w:val="bottom"/>
            <w:hideMark/>
          </w:tcPr>
          <w:p w14:paraId="0C388531"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6F5A6890"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xét chuyển cán bộ, công chức cấp xã thành công chức cấp huyện trở lên</w:t>
            </w:r>
          </w:p>
        </w:tc>
        <w:tc>
          <w:tcPr>
            <w:tcW w:w="1138" w:type="dxa"/>
            <w:shd w:val="clear" w:color="auto" w:fill="auto"/>
            <w:vAlign w:val="center"/>
            <w:hideMark/>
          </w:tcPr>
          <w:p w14:paraId="7A6A4C4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AFC41D6" w14:textId="77777777" w:rsidR="00D72ACF" w:rsidRPr="000C1C28" w:rsidRDefault="00D72ACF" w:rsidP="008C241C">
            <w:pPr>
              <w:rPr>
                <w:rFonts w:cs="Times New Roman"/>
                <w:sz w:val="26"/>
                <w:szCs w:val="26"/>
              </w:rPr>
            </w:pPr>
          </w:p>
        </w:tc>
      </w:tr>
      <w:tr w:rsidR="00D72ACF" w:rsidRPr="000C1C28" w14:paraId="3B7CAF23" w14:textId="77777777" w:rsidTr="00B31A74">
        <w:trPr>
          <w:trHeight w:val="315"/>
        </w:trPr>
        <w:tc>
          <w:tcPr>
            <w:tcW w:w="765" w:type="dxa"/>
            <w:shd w:val="clear" w:color="auto" w:fill="auto"/>
            <w:noWrap/>
            <w:vAlign w:val="bottom"/>
            <w:hideMark/>
          </w:tcPr>
          <w:p w14:paraId="5433E1D4"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656B6DB0" w14:textId="77777777" w:rsidR="00D72ACF" w:rsidRPr="000C1C28" w:rsidRDefault="00D72ACF" w:rsidP="00B31A74">
            <w:pPr>
              <w:jc w:val="left"/>
              <w:rPr>
                <w:rFonts w:cs="Times New Roman"/>
                <w:b/>
                <w:bCs/>
                <w:sz w:val="26"/>
                <w:szCs w:val="26"/>
              </w:rPr>
            </w:pPr>
            <w:r w:rsidRPr="000C1C28">
              <w:rPr>
                <w:rFonts w:cs="Times New Roman"/>
                <w:b/>
                <w:bCs/>
                <w:sz w:val="26"/>
                <w:szCs w:val="26"/>
                <w:lang w:val="vi-VN"/>
              </w:rPr>
              <w:t>Lĩnh vực Tổ chức, biên chế (02 TTHC)</w:t>
            </w:r>
          </w:p>
        </w:tc>
        <w:tc>
          <w:tcPr>
            <w:tcW w:w="1138" w:type="dxa"/>
            <w:shd w:val="clear" w:color="auto" w:fill="auto"/>
            <w:vAlign w:val="center"/>
            <w:hideMark/>
          </w:tcPr>
          <w:p w14:paraId="655BD373" w14:textId="77777777" w:rsidR="00D72ACF" w:rsidRPr="000C1C28" w:rsidRDefault="00D72ACF" w:rsidP="008C241C">
            <w:pPr>
              <w:rPr>
                <w:rFonts w:cs="Times New Roman"/>
                <w:sz w:val="26"/>
                <w:szCs w:val="26"/>
              </w:rPr>
            </w:pPr>
            <w:r w:rsidRPr="000C1C28">
              <w:rPr>
                <w:rFonts w:cs="Times New Roman"/>
                <w:sz w:val="26"/>
                <w:szCs w:val="26"/>
              </w:rPr>
              <w:t>2</w:t>
            </w:r>
          </w:p>
        </w:tc>
        <w:tc>
          <w:tcPr>
            <w:tcW w:w="1139" w:type="dxa"/>
            <w:shd w:val="clear" w:color="auto" w:fill="auto"/>
            <w:noWrap/>
            <w:vAlign w:val="bottom"/>
            <w:hideMark/>
          </w:tcPr>
          <w:p w14:paraId="0ECBCCCE" w14:textId="77777777" w:rsidR="00D72ACF" w:rsidRPr="000C1C28" w:rsidRDefault="00D72ACF" w:rsidP="008C241C">
            <w:pPr>
              <w:rPr>
                <w:rFonts w:cs="Times New Roman"/>
                <w:sz w:val="26"/>
                <w:szCs w:val="26"/>
              </w:rPr>
            </w:pPr>
          </w:p>
        </w:tc>
      </w:tr>
      <w:tr w:rsidR="00D72ACF" w:rsidRPr="000C1C28" w14:paraId="6693D4FB" w14:textId="77777777" w:rsidTr="00B31A74">
        <w:trPr>
          <w:trHeight w:val="315"/>
        </w:trPr>
        <w:tc>
          <w:tcPr>
            <w:tcW w:w="765" w:type="dxa"/>
            <w:shd w:val="clear" w:color="auto" w:fill="auto"/>
            <w:noWrap/>
            <w:vAlign w:val="bottom"/>
            <w:hideMark/>
          </w:tcPr>
          <w:p w14:paraId="3957A350"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221067B" w14:textId="77777777" w:rsidR="00D72ACF" w:rsidRPr="000C1C28" w:rsidRDefault="00D72ACF" w:rsidP="00B31A74">
            <w:pPr>
              <w:jc w:val="left"/>
              <w:rPr>
                <w:rFonts w:cs="Times New Roman"/>
                <w:sz w:val="26"/>
                <w:szCs w:val="26"/>
              </w:rPr>
            </w:pPr>
            <w:r w:rsidRPr="000C1C28">
              <w:rPr>
                <w:rFonts w:cs="Times New Roman"/>
                <w:sz w:val="26"/>
                <w:szCs w:val="26"/>
              </w:rPr>
              <w:t>Thủ tục thành lập đơn vị sự nghiệp công lập</w:t>
            </w:r>
          </w:p>
        </w:tc>
        <w:tc>
          <w:tcPr>
            <w:tcW w:w="1138" w:type="dxa"/>
            <w:shd w:val="clear" w:color="auto" w:fill="auto"/>
            <w:vAlign w:val="center"/>
            <w:hideMark/>
          </w:tcPr>
          <w:p w14:paraId="7802956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62A0F26" w14:textId="77777777" w:rsidR="00D72ACF" w:rsidRPr="000C1C28" w:rsidRDefault="00D72ACF" w:rsidP="008C241C">
            <w:pPr>
              <w:rPr>
                <w:rFonts w:cs="Times New Roman"/>
                <w:sz w:val="26"/>
                <w:szCs w:val="26"/>
              </w:rPr>
            </w:pPr>
          </w:p>
        </w:tc>
      </w:tr>
      <w:tr w:rsidR="00D72ACF" w:rsidRPr="000C1C28" w14:paraId="3E6C8FC7" w14:textId="77777777" w:rsidTr="00B31A74">
        <w:trPr>
          <w:trHeight w:val="315"/>
        </w:trPr>
        <w:tc>
          <w:tcPr>
            <w:tcW w:w="765" w:type="dxa"/>
            <w:shd w:val="clear" w:color="auto" w:fill="auto"/>
            <w:noWrap/>
            <w:vAlign w:val="bottom"/>
            <w:hideMark/>
          </w:tcPr>
          <w:p w14:paraId="505E9985"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8345237" w14:textId="77777777" w:rsidR="00D72ACF" w:rsidRPr="000C1C28" w:rsidRDefault="00D72ACF" w:rsidP="00B31A74">
            <w:pPr>
              <w:jc w:val="left"/>
              <w:rPr>
                <w:rFonts w:cs="Times New Roman"/>
                <w:sz w:val="26"/>
                <w:szCs w:val="26"/>
              </w:rPr>
            </w:pPr>
            <w:r w:rsidRPr="000C1C28">
              <w:rPr>
                <w:rFonts w:cs="Times New Roman"/>
                <w:sz w:val="26"/>
                <w:szCs w:val="26"/>
              </w:rPr>
              <w:t>Thủ tục giải thể, tổ chức lại đơn vị sự nghiệp công lập</w:t>
            </w:r>
          </w:p>
        </w:tc>
        <w:tc>
          <w:tcPr>
            <w:tcW w:w="1138" w:type="dxa"/>
            <w:shd w:val="clear" w:color="auto" w:fill="auto"/>
            <w:vAlign w:val="center"/>
            <w:hideMark/>
          </w:tcPr>
          <w:p w14:paraId="6A42EC1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467D53F" w14:textId="77777777" w:rsidR="00D72ACF" w:rsidRPr="000C1C28" w:rsidRDefault="00D72ACF" w:rsidP="008C241C">
            <w:pPr>
              <w:rPr>
                <w:rFonts w:cs="Times New Roman"/>
                <w:sz w:val="26"/>
                <w:szCs w:val="26"/>
              </w:rPr>
            </w:pPr>
          </w:p>
        </w:tc>
      </w:tr>
      <w:tr w:rsidR="00D72ACF" w:rsidRPr="000C1C28" w14:paraId="6B800C18" w14:textId="77777777" w:rsidTr="00B31A74">
        <w:trPr>
          <w:trHeight w:val="315"/>
        </w:trPr>
        <w:tc>
          <w:tcPr>
            <w:tcW w:w="765" w:type="dxa"/>
            <w:shd w:val="clear" w:color="auto" w:fill="auto"/>
            <w:noWrap/>
            <w:vAlign w:val="bottom"/>
            <w:hideMark/>
          </w:tcPr>
          <w:p w14:paraId="65D4A07B"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291D6AB2"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Hội, tổ chức phi chính phủ (13 TTHC)</w:t>
            </w:r>
          </w:p>
        </w:tc>
        <w:tc>
          <w:tcPr>
            <w:tcW w:w="1138" w:type="dxa"/>
            <w:shd w:val="clear" w:color="auto" w:fill="auto"/>
            <w:vAlign w:val="center"/>
            <w:hideMark/>
          </w:tcPr>
          <w:p w14:paraId="68930A99" w14:textId="77777777" w:rsidR="00D72ACF" w:rsidRPr="000C1C28" w:rsidRDefault="00D72ACF" w:rsidP="008C241C">
            <w:pPr>
              <w:rPr>
                <w:rFonts w:cs="Times New Roman"/>
                <w:b/>
                <w:bCs/>
                <w:sz w:val="26"/>
                <w:szCs w:val="26"/>
              </w:rPr>
            </w:pPr>
            <w:r w:rsidRPr="000C1C28">
              <w:rPr>
                <w:rFonts w:cs="Times New Roman"/>
                <w:b/>
                <w:bCs/>
                <w:sz w:val="26"/>
                <w:szCs w:val="26"/>
              </w:rPr>
              <w:t>13</w:t>
            </w:r>
          </w:p>
        </w:tc>
        <w:tc>
          <w:tcPr>
            <w:tcW w:w="1139" w:type="dxa"/>
            <w:shd w:val="clear" w:color="auto" w:fill="auto"/>
            <w:noWrap/>
            <w:vAlign w:val="bottom"/>
            <w:hideMark/>
          </w:tcPr>
          <w:p w14:paraId="6C0A8AE9" w14:textId="77777777" w:rsidR="00D72ACF" w:rsidRPr="000C1C28" w:rsidRDefault="00D72ACF" w:rsidP="008C241C">
            <w:pPr>
              <w:rPr>
                <w:rFonts w:cs="Times New Roman"/>
                <w:sz w:val="26"/>
                <w:szCs w:val="26"/>
              </w:rPr>
            </w:pPr>
          </w:p>
        </w:tc>
      </w:tr>
      <w:tr w:rsidR="00D72ACF" w:rsidRPr="000C1C28" w14:paraId="76C3C067" w14:textId="77777777" w:rsidTr="00B31A74">
        <w:trPr>
          <w:trHeight w:val="630"/>
        </w:trPr>
        <w:tc>
          <w:tcPr>
            <w:tcW w:w="765" w:type="dxa"/>
            <w:shd w:val="clear" w:color="auto" w:fill="auto"/>
            <w:noWrap/>
            <w:vAlign w:val="bottom"/>
            <w:hideMark/>
          </w:tcPr>
          <w:p w14:paraId="2A5CF3E0"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B04954B" w14:textId="77777777" w:rsidR="00D72ACF" w:rsidRPr="000C1C28" w:rsidRDefault="00D72ACF" w:rsidP="00B31A74">
            <w:pPr>
              <w:jc w:val="left"/>
              <w:rPr>
                <w:rFonts w:cs="Times New Roman"/>
                <w:sz w:val="26"/>
                <w:szCs w:val="26"/>
              </w:rPr>
            </w:pPr>
            <w:r w:rsidRPr="000C1C28">
              <w:rPr>
                <w:rFonts w:cs="Times New Roman"/>
                <w:sz w:val="26"/>
                <w:szCs w:val="26"/>
              </w:rPr>
              <w:t>Thủ tục cho phép thành lập hội (có phạm vi hoạt động cấp tỉnh, cấp huyện)</w:t>
            </w:r>
          </w:p>
        </w:tc>
        <w:tc>
          <w:tcPr>
            <w:tcW w:w="1138" w:type="dxa"/>
            <w:shd w:val="clear" w:color="auto" w:fill="auto"/>
            <w:vAlign w:val="center"/>
            <w:hideMark/>
          </w:tcPr>
          <w:p w14:paraId="09E02B9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7F46B42" w14:textId="77777777" w:rsidR="00D72ACF" w:rsidRPr="000C1C28" w:rsidRDefault="00D72ACF" w:rsidP="008C241C">
            <w:pPr>
              <w:rPr>
                <w:rFonts w:cs="Times New Roman"/>
                <w:sz w:val="26"/>
                <w:szCs w:val="26"/>
              </w:rPr>
            </w:pPr>
          </w:p>
        </w:tc>
      </w:tr>
      <w:tr w:rsidR="00D72ACF" w:rsidRPr="000C1C28" w14:paraId="04F7C200" w14:textId="77777777" w:rsidTr="00B31A74">
        <w:trPr>
          <w:trHeight w:val="630"/>
        </w:trPr>
        <w:tc>
          <w:tcPr>
            <w:tcW w:w="765" w:type="dxa"/>
            <w:shd w:val="clear" w:color="auto" w:fill="auto"/>
            <w:noWrap/>
            <w:vAlign w:val="bottom"/>
            <w:hideMark/>
          </w:tcPr>
          <w:p w14:paraId="4EB93251"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1CC33DB" w14:textId="77777777" w:rsidR="00D72ACF" w:rsidRPr="000C1C28" w:rsidRDefault="00D72ACF" w:rsidP="00B31A74">
            <w:pPr>
              <w:jc w:val="left"/>
              <w:rPr>
                <w:rFonts w:cs="Times New Roman"/>
                <w:sz w:val="26"/>
                <w:szCs w:val="26"/>
              </w:rPr>
            </w:pPr>
            <w:r w:rsidRPr="000C1C28">
              <w:rPr>
                <w:rFonts w:cs="Times New Roman"/>
                <w:sz w:val="26"/>
                <w:szCs w:val="26"/>
              </w:rPr>
              <w:t>Thủ tục phê duyệt điều lệ hội (có phạm vi hoạt động cấp tỉnh, cấp huyện)</w:t>
            </w:r>
          </w:p>
        </w:tc>
        <w:tc>
          <w:tcPr>
            <w:tcW w:w="1138" w:type="dxa"/>
            <w:shd w:val="clear" w:color="auto" w:fill="auto"/>
            <w:vAlign w:val="center"/>
            <w:hideMark/>
          </w:tcPr>
          <w:p w14:paraId="01EE17A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60E12E6" w14:textId="77777777" w:rsidR="00D72ACF" w:rsidRPr="000C1C28" w:rsidRDefault="00D72ACF" w:rsidP="008C241C">
            <w:pPr>
              <w:rPr>
                <w:rFonts w:cs="Times New Roman"/>
                <w:sz w:val="26"/>
                <w:szCs w:val="26"/>
              </w:rPr>
            </w:pPr>
          </w:p>
        </w:tc>
      </w:tr>
      <w:tr w:rsidR="00D72ACF" w:rsidRPr="000C1C28" w14:paraId="530DEA82" w14:textId="77777777" w:rsidTr="00B31A74">
        <w:trPr>
          <w:trHeight w:val="630"/>
        </w:trPr>
        <w:tc>
          <w:tcPr>
            <w:tcW w:w="765" w:type="dxa"/>
            <w:shd w:val="clear" w:color="auto" w:fill="auto"/>
            <w:noWrap/>
            <w:vAlign w:val="bottom"/>
            <w:hideMark/>
          </w:tcPr>
          <w:p w14:paraId="2FDA2636"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EF89F89" w14:textId="77777777" w:rsidR="00D72ACF" w:rsidRPr="000C1C28" w:rsidRDefault="00D72ACF" w:rsidP="00B31A74">
            <w:pPr>
              <w:jc w:val="left"/>
              <w:rPr>
                <w:rFonts w:cs="Times New Roman"/>
                <w:sz w:val="26"/>
                <w:szCs w:val="26"/>
              </w:rPr>
            </w:pPr>
            <w:r w:rsidRPr="000C1C28">
              <w:rPr>
                <w:rFonts w:cs="Times New Roman"/>
                <w:sz w:val="26"/>
                <w:szCs w:val="26"/>
              </w:rPr>
              <w:t>Thủ tục chia, tách; sáp nhập; hợp nhất hội (có phạm vi hoạt động cấp tỉnh, cấp huyện)</w:t>
            </w:r>
          </w:p>
        </w:tc>
        <w:tc>
          <w:tcPr>
            <w:tcW w:w="1138" w:type="dxa"/>
            <w:shd w:val="clear" w:color="auto" w:fill="auto"/>
            <w:vAlign w:val="center"/>
            <w:hideMark/>
          </w:tcPr>
          <w:p w14:paraId="030D344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C9B0B51" w14:textId="77777777" w:rsidR="00D72ACF" w:rsidRPr="000C1C28" w:rsidRDefault="00D72ACF" w:rsidP="008C241C">
            <w:pPr>
              <w:rPr>
                <w:rFonts w:cs="Times New Roman"/>
                <w:sz w:val="26"/>
                <w:szCs w:val="26"/>
              </w:rPr>
            </w:pPr>
          </w:p>
        </w:tc>
      </w:tr>
      <w:tr w:rsidR="00D72ACF" w:rsidRPr="000C1C28" w14:paraId="2CFEC56A" w14:textId="77777777" w:rsidTr="00B31A74">
        <w:trPr>
          <w:trHeight w:val="315"/>
        </w:trPr>
        <w:tc>
          <w:tcPr>
            <w:tcW w:w="765" w:type="dxa"/>
            <w:shd w:val="clear" w:color="auto" w:fill="auto"/>
            <w:noWrap/>
            <w:vAlign w:val="bottom"/>
            <w:hideMark/>
          </w:tcPr>
          <w:p w14:paraId="57EA6407"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60C4279" w14:textId="77777777" w:rsidR="00D72ACF" w:rsidRPr="000C1C28" w:rsidRDefault="00D72ACF" w:rsidP="00B31A74">
            <w:pPr>
              <w:jc w:val="left"/>
              <w:rPr>
                <w:rFonts w:cs="Times New Roman"/>
                <w:sz w:val="26"/>
                <w:szCs w:val="26"/>
              </w:rPr>
            </w:pPr>
            <w:r w:rsidRPr="000C1C28">
              <w:rPr>
                <w:rFonts w:cs="Times New Roman"/>
                <w:sz w:val="26"/>
                <w:szCs w:val="26"/>
              </w:rPr>
              <w:t>Thủ tục đổi tên hội (có phạm vi hoạt động cấp tỉnh, cấp huyện)</w:t>
            </w:r>
          </w:p>
        </w:tc>
        <w:tc>
          <w:tcPr>
            <w:tcW w:w="1138" w:type="dxa"/>
            <w:shd w:val="clear" w:color="auto" w:fill="auto"/>
            <w:vAlign w:val="center"/>
            <w:hideMark/>
          </w:tcPr>
          <w:p w14:paraId="2F5F054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B5B6A02" w14:textId="77777777" w:rsidR="00D72ACF" w:rsidRPr="000C1C28" w:rsidRDefault="00D72ACF" w:rsidP="008C241C">
            <w:pPr>
              <w:rPr>
                <w:rFonts w:cs="Times New Roman"/>
                <w:sz w:val="26"/>
                <w:szCs w:val="26"/>
              </w:rPr>
            </w:pPr>
          </w:p>
        </w:tc>
      </w:tr>
      <w:tr w:rsidR="00D72ACF" w:rsidRPr="000C1C28" w14:paraId="4E411E39" w14:textId="77777777" w:rsidTr="00B31A74">
        <w:trPr>
          <w:trHeight w:val="630"/>
        </w:trPr>
        <w:tc>
          <w:tcPr>
            <w:tcW w:w="765" w:type="dxa"/>
            <w:shd w:val="clear" w:color="auto" w:fill="auto"/>
            <w:noWrap/>
            <w:vAlign w:val="bottom"/>
            <w:hideMark/>
          </w:tcPr>
          <w:p w14:paraId="44E8428F"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1D4E33A1" w14:textId="77777777" w:rsidR="00D72ACF" w:rsidRPr="000C1C28" w:rsidRDefault="00D72ACF" w:rsidP="00B31A74">
            <w:pPr>
              <w:jc w:val="left"/>
              <w:rPr>
                <w:rFonts w:cs="Times New Roman"/>
                <w:sz w:val="26"/>
                <w:szCs w:val="26"/>
              </w:rPr>
            </w:pPr>
            <w:r w:rsidRPr="000C1C28">
              <w:rPr>
                <w:rFonts w:cs="Times New Roman"/>
                <w:sz w:val="26"/>
                <w:szCs w:val="26"/>
              </w:rPr>
              <w:t>Thủ tục tự giải thể đối với hội (có phạm vi hoạt động cấp tỉnh, cấp huyện)</w:t>
            </w:r>
          </w:p>
        </w:tc>
        <w:tc>
          <w:tcPr>
            <w:tcW w:w="1138" w:type="dxa"/>
            <w:shd w:val="clear" w:color="auto" w:fill="auto"/>
            <w:vAlign w:val="center"/>
            <w:hideMark/>
          </w:tcPr>
          <w:p w14:paraId="5C1F6C7F"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C922924" w14:textId="77777777" w:rsidR="00D72ACF" w:rsidRPr="000C1C28" w:rsidRDefault="00D72ACF" w:rsidP="008C241C">
            <w:pPr>
              <w:rPr>
                <w:rFonts w:cs="Times New Roman"/>
                <w:sz w:val="26"/>
                <w:szCs w:val="26"/>
              </w:rPr>
            </w:pPr>
          </w:p>
        </w:tc>
      </w:tr>
      <w:tr w:rsidR="00D72ACF" w:rsidRPr="000C1C28" w14:paraId="3C68ECAD" w14:textId="77777777" w:rsidTr="00B31A74">
        <w:trPr>
          <w:trHeight w:val="630"/>
        </w:trPr>
        <w:tc>
          <w:tcPr>
            <w:tcW w:w="765" w:type="dxa"/>
            <w:shd w:val="clear" w:color="auto" w:fill="auto"/>
            <w:noWrap/>
            <w:vAlign w:val="bottom"/>
            <w:hideMark/>
          </w:tcPr>
          <w:p w14:paraId="333149DF"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4EBCFB3" w14:textId="77777777" w:rsidR="00D72ACF" w:rsidRPr="000C1C28" w:rsidRDefault="00D72ACF" w:rsidP="00B31A74">
            <w:pPr>
              <w:jc w:val="left"/>
              <w:rPr>
                <w:rFonts w:cs="Times New Roman"/>
                <w:sz w:val="26"/>
                <w:szCs w:val="26"/>
              </w:rPr>
            </w:pPr>
            <w:r w:rsidRPr="000C1C28">
              <w:rPr>
                <w:rFonts w:cs="Times New Roman"/>
                <w:sz w:val="26"/>
                <w:szCs w:val="26"/>
              </w:rPr>
              <w:t>Thủ tục báo cáo tổ chức đại hội nhiệm kỳ, đại hội bất thường của hội (có phạm vi hoạt động cấp tỉnh, cấp huyện)</w:t>
            </w:r>
          </w:p>
        </w:tc>
        <w:tc>
          <w:tcPr>
            <w:tcW w:w="1138" w:type="dxa"/>
            <w:shd w:val="clear" w:color="auto" w:fill="auto"/>
            <w:vAlign w:val="center"/>
            <w:hideMark/>
          </w:tcPr>
          <w:p w14:paraId="658BB7C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C163E83" w14:textId="77777777" w:rsidR="00D72ACF" w:rsidRPr="000C1C28" w:rsidRDefault="00D72ACF" w:rsidP="008C241C">
            <w:pPr>
              <w:rPr>
                <w:rFonts w:cs="Times New Roman"/>
                <w:sz w:val="26"/>
                <w:szCs w:val="26"/>
              </w:rPr>
            </w:pPr>
          </w:p>
        </w:tc>
      </w:tr>
      <w:tr w:rsidR="00D72ACF" w:rsidRPr="000C1C28" w14:paraId="77BCAAC1" w14:textId="77777777" w:rsidTr="00B31A74">
        <w:trPr>
          <w:trHeight w:val="630"/>
        </w:trPr>
        <w:tc>
          <w:tcPr>
            <w:tcW w:w="765" w:type="dxa"/>
            <w:shd w:val="clear" w:color="auto" w:fill="auto"/>
            <w:noWrap/>
            <w:vAlign w:val="bottom"/>
            <w:hideMark/>
          </w:tcPr>
          <w:p w14:paraId="204C6E75"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2F364E87" w14:textId="77777777" w:rsidR="00D72ACF" w:rsidRPr="000C1C28" w:rsidRDefault="00D72ACF" w:rsidP="00B31A74">
            <w:pPr>
              <w:jc w:val="left"/>
              <w:rPr>
                <w:rFonts w:cs="Times New Roman"/>
                <w:sz w:val="26"/>
                <w:szCs w:val="26"/>
              </w:rPr>
            </w:pPr>
            <w:r w:rsidRPr="000C1C28">
              <w:rPr>
                <w:rFonts w:cs="Times New Roman"/>
                <w:sz w:val="26"/>
                <w:szCs w:val="26"/>
              </w:rPr>
              <w:t>Thủ tục cấp giấy phép thành lập và công nhận điều lệ quỹ (có phạm vi hoạt động cấp tỉnh)</w:t>
            </w:r>
          </w:p>
        </w:tc>
        <w:tc>
          <w:tcPr>
            <w:tcW w:w="1138" w:type="dxa"/>
            <w:shd w:val="clear" w:color="auto" w:fill="auto"/>
            <w:vAlign w:val="center"/>
            <w:hideMark/>
          </w:tcPr>
          <w:p w14:paraId="516F6A9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A58B24B" w14:textId="77777777" w:rsidR="00D72ACF" w:rsidRPr="000C1C28" w:rsidRDefault="00D72ACF" w:rsidP="008C241C">
            <w:pPr>
              <w:rPr>
                <w:rFonts w:cs="Times New Roman"/>
                <w:sz w:val="26"/>
                <w:szCs w:val="26"/>
              </w:rPr>
            </w:pPr>
          </w:p>
        </w:tc>
      </w:tr>
      <w:tr w:rsidR="00D72ACF" w:rsidRPr="000C1C28" w14:paraId="60D0FC53" w14:textId="77777777" w:rsidTr="00B31A74">
        <w:trPr>
          <w:trHeight w:val="945"/>
        </w:trPr>
        <w:tc>
          <w:tcPr>
            <w:tcW w:w="765" w:type="dxa"/>
            <w:shd w:val="clear" w:color="auto" w:fill="auto"/>
            <w:noWrap/>
            <w:vAlign w:val="bottom"/>
            <w:hideMark/>
          </w:tcPr>
          <w:p w14:paraId="1BEFA135" w14:textId="77777777" w:rsidR="00D72ACF" w:rsidRPr="000C1C28" w:rsidRDefault="00D72ACF"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530821BB"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quỹ đủ điều kiện hoạt động và công nhận thành viên Hội đồng quản lý quỹ (có phạm vi hoạt động cấp tỉnh) đối với quỹ mới thành lập</w:t>
            </w:r>
          </w:p>
        </w:tc>
        <w:tc>
          <w:tcPr>
            <w:tcW w:w="1138" w:type="dxa"/>
            <w:shd w:val="clear" w:color="auto" w:fill="auto"/>
            <w:vAlign w:val="center"/>
            <w:hideMark/>
          </w:tcPr>
          <w:p w14:paraId="7A02D49A"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9A317B2" w14:textId="77777777" w:rsidR="00D72ACF" w:rsidRPr="000C1C28" w:rsidRDefault="00D72ACF" w:rsidP="008C241C">
            <w:pPr>
              <w:rPr>
                <w:rFonts w:cs="Times New Roman"/>
                <w:sz w:val="26"/>
                <w:szCs w:val="26"/>
              </w:rPr>
            </w:pPr>
          </w:p>
        </w:tc>
      </w:tr>
      <w:tr w:rsidR="00D72ACF" w:rsidRPr="000C1C28" w14:paraId="2A070603" w14:textId="77777777" w:rsidTr="00B31A74">
        <w:trPr>
          <w:trHeight w:val="945"/>
        </w:trPr>
        <w:tc>
          <w:tcPr>
            <w:tcW w:w="765" w:type="dxa"/>
            <w:shd w:val="clear" w:color="auto" w:fill="auto"/>
            <w:noWrap/>
            <w:vAlign w:val="bottom"/>
            <w:hideMark/>
          </w:tcPr>
          <w:p w14:paraId="4C6CF53C"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0B08ED05"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1138" w:type="dxa"/>
            <w:shd w:val="clear" w:color="auto" w:fill="auto"/>
            <w:vAlign w:val="center"/>
            <w:hideMark/>
          </w:tcPr>
          <w:p w14:paraId="707993B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3247E1E" w14:textId="77777777" w:rsidR="00D72ACF" w:rsidRPr="000C1C28" w:rsidRDefault="00D72ACF" w:rsidP="008C241C">
            <w:pPr>
              <w:rPr>
                <w:rFonts w:cs="Times New Roman"/>
                <w:sz w:val="26"/>
                <w:szCs w:val="26"/>
              </w:rPr>
            </w:pPr>
          </w:p>
        </w:tc>
      </w:tr>
      <w:tr w:rsidR="00D72ACF" w:rsidRPr="000C1C28" w14:paraId="02AE251B" w14:textId="77777777" w:rsidTr="00B31A74">
        <w:trPr>
          <w:trHeight w:val="630"/>
        </w:trPr>
        <w:tc>
          <w:tcPr>
            <w:tcW w:w="765" w:type="dxa"/>
            <w:shd w:val="clear" w:color="auto" w:fill="auto"/>
            <w:noWrap/>
            <w:vAlign w:val="bottom"/>
            <w:hideMark/>
          </w:tcPr>
          <w:p w14:paraId="6A7E7502" w14:textId="77777777" w:rsidR="00D72ACF" w:rsidRPr="000C1C28" w:rsidRDefault="00D72ACF"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105BCF5B" w14:textId="77777777" w:rsidR="00D72ACF" w:rsidRPr="000C1C28" w:rsidRDefault="00D72ACF" w:rsidP="00B31A74">
            <w:pPr>
              <w:jc w:val="left"/>
              <w:rPr>
                <w:rFonts w:cs="Times New Roman"/>
                <w:sz w:val="26"/>
                <w:szCs w:val="26"/>
              </w:rPr>
            </w:pPr>
            <w:r w:rsidRPr="000C1C28">
              <w:rPr>
                <w:rFonts w:cs="Times New Roman"/>
                <w:sz w:val="26"/>
                <w:szCs w:val="26"/>
              </w:rPr>
              <w:t>Thủ tục thay đổi giấy phép thành lập và công nhận điều lệ sửa đổi, bổ sung quỹ (có phạm vi hoạt động cấp tỉnh)</w:t>
            </w:r>
          </w:p>
        </w:tc>
        <w:tc>
          <w:tcPr>
            <w:tcW w:w="1138" w:type="dxa"/>
            <w:shd w:val="clear" w:color="auto" w:fill="auto"/>
            <w:vAlign w:val="center"/>
            <w:hideMark/>
          </w:tcPr>
          <w:p w14:paraId="2D2E92AD"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EBDCEA9" w14:textId="77777777" w:rsidR="00D72ACF" w:rsidRPr="000C1C28" w:rsidRDefault="00D72ACF" w:rsidP="008C241C">
            <w:pPr>
              <w:rPr>
                <w:rFonts w:cs="Times New Roman"/>
                <w:sz w:val="26"/>
                <w:szCs w:val="26"/>
              </w:rPr>
            </w:pPr>
          </w:p>
        </w:tc>
      </w:tr>
      <w:tr w:rsidR="00D72ACF" w:rsidRPr="000C1C28" w14:paraId="198362F5" w14:textId="77777777" w:rsidTr="00B31A74">
        <w:trPr>
          <w:trHeight w:val="630"/>
        </w:trPr>
        <w:tc>
          <w:tcPr>
            <w:tcW w:w="765" w:type="dxa"/>
            <w:shd w:val="clear" w:color="auto" w:fill="auto"/>
            <w:noWrap/>
            <w:vAlign w:val="bottom"/>
            <w:hideMark/>
          </w:tcPr>
          <w:p w14:paraId="6DD22C16" w14:textId="77777777" w:rsidR="00D72ACF" w:rsidRPr="000C1C28" w:rsidRDefault="00D72ACF"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32F23970" w14:textId="77777777" w:rsidR="00D72ACF" w:rsidRPr="000C1C28" w:rsidRDefault="00D72ACF" w:rsidP="00B31A74">
            <w:pPr>
              <w:jc w:val="left"/>
              <w:rPr>
                <w:rFonts w:cs="Times New Roman"/>
                <w:sz w:val="26"/>
                <w:szCs w:val="26"/>
              </w:rPr>
            </w:pPr>
            <w:r w:rsidRPr="000C1C28">
              <w:rPr>
                <w:rFonts w:cs="Times New Roman"/>
                <w:sz w:val="26"/>
                <w:szCs w:val="26"/>
              </w:rPr>
              <w:t>Thủ tục cấp lại giấy phép thành lập và công nhận điều lệ quỹ (có phạm vi hoạt động cấp tỉnh)</w:t>
            </w:r>
          </w:p>
        </w:tc>
        <w:tc>
          <w:tcPr>
            <w:tcW w:w="1138" w:type="dxa"/>
            <w:shd w:val="clear" w:color="auto" w:fill="auto"/>
            <w:vAlign w:val="center"/>
            <w:hideMark/>
          </w:tcPr>
          <w:p w14:paraId="1192486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3F001D7" w14:textId="77777777" w:rsidR="00D72ACF" w:rsidRPr="000C1C28" w:rsidRDefault="00D72ACF" w:rsidP="008C241C">
            <w:pPr>
              <w:rPr>
                <w:rFonts w:cs="Times New Roman"/>
                <w:sz w:val="26"/>
                <w:szCs w:val="26"/>
              </w:rPr>
            </w:pPr>
          </w:p>
        </w:tc>
      </w:tr>
      <w:tr w:rsidR="00D72ACF" w:rsidRPr="000C1C28" w14:paraId="1C159204" w14:textId="77777777" w:rsidTr="00B31A74">
        <w:trPr>
          <w:trHeight w:val="630"/>
        </w:trPr>
        <w:tc>
          <w:tcPr>
            <w:tcW w:w="765" w:type="dxa"/>
            <w:shd w:val="clear" w:color="auto" w:fill="auto"/>
            <w:noWrap/>
            <w:vAlign w:val="bottom"/>
            <w:hideMark/>
          </w:tcPr>
          <w:p w14:paraId="60782047" w14:textId="77777777" w:rsidR="00D72ACF" w:rsidRPr="000C1C28" w:rsidRDefault="00D72ACF"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7B7B245F" w14:textId="77777777" w:rsidR="00D72ACF" w:rsidRPr="000C1C28" w:rsidRDefault="00D72ACF" w:rsidP="00B31A74">
            <w:pPr>
              <w:jc w:val="left"/>
              <w:rPr>
                <w:rFonts w:cs="Times New Roman"/>
                <w:sz w:val="26"/>
                <w:szCs w:val="26"/>
              </w:rPr>
            </w:pPr>
            <w:r w:rsidRPr="000C1C28">
              <w:rPr>
                <w:rFonts w:cs="Times New Roman"/>
                <w:sz w:val="26"/>
                <w:szCs w:val="26"/>
              </w:rPr>
              <w:t>Thủ tục hợp nhất, sáp nhập, chia, tách quỹ (có phạm vi hoạt động cấp tỉnh)</w:t>
            </w:r>
          </w:p>
        </w:tc>
        <w:tc>
          <w:tcPr>
            <w:tcW w:w="1138" w:type="dxa"/>
            <w:shd w:val="clear" w:color="auto" w:fill="auto"/>
            <w:vAlign w:val="center"/>
            <w:hideMark/>
          </w:tcPr>
          <w:p w14:paraId="3E2F55E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8FEA53B" w14:textId="77777777" w:rsidR="00D72ACF" w:rsidRPr="000C1C28" w:rsidRDefault="00D72ACF" w:rsidP="008C241C">
            <w:pPr>
              <w:rPr>
                <w:rFonts w:cs="Times New Roman"/>
                <w:sz w:val="26"/>
                <w:szCs w:val="26"/>
              </w:rPr>
            </w:pPr>
          </w:p>
        </w:tc>
      </w:tr>
      <w:tr w:rsidR="00D72ACF" w:rsidRPr="000C1C28" w14:paraId="76E65968" w14:textId="77777777" w:rsidTr="00B31A74">
        <w:trPr>
          <w:trHeight w:val="315"/>
        </w:trPr>
        <w:tc>
          <w:tcPr>
            <w:tcW w:w="765" w:type="dxa"/>
            <w:shd w:val="clear" w:color="auto" w:fill="auto"/>
            <w:noWrap/>
            <w:vAlign w:val="bottom"/>
            <w:hideMark/>
          </w:tcPr>
          <w:p w14:paraId="028F652B" w14:textId="77777777" w:rsidR="00D72ACF" w:rsidRPr="000C1C28" w:rsidRDefault="00D72ACF"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5228E18F" w14:textId="77777777" w:rsidR="00D72ACF" w:rsidRPr="000C1C28" w:rsidRDefault="00D72ACF" w:rsidP="00B31A74">
            <w:pPr>
              <w:jc w:val="left"/>
              <w:rPr>
                <w:rFonts w:cs="Times New Roman"/>
                <w:sz w:val="26"/>
                <w:szCs w:val="26"/>
              </w:rPr>
            </w:pPr>
            <w:r w:rsidRPr="000C1C28">
              <w:rPr>
                <w:rFonts w:cs="Times New Roman"/>
                <w:sz w:val="26"/>
                <w:szCs w:val="26"/>
              </w:rPr>
              <w:t>Thủ tục tự giải thể đối với quỹ (có phạm vi hoạt động cấp tỉnh)</w:t>
            </w:r>
          </w:p>
        </w:tc>
        <w:tc>
          <w:tcPr>
            <w:tcW w:w="1138" w:type="dxa"/>
            <w:shd w:val="clear" w:color="auto" w:fill="auto"/>
            <w:vAlign w:val="center"/>
            <w:hideMark/>
          </w:tcPr>
          <w:p w14:paraId="05621AF9"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FB17BC8" w14:textId="77777777" w:rsidR="00D72ACF" w:rsidRPr="000C1C28" w:rsidRDefault="00D72ACF" w:rsidP="008C241C">
            <w:pPr>
              <w:rPr>
                <w:rFonts w:cs="Times New Roman"/>
                <w:sz w:val="26"/>
                <w:szCs w:val="26"/>
              </w:rPr>
            </w:pPr>
          </w:p>
        </w:tc>
      </w:tr>
      <w:tr w:rsidR="00D72ACF" w:rsidRPr="000C1C28" w14:paraId="1F0A19B9" w14:textId="77777777" w:rsidTr="00B31A74">
        <w:trPr>
          <w:trHeight w:val="315"/>
        </w:trPr>
        <w:tc>
          <w:tcPr>
            <w:tcW w:w="765" w:type="dxa"/>
            <w:shd w:val="clear" w:color="auto" w:fill="auto"/>
            <w:noWrap/>
            <w:vAlign w:val="bottom"/>
            <w:hideMark/>
          </w:tcPr>
          <w:p w14:paraId="7E00DBFF"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0204B12A" w14:textId="77777777" w:rsidR="00D72ACF" w:rsidRPr="000C1C28" w:rsidRDefault="00D72ACF" w:rsidP="00B31A74">
            <w:pPr>
              <w:jc w:val="left"/>
              <w:rPr>
                <w:rFonts w:cs="Times New Roman"/>
                <w:sz w:val="26"/>
                <w:szCs w:val="26"/>
              </w:rPr>
            </w:pPr>
            <w:r w:rsidRPr="000C1C28">
              <w:rPr>
                <w:rFonts w:cs="Times New Roman"/>
                <w:sz w:val="26"/>
                <w:szCs w:val="26"/>
              </w:rPr>
              <w:t>Lĩnh vực Thi đua, khen thưởng (09 TTHC)</w:t>
            </w:r>
          </w:p>
        </w:tc>
        <w:tc>
          <w:tcPr>
            <w:tcW w:w="1138" w:type="dxa"/>
            <w:shd w:val="clear" w:color="auto" w:fill="auto"/>
            <w:vAlign w:val="center"/>
            <w:hideMark/>
          </w:tcPr>
          <w:p w14:paraId="090D3E8D" w14:textId="77777777" w:rsidR="00D72ACF" w:rsidRPr="000C1C28" w:rsidRDefault="00D72ACF" w:rsidP="008C241C">
            <w:pPr>
              <w:rPr>
                <w:rFonts w:cs="Times New Roman"/>
                <w:b/>
                <w:bCs/>
                <w:sz w:val="26"/>
                <w:szCs w:val="26"/>
              </w:rPr>
            </w:pPr>
            <w:r w:rsidRPr="000C1C28">
              <w:rPr>
                <w:rFonts w:cs="Times New Roman"/>
                <w:b/>
                <w:bCs/>
                <w:sz w:val="26"/>
                <w:szCs w:val="26"/>
              </w:rPr>
              <w:t>9</w:t>
            </w:r>
          </w:p>
        </w:tc>
        <w:tc>
          <w:tcPr>
            <w:tcW w:w="1139" w:type="dxa"/>
            <w:shd w:val="clear" w:color="auto" w:fill="auto"/>
            <w:noWrap/>
            <w:vAlign w:val="bottom"/>
            <w:hideMark/>
          </w:tcPr>
          <w:p w14:paraId="5C2553BB" w14:textId="77777777" w:rsidR="00D72ACF" w:rsidRPr="000C1C28" w:rsidRDefault="00D72ACF" w:rsidP="008C241C">
            <w:pPr>
              <w:rPr>
                <w:rFonts w:cs="Times New Roman"/>
                <w:sz w:val="26"/>
                <w:szCs w:val="26"/>
              </w:rPr>
            </w:pPr>
          </w:p>
        </w:tc>
      </w:tr>
      <w:tr w:rsidR="00D72ACF" w:rsidRPr="000C1C28" w14:paraId="18BB8876" w14:textId="77777777" w:rsidTr="00B31A74">
        <w:trPr>
          <w:trHeight w:val="315"/>
        </w:trPr>
        <w:tc>
          <w:tcPr>
            <w:tcW w:w="765" w:type="dxa"/>
            <w:shd w:val="clear" w:color="auto" w:fill="auto"/>
            <w:noWrap/>
            <w:vAlign w:val="bottom"/>
            <w:hideMark/>
          </w:tcPr>
          <w:p w14:paraId="61898EDE"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53AD17B" w14:textId="77777777" w:rsidR="00D72ACF" w:rsidRPr="000C1C28" w:rsidRDefault="00D72ACF" w:rsidP="00B31A74">
            <w:pPr>
              <w:jc w:val="left"/>
              <w:rPr>
                <w:rFonts w:cs="Times New Roman"/>
                <w:sz w:val="26"/>
                <w:szCs w:val="26"/>
              </w:rPr>
            </w:pPr>
            <w:r w:rsidRPr="000C1C28">
              <w:rPr>
                <w:rFonts w:cs="Times New Roman"/>
                <w:sz w:val="26"/>
                <w:szCs w:val="26"/>
              </w:rPr>
              <w:t>Thủ tục khen thưởng hàng năm</w:t>
            </w:r>
          </w:p>
        </w:tc>
        <w:tc>
          <w:tcPr>
            <w:tcW w:w="1138" w:type="dxa"/>
            <w:shd w:val="clear" w:color="auto" w:fill="auto"/>
            <w:vAlign w:val="center"/>
            <w:hideMark/>
          </w:tcPr>
          <w:p w14:paraId="6C835F08"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6E19FC9" w14:textId="77777777" w:rsidR="00D72ACF" w:rsidRPr="000C1C28" w:rsidRDefault="00D72ACF" w:rsidP="008C241C">
            <w:pPr>
              <w:rPr>
                <w:rFonts w:cs="Times New Roman"/>
                <w:sz w:val="26"/>
                <w:szCs w:val="26"/>
              </w:rPr>
            </w:pPr>
          </w:p>
        </w:tc>
      </w:tr>
      <w:tr w:rsidR="00D72ACF" w:rsidRPr="000C1C28" w14:paraId="18E58FC0" w14:textId="77777777" w:rsidTr="00B31A74">
        <w:trPr>
          <w:trHeight w:val="315"/>
        </w:trPr>
        <w:tc>
          <w:tcPr>
            <w:tcW w:w="765" w:type="dxa"/>
            <w:shd w:val="clear" w:color="auto" w:fill="auto"/>
            <w:noWrap/>
            <w:vAlign w:val="bottom"/>
            <w:hideMark/>
          </w:tcPr>
          <w:p w14:paraId="6D6ED14F"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F60B79D" w14:textId="77777777" w:rsidR="00D72ACF" w:rsidRPr="000C1C28" w:rsidRDefault="00D72ACF" w:rsidP="00B31A74">
            <w:pPr>
              <w:jc w:val="left"/>
              <w:rPr>
                <w:rFonts w:cs="Times New Roman"/>
                <w:sz w:val="26"/>
                <w:szCs w:val="26"/>
              </w:rPr>
            </w:pPr>
            <w:r w:rsidRPr="000C1C28">
              <w:rPr>
                <w:rFonts w:cs="Times New Roman"/>
                <w:sz w:val="26"/>
                <w:szCs w:val="26"/>
              </w:rPr>
              <w:t>Thủ tục khen thưởng theo chuyên đề</w:t>
            </w:r>
          </w:p>
        </w:tc>
        <w:tc>
          <w:tcPr>
            <w:tcW w:w="1138" w:type="dxa"/>
            <w:shd w:val="clear" w:color="auto" w:fill="auto"/>
            <w:vAlign w:val="center"/>
            <w:hideMark/>
          </w:tcPr>
          <w:p w14:paraId="4C70DBE0"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0AFF20D" w14:textId="77777777" w:rsidR="00D72ACF" w:rsidRPr="000C1C28" w:rsidRDefault="00D72ACF" w:rsidP="008C241C">
            <w:pPr>
              <w:rPr>
                <w:rFonts w:cs="Times New Roman"/>
                <w:sz w:val="26"/>
                <w:szCs w:val="26"/>
              </w:rPr>
            </w:pPr>
          </w:p>
        </w:tc>
      </w:tr>
      <w:tr w:rsidR="00D72ACF" w:rsidRPr="000C1C28" w14:paraId="430C56C8" w14:textId="77777777" w:rsidTr="00B31A74">
        <w:trPr>
          <w:trHeight w:val="315"/>
        </w:trPr>
        <w:tc>
          <w:tcPr>
            <w:tcW w:w="765" w:type="dxa"/>
            <w:shd w:val="clear" w:color="auto" w:fill="auto"/>
            <w:noWrap/>
            <w:vAlign w:val="bottom"/>
            <w:hideMark/>
          </w:tcPr>
          <w:p w14:paraId="39C886FA"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CEEF092" w14:textId="77777777" w:rsidR="00D72ACF" w:rsidRPr="000C1C28" w:rsidRDefault="00D72ACF" w:rsidP="00B31A74">
            <w:pPr>
              <w:jc w:val="left"/>
              <w:rPr>
                <w:rFonts w:cs="Times New Roman"/>
                <w:sz w:val="26"/>
                <w:szCs w:val="26"/>
              </w:rPr>
            </w:pPr>
            <w:r w:rsidRPr="000C1C28">
              <w:rPr>
                <w:rFonts w:cs="Times New Roman"/>
                <w:sz w:val="26"/>
                <w:szCs w:val="26"/>
              </w:rPr>
              <w:t>Thủ tục khen thưởng đối ngoại</w:t>
            </w:r>
          </w:p>
        </w:tc>
        <w:tc>
          <w:tcPr>
            <w:tcW w:w="1138" w:type="dxa"/>
            <w:shd w:val="clear" w:color="auto" w:fill="auto"/>
            <w:vAlign w:val="center"/>
            <w:hideMark/>
          </w:tcPr>
          <w:p w14:paraId="55900361"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0DE8120" w14:textId="77777777" w:rsidR="00D72ACF" w:rsidRPr="000C1C28" w:rsidRDefault="00D72ACF" w:rsidP="008C241C">
            <w:pPr>
              <w:rPr>
                <w:rFonts w:cs="Times New Roman"/>
                <w:sz w:val="26"/>
                <w:szCs w:val="26"/>
              </w:rPr>
            </w:pPr>
          </w:p>
        </w:tc>
      </w:tr>
      <w:tr w:rsidR="00D72ACF" w:rsidRPr="000C1C28" w14:paraId="22BFC2B8" w14:textId="77777777" w:rsidTr="00B31A74">
        <w:trPr>
          <w:trHeight w:val="315"/>
        </w:trPr>
        <w:tc>
          <w:tcPr>
            <w:tcW w:w="765" w:type="dxa"/>
            <w:shd w:val="clear" w:color="auto" w:fill="auto"/>
            <w:noWrap/>
            <w:vAlign w:val="bottom"/>
            <w:hideMark/>
          </w:tcPr>
          <w:p w14:paraId="4B6A0C4D"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E66B10D" w14:textId="77777777" w:rsidR="00D72ACF" w:rsidRPr="000C1C28" w:rsidRDefault="00D72ACF" w:rsidP="00B31A74">
            <w:pPr>
              <w:jc w:val="left"/>
              <w:rPr>
                <w:rFonts w:cs="Times New Roman"/>
                <w:sz w:val="26"/>
                <w:szCs w:val="26"/>
              </w:rPr>
            </w:pPr>
            <w:r w:rsidRPr="000C1C28">
              <w:rPr>
                <w:rFonts w:cs="Times New Roman"/>
                <w:sz w:val="26"/>
                <w:szCs w:val="26"/>
              </w:rPr>
              <w:t>Thủ tục khen thưởng doanh nghiệp, doanh nhân</w:t>
            </w:r>
          </w:p>
        </w:tc>
        <w:tc>
          <w:tcPr>
            <w:tcW w:w="1138" w:type="dxa"/>
            <w:shd w:val="clear" w:color="auto" w:fill="auto"/>
            <w:vAlign w:val="center"/>
            <w:hideMark/>
          </w:tcPr>
          <w:p w14:paraId="04A319B7"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01E3ABB" w14:textId="77777777" w:rsidR="00D72ACF" w:rsidRPr="000C1C28" w:rsidRDefault="00D72ACF" w:rsidP="008C241C">
            <w:pPr>
              <w:rPr>
                <w:rFonts w:cs="Times New Roman"/>
                <w:sz w:val="26"/>
                <w:szCs w:val="26"/>
              </w:rPr>
            </w:pPr>
          </w:p>
        </w:tc>
      </w:tr>
      <w:tr w:rsidR="00D72ACF" w:rsidRPr="000C1C28" w14:paraId="77903711" w14:textId="77777777" w:rsidTr="00B31A74">
        <w:trPr>
          <w:trHeight w:val="315"/>
        </w:trPr>
        <w:tc>
          <w:tcPr>
            <w:tcW w:w="765" w:type="dxa"/>
            <w:shd w:val="clear" w:color="auto" w:fill="auto"/>
            <w:noWrap/>
            <w:vAlign w:val="bottom"/>
            <w:hideMark/>
          </w:tcPr>
          <w:p w14:paraId="319DDBD2" w14:textId="77777777" w:rsidR="00D72ACF" w:rsidRPr="000C1C28" w:rsidRDefault="00D72ACF"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1006DA63" w14:textId="77777777" w:rsidR="00D72ACF" w:rsidRPr="000C1C28" w:rsidRDefault="00D72ACF" w:rsidP="00B31A74">
            <w:pPr>
              <w:jc w:val="left"/>
              <w:rPr>
                <w:rFonts w:cs="Times New Roman"/>
                <w:sz w:val="26"/>
                <w:szCs w:val="26"/>
              </w:rPr>
            </w:pPr>
            <w:r w:rsidRPr="000C1C28">
              <w:rPr>
                <w:rFonts w:cs="Times New Roman"/>
                <w:sz w:val="26"/>
                <w:szCs w:val="26"/>
              </w:rPr>
              <w:t>Thủ tục khen thưởng đột xuất</w:t>
            </w:r>
          </w:p>
        </w:tc>
        <w:tc>
          <w:tcPr>
            <w:tcW w:w="1138" w:type="dxa"/>
            <w:shd w:val="clear" w:color="auto" w:fill="auto"/>
            <w:vAlign w:val="center"/>
            <w:hideMark/>
          </w:tcPr>
          <w:p w14:paraId="71F4CC4C"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74E72A0" w14:textId="77777777" w:rsidR="00D72ACF" w:rsidRPr="000C1C28" w:rsidRDefault="00D72ACF" w:rsidP="008C241C">
            <w:pPr>
              <w:rPr>
                <w:rFonts w:cs="Times New Roman"/>
                <w:sz w:val="26"/>
                <w:szCs w:val="26"/>
              </w:rPr>
            </w:pPr>
          </w:p>
        </w:tc>
      </w:tr>
      <w:tr w:rsidR="00D72ACF" w:rsidRPr="000C1C28" w14:paraId="4067B594" w14:textId="77777777" w:rsidTr="00B31A74">
        <w:trPr>
          <w:trHeight w:val="315"/>
        </w:trPr>
        <w:tc>
          <w:tcPr>
            <w:tcW w:w="765" w:type="dxa"/>
            <w:shd w:val="clear" w:color="auto" w:fill="auto"/>
            <w:noWrap/>
            <w:vAlign w:val="bottom"/>
            <w:hideMark/>
          </w:tcPr>
          <w:p w14:paraId="729D8A4C" w14:textId="77777777" w:rsidR="00D72ACF" w:rsidRPr="000C1C28" w:rsidRDefault="00D72ACF"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20CF8105" w14:textId="77777777" w:rsidR="00D72ACF" w:rsidRPr="000C1C28" w:rsidRDefault="00D72ACF" w:rsidP="00B31A74">
            <w:pPr>
              <w:jc w:val="left"/>
              <w:rPr>
                <w:rFonts w:cs="Times New Roman"/>
                <w:sz w:val="26"/>
                <w:szCs w:val="26"/>
              </w:rPr>
            </w:pPr>
            <w:r w:rsidRPr="000C1C28">
              <w:rPr>
                <w:rFonts w:cs="Times New Roman"/>
                <w:sz w:val="26"/>
                <w:szCs w:val="26"/>
              </w:rPr>
              <w:t>Thủ tục tặng Cờ thi đua của UBND tỉnh hàng năm</w:t>
            </w:r>
          </w:p>
        </w:tc>
        <w:tc>
          <w:tcPr>
            <w:tcW w:w="1138" w:type="dxa"/>
            <w:shd w:val="clear" w:color="auto" w:fill="auto"/>
            <w:vAlign w:val="center"/>
            <w:hideMark/>
          </w:tcPr>
          <w:p w14:paraId="53955696"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327940F" w14:textId="77777777" w:rsidR="00D72ACF" w:rsidRPr="000C1C28" w:rsidRDefault="00D72ACF" w:rsidP="008C241C">
            <w:pPr>
              <w:rPr>
                <w:rFonts w:cs="Times New Roman"/>
                <w:sz w:val="26"/>
                <w:szCs w:val="26"/>
              </w:rPr>
            </w:pPr>
          </w:p>
        </w:tc>
      </w:tr>
      <w:tr w:rsidR="00D72ACF" w:rsidRPr="000C1C28" w14:paraId="129BA61A" w14:textId="77777777" w:rsidTr="00B31A74">
        <w:trPr>
          <w:trHeight w:val="315"/>
        </w:trPr>
        <w:tc>
          <w:tcPr>
            <w:tcW w:w="765" w:type="dxa"/>
            <w:shd w:val="clear" w:color="auto" w:fill="auto"/>
            <w:noWrap/>
            <w:vAlign w:val="bottom"/>
            <w:hideMark/>
          </w:tcPr>
          <w:p w14:paraId="65ADB618" w14:textId="77777777" w:rsidR="00D72ACF" w:rsidRPr="000C1C28" w:rsidRDefault="00D72ACF"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542FB3EC" w14:textId="77777777" w:rsidR="00D72ACF" w:rsidRPr="000C1C28" w:rsidRDefault="00D72ACF" w:rsidP="00B31A74">
            <w:pPr>
              <w:jc w:val="left"/>
              <w:rPr>
                <w:rFonts w:cs="Times New Roman"/>
                <w:sz w:val="26"/>
                <w:szCs w:val="26"/>
              </w:rPr>
            </w:pPr>
            <w:r w:rsidRPr="000C1C28">
              <w:rPr>
                <w:rFonts w:cs="Times New Roman"/>
                <w:sz w:val="26"/>
                <w:szCs w:val="26"/>
              </w:rPr>
              <w:t>Thủ tục tặng Cờ thi đua của UBND tỉnh theo chuyên đề</w:t>
            </w:r>
          </w:p>
        </w:tc>
        <w:tc>
          <w:tcPr>
            <w:tcW w:w="1138" w:type="dxa"/>
            <w:shd w:val="clear" w:color="auto" w:fill="auto"/>
            <w:vAlign w:val="center"/>
            <w:hideMark/>
          </w:tcPr>
          <w:p w14:paraId="45165294"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46ADC8C" w14:textId="77777777" w:rsidR="00D72ACF" w:rsidRPr="000C1C28" w:rsidRDefault="00D72ACF" w:rsidP="008C241C">
            <w:pPr>
              <w:rPr>
                <w:rFonts w:cs="Times New Roman"/>
                <w:sz w:val="26"/>
                <w:szCs w:val="26"/>
              </w:rPr>
            </w:pPr>
          </w:p>
        </w:tc>
      </w:tr>
      <w:tr w:rsidR="00D72ACF" w:rsidRPr="000C1C28" w14:paraId="5C78DAB7" w14:textId="77777777" w:rsidTr="00B31A74">
        <w:trPr>
          <w:trHeight w:val="315"/>
        </w:trPr>
        <w:tc>
          <w:tcPr>
            <w:tcW w:w="765" w:type="dxa"/>
            <w:shd w:val="clear" w:color="auto" w:fill="auto"/>
            <w:noWrap/>
            <w:vAlign w:val="bottom"/>
            <w:hideMark/>
          </w:tcPr>
          <w:p w14:paraId="783FF29B" w14:textId="77777777" w:rsidR="00D72ACF" w:rsidRPr="000C1C28" w:rsidRDefault="00D72ACF"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484B293B" w14:textId="77777777" w:rsidR="00D72ACF" w:rsidRPr="000C1C28" w:rsidRDefault="00D72ACF" w:rsidP="00B31A74">
            <w:pPr>
              <w:jc w:val="left"/>
              <w:rPr>
                <w:rFonts w:cs="Times New Roman"/>
                <w:sz w:val="26"/>
                <w:szCs w:val="26"/>
              </w:rPr>
            </w:pPr>
            <w:r w:rsidRPr="000C1C28">
              <w:rPr>
                <w:rFonts w:cs="Times New Roman"/>
                <w:sz w:val="26"/>
                <w:szCs w:val="26"/>
              </w:rPr>
              <w:t>Thủ tục tặng danh hiệu “Chiến sỹ thi đua cấp tỉnh”</w:t>
            </w:r>
          </w:p>
        </w:tc>
        <w:tc>
          <w:tcPr>
            <w:tcW w:w="1138" w:type="dxa"/>
            <w:shd w:val="clear" w:color="auto" w:fill="auto"/>
            <w:vAlign w:val="center"/>
            <w:hideMark/>
          </w:tcPr>
          <w:p w14:paraId="06799F4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2DFBD96" w14:textId="77777777" w:rsidR="00D72ACF" w:rsidRPr="000C1C28" w:rsidRDefault="00D72ACF" w:rsidP="008C241C">
            <w:pPr>
              <w:rPr>
                <w:rFonts w:cs="Times New Roman"/>
                <w:sz w:val="26"/>
                <w:szCs w:val="26"/>
              </w:rPr>
            </w:pPr>
          </w:p>
        </w:tc>
      </w:tr>
      <w:tr w:rsidR="00D72ACF" w:rsidRPr="000C1C28" w14:paraId="6429380A" w14:textId="77777777" w:rsidTr="00B31A74">
        <w:trPr>
          <w:trHeight w:val="315"/>
        </w:trPr>
        <w:tc>
          <w:tcPr>
            <w:tcW w:w="765" w:type="dxa"/>
            <w:shd w:val="clear" w:color="auto" w:fill="auto"/>
            <w:noWrap/>
            <w:vAlign w:val="bottom"/>
            <w:hideMark/>
          </w:tcPr>
          <w:p w14:paraId="236B734E" w14:textId="77777777" w:rsidR="00D72ACF" w:rsidRPr="000C1C28" w:rsidRDefault="00D72ACF"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6C333320" w14:textId="77777777" w:rsidR="00D72ACF" w:rsidRPr="000C1C28" w:rsidRDefault="00D72ACF" w:rsidP="00B31A74">
            <w:pPr>
              <w:jc w:val="left"/>
              <w:rPr>
                <w:rFonts w:cs="Times New Roman"/>
                <w:sz w:val="26"/>
                <w:szCs w:val="26"/>
              </w:rPr>
            </w:pPr>
            <w:r w:rsidRPr="000C1C28">
              <w:rPr>
                <w:rFonts w:cs="Times New Roman"/>
                <w:sz w:val="26"/>
                <w:szCs w:val="26"/>
              </w:rPr>
              <w:t>Thủ tục tặng danh hiệu “Công dân tiêu biểu tỉnh Thừa Thiên Huế”</w:t>
            </w:r>
          </w:p>
        </w:tc>
        <w:tc>
          <w:tcPr>
            <w:tcW w:w="1138" w:type="dxa"/>
            <w:shd w:val="clear" w:color="auto" w:fill="auto"/>
            <w:vAlign w:val="center"/>
            <w:hideMark/>
          </w:tcPr>
          <w:p w14:paraId="033D50E2"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254A420" w14:textId="77777777" w:rsidR="00D72ACF" w:rsidRPr="000C1C28" w:rsidRDefault="00D72ACF" w:rsidP="008C241C">
            <w:pPr>
              <w:rPr>
                <w:rFonts w:cs="Times New Roman"/>
                <w:sz w:val="26"/>
                <w:szCs w:val="26"/>
              </w:rPr>
            </w:pPr>
          </w:p>
        </w:tc>
      </w:tr>
      <w:tr w:rsidR="00D72ACF" w:rsidRPr="000C1C28" w14:paraId="36E6DB4F" w14:textId="77777777" w:rsidTr="00B31A74">
        <w:trPr>
          <w:trHeight w:val="315"/>
        </w:trPr>
        <w:tc>
          <w:tcPr>
            <w:tcW w:w="765" w:type="dxa"/>
            <w:shd w:val="clear" w:color="auto" w:fill="auto"/>
            <w:noWrap/>
            <w:vAlign w:val="bottom"/>
            <w:hideMark/>
          </w:tcPr>
          <w:p w14:paraId="1C57D55D"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70A122AE" w14:textId="77777777" w:rsidR="00D72ACF" w:rsidRPr="000C1C28" w:rsidRDefault="00D72ACF" w:rsidP="00B31A74">
            <w:pPr>
              <w:jc w:val="left"/>
              <w:rPr>
                <w:rFonts w:cs="Times New Roman"/>
                <w:sz w:val="26"/>
                <w:szCs w:val="26"/>
              </w:rPr>
            </w:pPr>
            <w:r w:rsidRPr="000C1C28">
              <w:rPr>
                <w:rFonts w:cs="Times New Roman"/>
                <w:sz w:val="26"/>
                <w:szCs w:val="26"/>
                <w:lang w:val="vi-VN"/>
              </w:rPr>
              <w:t>Lĩnh vực Văn thư, lưu trữ (03 TTHC)</w:t>
            </w:r>
          </w:p>
        </w:tc>
        <w:tc>
          <w:tcPr>
            <w:tcW w:w="1138" w:type="dxa"/>
            <w:shd w:val="clear" w:color="auto" w:fill="auto"/>
            <w:vAlign w:val="center"/>
            <w:hideMark/>
          </w:tcPr>
          <w:p w14:paraId="70BC5B81" w14:textId="77777777" w:rsidR="00D72ACF" w:rsidRPr="000C1C28" w:rsidRDefault="00D72ACF" w:rsidP="008C241C">
            <w:pPr>
              <w:rPr>
                <w:rFonts w:cs="Times New Roman"/>
                <w:b/>
                <w:bCs/>
                <w:sz w:val="26"/>
                <w:szCs w:val="26"/>
              </w:rPr>
            </w:pPr>
            <w:r w:rsidRPr="000C1C28">
              <w:rPr>
                <w:rFonts w:cs="Times New Roman"/>
                <w:b/>
                <w:bCs/>
                <w:sz w:val="26"/>
                <w:szCs w:val="26"/>
              </w:rPr>
              <w:t>3</w:t>
            </w:r>
          </w:p>
        </w:tc>
        <w:tc>
          <w:tcPr>
            <w:tcW w:w="1139" w:type="dxa"/>
            <w:shd w:val="clear" w:color="auto" w:fill="auto"/>
            <w:noWrap/>
            <w:vAlign w:val="bottom"/>
            <w:hideMark/>
          </w:tcPr>
          <w:p w14:paraId="050F4C18" w14:textId="77777777" w:rsidR="00D72ACF" w:rsidRPr="000C1C28" w:rsidRDefault="00D72ACF" w:rsidP="008C241C">
            <w:pPr>
              <w:rPr>
                <w:rFonts w:cs="Times New Roman"/>
                <w:sz w:val="26"/>
                <w:szCs w:val="26"/>
              </w:rPr>
            </w:pPr>
          </w:p>
        </w:tc>
      </w:tr>
      <w:tr w:rsidR="00D72ACF" w:rsidRPr="000C1C28" w14:paraId="22ECAF63" w14:textId="77777777" w:rsidTr="00B31A74">
        <w:trPr>
          <w:trHeight w:val="315"/>
        </w:trPr>
        <w:tc>
          <w:tcPr>
            <w:tcW w:w="765" w:type="dxa"/>
            <w:shd w:val="clear" w:color="auto" w:fill="auto"/>
            <w:noWrap/>
            <w:vAlign w:val="bottom"/>
            <w:hideMark/>
          </w:tcPr>
          <w:p w14:paraId="51782E14"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A8CA0F1" w14:textId="77777777" w:rsidR="00D72ACF" w:rsidRPr="000C1C28" w:rsidRDefault="00D72ACF" w:rsidP="00B31A74">
            <w:pPr>
              <w:jc w:val="left"/>
              <w:rPr>
                <w:rFonts w:cs="Times New Roman"/>
                <w:sz w:val="26"/>
                <w:szCs w:val="26"/>
              </w:rPr>
            </w:pPr>
            <w:r w:rsidRPr="000C1C28">
              <w:rPr>
                <w:rFonts w:cs="Times New Roman"/>
                <w:sz w:val="26"/>
                <w:szCs w:val="26"/>
              </w:rPr>
              <w:t>Thủ tục phục vụ việc sử dụng tài liệu của độc giả tại phòng đọc</w:t>
            </w:r>
          </w:p>
        </w:tc>
        <w:tc>
          <w:tcPr>
            <w:tcW w:w="1138" w:type="dxa"/>
            <w:shd w:val="clear" w:color="auto" w:fill="auto"/>
            <w:vAlign w:val="center"/>
            <w:hideMark/>
          </w:tcPr>
          <w:p w14:paraId="5006F1B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734A0D" w14:textId="77777777" w:rsidR="00D72ACF" w:rsidRPr="000C1C28" w:rsidRDefault="00D72ACF" w:rsidP="008C241C">
            <w:pPr>
              <w:rPr>
                <w:rFonts w:cs="Times New Roman"/>
                <w:sz w:val="26"/>
                <w:szCs w:val="26"/>
              </w:rPr>
            </w:pPr>
          </w:p>
        </w:tc>
      </w:tr>
      <w:tr w:rsidR="00D72ACF" w:rsidRPr="000C1C28" w14:paraId="54F03049" w14:textId="77777777" w:rsidTr="00B31A74">
        <w:trPr>
          <w:trHeight w:val="315"/>
        </w:trPr>
        <w:tc>
          <w:tcPr>
            <w:tcW w:w="765" w:type="dxa"/>
            <w:shd w:val="clear" w:color="auto" w:fill="auto"/>
            <w:noWrap/>
            <w:vAlign w:val="bottom"/>
            <w:hideMark/>
          </w:tcPr>
          <w:p w14:paraId="6D113A8F"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90078BC" w14:textId="77777777" w:rsidR="00D72ACF" w:rsidRPr="000C1C28" w:rsidRDefault="00D72ACF" w:rsidP="00B31A74">
            <w:pPr>
              <w:jc w:val="left"/>
              <w:rPr>
                <w:rFonts w:cs="Times New Roman"/>
                <w:sz w:val="26"/>
                <w:szCs w:val="26"/>
              </w:rPr>
            </w:pPr>
            <w:r w:rsidRPr="000C1C28">
              <w:rPr>
                <w:rFonts w:cs="Times New Roman"/>
                <w:sz w:val="26"/>
                <w:szCs w:val="26"/>
              </w:rPr>
              <w:t>Thủ tục cấp bản sao và chứng thực lưu trữ</w:t>
            </w:r>
          </w:p>
        </w:tc>
        <w:tc>
          <w:tcPr>
            <w:tcW w:w="1138" w:type="dxa"/>
            <w:shd w:val="clear" w:color="auto" w:fill="auto"/>
            <w:vAlign w:val="center"/>
            <w:hideMark/>
          </w:tcPr>
          <w:p w14:paraId="322496A5"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0B40352" w14:textId="77777777" w:rsidR="00D72ACF" w:rsidRPr="000C1C28" w:rsidRDefault="00D72ACF" w:rsidP="008C241C">
            <w:pPr>
              <w:rPr>
                <w:rFonts w:cs="Times New Roman"/>
                <w:sz w:val="26"/>
                <w:szCs w:val="26"/>
              </w:rPr>
            </w:pPr>
          </w:p>
        </w:tc>
      </w:tr>
      <w:tr w:rsidR="00D72ACF" w:rsidRPr="000C1C28" w14:paraId="1E1E66F8" w14:textId="77777777" w:rsidTr="00B31A74">
        <w:trPr>
          <w:trHeight w:val="315"/>
        </w:trPr>
        <w:tc>
          <w:tcPr>
            <w:tcW w:w="765" w:type="dxa"/>
            <w:shd w:val="clear" w:color="auto" w:fill="auto"/>
            <w:noWrap/>
            <w:vAlign w:val="bottom"/>
            <w:hideMark/>
          </w:tcPr>
          <w:p w14:paraId="1D795602"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2E55D5F" w14:textId="77777777" w:rsidR="00D72ACF" w:rsidRPr="000C1C28" w:rsidRDefault="00D72ACF" w:rsidP="00B31A74">
            <w:pPr>
              <w:jc w:val="left"/>
              <w:rPr>
                <w:rFonts w:cs="Times New Roman"/>
                <w:sz w:val="26"/>
                <w:szCs w:val="26"/>
              </w:rPr>
            </w:pPr>
            <w:r w:rsidRPr="000C1C28">
              <w:rPr>
                <w:rFonts w:cs="Times New Roman"/>
                <w:sz w:val="26"/>
                <w:szCs w:val="26"/>
              </w:rPr>
              <w:t>Thủ tục cấp, cấp lại Chứng chỉ hành nghề lưu trữ</w:t>
            </w:r>
          </w:p>
        </w:tc>
        <w:tc>
          <w:tcPr>
            <w:tcW w:w="1138" w:type="dxa"/>
            <w:shd w:val="clear" w:color="auto" w:fill="auto"/>
            <w:vAlign w:val="center"/>
            <w:hideMark/>
          </w:tcPr>
          <w:p w14:paraId="443BECC3" w14:textId="77777777" w:rsidR="00D72ACF" w:rsidRPr="000C1C28" w:rsidRDefault="00D72ACF"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9F6DA38" w14:textId="77777777" w:rsidR="00D72ACF" w:rsidRPr="000C1C28" w:rsidRDefault="00D72ACF" w:rsidP="008C241C">
            <w:pPr>
              <w:rPr>
                <w:rFonts w:cs="Times New Roman"/>
                <w:sz w:val="26"/>
                <w:szCs w:val="26"/>
              </w:rPr>
            </w:pPr>
          </w:p>
        </w:tc>
      </w:tr>
      <w:tr w:rsidR="00D72ACF" w:rsidRPr="000C1C28" w14:paraId="7FBC2F05" w14:textId="77777777" w:rsidTr="00B31A74">
        <w:trPr>
          <w:trHeight w:val="315"/>
        </w:trPr>
        <w:tc>
          <w:tcPr>
            <w:tcW w:w="765" w:type="dxa"/>
            <w:shd w:val="clear" w:color="auto" w:fill="auto"/>
            <w:noWrap/>
            <w:vAlign w:val="bottom"/>
            <w:hideMark/>
          </w:tcPr>
          <w:p w14:paraId="0F60FCA8"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16C9743A" w14:textId="77777777" w:rsidR="00D72ACF" w:rsidRPr="000C1C28" w:rsidRDefault="00D72ACF" w:rsidP="00B31A74">
            <w:pPr>
              <w:jc w:val="left"/>
              <w:rPr>
                <w:rFonts w:cs="Times New Roman"/>
                <w:b/>
                <w:bCs/>
                <w:sz w:val="26"/>
                <w:szCs w:val="26"/>
              </w:rPr>
            </w:pPr>
            <w:r w:rsidRPr="000C1C28">
              <w:rPr>
                <w:rFonts w:cs="Times New Roman"/>
                <w:b/>
                <w:bCs/>
                <w:sz w:val="26"/>
                <w:szCs w:val="26"/>
              </w:rPr>
              <w:t>Hội, tổ chức phi chính phủ</w:t>
            </w:r>
          </w:p>
        </w:tc>
        <w:tc>
          <w:tcPr>
            <w:tcW w:w="1138" w:type="dxa"/>
            <w:shd w:val="clear" w:color="auto" w:fill="auto"/>
            <w:vAlign w:val="center"/>
            <w:hideMark/>
          </w:tcPr>
          <w:p w14:paraId="497C9B94" w14:textId="77777777" w:rsidR="00D72ACF" w:rsidRPr="000C1C28" w:rsidRDefault="00D72ACF" w:rsidP="008C241C">
            <w:pPr>
              <w:rPr>
                <w:rFonts w:cs="Times New Roman"/>
                <w:sz w:val="26"/>
                <w:szCs w:val="26"/>
              </w:rPr>
            </w:pPr>
          </w:p>
        </w:tc>
        <w:tc>
          <w:tcPr>
            <w:tcW w:w="1139" w:type="dxa"/>
            <w:shd w:val="clear" w:color="auto" w:fill="auto"/>
            <w:noWrap/>
            <w:vAlign w:val="bottom"/>
            <w:hideMark/>
          </w:tcPr>
          <w:p w14:paraId="4C6953AF" w14:textId="77777777" w:rsidR="00D72ACF" w:rsidRPr="000C1C28" w:rsidRDefault="00D72ACF" w:rsidP="008C241C">
            <w:pPr>
              <w:rPr>
                <w:rFonts w:cs="Times New Roman"/>
                <w:b/>
                <w:bCs/>
                <w:sz w:val="26"/>
                <w:szCs w:val="26"/>
              </w:rPr>
            </w:pPr>
            <w:r w:rsidRPr="000C1C28">
              <w:rPr>
                <w:rFonts w:cs="Times New Roman"/>
                <w:b/>
                <w:bCs/>
                <w:sz w:val="26"/>
                <w:szCs w:val="26"/>
              </w:rPr>
              <w:t>4</w:t>
            </w:r>
          </w:p>
        </w:tc>
      </w:tr>
      <w:tr w:rsidR="00D72ACF" w:rsidRPr="000C1C28" w14:paraId="6FB731A7" w14:textId="77777777" w:rsidTr="00B31A74">
        <w:trPr>
          <w:trHeight w:val="630"/>
        </w:trPr>
        <w:tc>
          <w:tcPr>
            <w:tcW w:w="765" w:type="dxa"/>
            <w:shd w:val="clear" w:color="auto" w:fill="auto"/>
            <w:noWrap/>
            <w:vAlign w:val="bottom"/>
            <w:hideMark/>
          </w:tcPr>
          <w:p w14:paraId="7164D9D6"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505CCDF" w14:textId="77777777" w:rsidR="00D72ACF" w:rsidRPr="000C1C28" w:rsidRDefault="00D72ACF" w:rsidP="00B31A74">
            <w:pPr>
              <w:jc w:val="left"/>
              <w:rPr>
                <w:rFonts w:cs="Times New Roman"/>
                <w:sz w:val="26"/>
                <w:szCs w:val="26"/>
              </w:rPr>
            </w:pPr>
            <w:r w:rsidRPr="000C1C28">
              <w:rPr>
                <w:rFonts w:cs="Times New Roman"/>
                <w:sz w:val="26"/>
                <w:szCs w:val="26"/>
              </w:rPr>
              <w:t>Thủ tục công nhận ban vận động thành lập hội (có phạm vi hoạt động cấp tỉnh) trong lĩnh vực nội vụ</w:t>
            </w:r>
          </w:p>
        </w:tc>
        <w:tc>
          <w:tcPr>
            <w:tcW w:w="1138" w:type="dxa"/>
            <w:shd w:val="clear" w:color="auto" w:fill="auto"/>
            <w:vAlign w:val="center"/>
            <w:hideMark/>
          </w:tcPr>
          <w:p w14:paraId="0A9150AB"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3D078CE"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6867DE7" w14:textId="77777777" w:rsidTr="00B31A74">
        <w:trPr>
          <w:trHeight w:val="630"/>
        </w:trPr>
        <w:tc>
          <w:tcPr>
            <w:tcW w:w="765" w:type="dxa"/>
            <w:shd w:val="clear" w:color="auto" w:fill="auto"/>
            <w:noWrap/>
            <w:vAlign w:val="bottom"/>
            <w:hideMark/>
          </w:tcPr>
          <w:p w14:paraId="61F8C40F"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F865EF9" w14:textId="77777777" w:rsidR="00D72ACF" w:rsidRPr="000C1C28" w:rsidRDefault="00D72ACF" w:rsidP="00B31A74">
            <w:pPr>
              <w:jc w:val="left"/>
              <w:rPr>
                <w:rFonts w:cs="Times New Roman"/>
                <w:sz w:val="26"/>
                <w:szCs w:val="26"/>
              </w:rPr>
            </w:pPr>
            <w:r w:rsidRPr="000C1C28">
              <w:rPr>
                <w:rFonts w:cs="Times New Roman"/>
                <w:sz w:val="26"/>
                <w:szCs w:val="26"/>
              </w:rPr>
              <w:t>Thủ tục cho phép hội (có phạm vi hoạt động cấp tỉnh, cấp huyện) đặt văn phòng đại diện</w:t>
            </w:r>
          </w:p>
        </w:tc>
        <w:tc>
          <w:tcPr>
            <w:tcW w:w="1138" w:type="dxa"/>
            <w:shd w:val="clear" w:color="auto" w:fill="auto"/>
            <w:vAlign w:val="center"/>
            <w:hideMark/>
          </w:tcPr>
          <w:p w14:paraId="00F6430A"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2767C2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925D217" w14:textId="77777777" w:rsidTr="00B31A74">
        <w:trPr>
          <w:trHeight w:val="630"/>
        </w:trPr>
        <w:tc>
          <w:tcPr>
            <w:tcW w:w="765" w:type="dxa"/>
            <w:shd w:val="clear" w:color="auto" w:fill="auto"/>
            <w:noWrap/>
            <w:vAlign w:val="bottom"/>
            <w:hideMark/>
          </w:tcPr>
          <w:p w14:paraId="4098C4B2"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FBEAD94" w14:textId="77777777" w:rsidR="00D72ACF" w:rsidRPr="000C1C28" w:rsidRDefault="00D72ACF" w:rsidP="00B31A74">
            <w:pPr>
              <w:jc w:val="left"/>
              <w:rPr>
                <w:rFonts w:cs="Times New Roman"/>
                <w:sz w:val="26"/>
                <w:szCs w:val="26"/>
              </w:rPr>
            </w:pPr>
            <w:r w:rsidRPr="000C1C28">
              <w:rPr>
                <w:rFonts w:cs="Times New Roman"/>
                <w:sz w:val="26"/>
                <w:szCs w:val="26"/>
              </w:rPr>
              <w:t>Thủ tục cho phép quỹ (có phạm vi hoạt động cấp tỉnh) hoạt động trở lại sau khi bị tạm đình chỉ hoạt động</w:t>
            </w:r>
          </w:p>
        </w:tc>
        <w:tc>
          <w:tcPr>
            <w:tcW w:w="1138" w:type="dxa"/>
            <w:shd w:val="clear" w:color="auto" w:fill="auto"/>
            <w:vAlign w:val="center"/>
            <w:hideMark/>
          </w:tcPr>
          <w:p w14:paraId="1115DEE2"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0F144EF5"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322E5E3" w14:textId="77777777" w:rsidTr="00B31A74">
        <w:trPr>
          <w:trHeight w:val="315"/>
        </w:trPr>
        <w:tc>
          <w:tcPr>
            <w:tcW w:w="765" w:type="dxa"/>
            <w:shd w:val="clear" w:color="auto" w:fill="auto"/>
            <w:noWrap/>
            <w:vAlign w:val="bottom"/>
            <w:hideMark/>
          </w:tcPr>
          <w:p w14:paraId="5AF981F6" w14:textId="77777777" w:rsidR="00D72ACF" w:rsidRPr="000C1C28" w:rsidRDefault="00D72ACF"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0FBB0C1" w14:textId="77777777" w:rsidR="00D72ACF" w:rsidRPr="000C1C28" w:rsidRDefault="00D72ACF" w:rsidP="00B31A74">
            <w:pPr>
              <w:jc w:val="left"/>
              <w:rPr>
                <w:rFonts w:cs="Times New Roman"/>
                <w:sz w:val="26"/>
                <w:szCs w:val="26"/>
              </w:rPr>
            </w:pPr>
            <w:r w:rsidRPr="000C1C28">
              <w:rPr>
                <w:rFonts w:cs="Times New Roman"/>
                <w:sz w:val="26"/>
                <w:szCs w:val="26"/>
              </w:rPr>
              <w:t>Thủ tục đổi tên quỹ (có phạm vi hoạt động cấp tỉnh)</w:t>
            </w:r>
          </w:p>
        </w:tc>
        <w:tc>
          <w:tcPr>
            <w:tcW w:w="1138" w:type="dxa"/>
            <w:shd w:val="clear" w:color="auto" w:fill="auto"/>
            <w:vAlign w:val="center"/>
            <w:hideMark/>
          </w:tcPr>
          <w:p w14:paraId="42B8B5A7"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31DA3D4"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4FEB2BB" w14:textId="77777777" w:rsidTr="00B31A74">
        <w:trPr>
          <w:trHeight w:val="315"/>
        </w:trPr>
        <w:tc>
          <w:tcPr>
            <w:tcW w:w="765" w:type="dxa"/>
            <w:shd w:val="clear" w:color="auto" w:fill="auto"/>
            <w:noWrap/>
            <w:vAlign w:val="bottom"/>
            <w:hideMark/>
          </w:tcPr>
          <w:p w14:paraId="4CDA288E"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6852A96C" w14:textId="77777777" w:rsidR="00D72ACF" w:rsidRPr="000C1C28" w:rsidRDefault="007D6D39" w:rsidP="00B31A74">
            <w:pPr>
              <w:jc w:val="left"/>
              <w:rPr>
                <w:rFonts w:cs="Times New Roman"/>
                <w:b/>
                <w:bCs/>
                <w:sz w:val="26"/>
                <w:szCs w:val="26"/>
              </w:rPr>
            </w:pPr>
            <w:r>
              <w:rPr>
                <w:rFonts w:cs="Times New Roman"/>
                <w:b/>
                <w:bCs/>
                <w:sz w:val="26"/>
                <w:szCs w:val="26"/>
              </w:rPr>
              <w:t xml:space="preserve">Công tác thanh niên </w:t>
            </w:r>
          </w:p>
        </w:tc>
        <w:tc>
          <w:tcPr>
            <w:tcW w:w="1138" w:type="dxa"/>
            <w:shd w:val="clear" w:color="auto" w:fill="auto"/>
            <w:vAlign w:val="center"/>
            <w:hideMark/>
          </w:tcPr>
          <w:p w14:paraId="463A8C4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F240C75" w14:textId="77777777" w:rsidR="00D72ACF" w:rsidRPr="000C1C28" w:rsidRDefault="00D72ACF" w:rsidP="008C241C">
            <w:pPr>
              <w:rPr>
                <w:rFonts w:cs="Times New Roman"/>
                <w:b/>
                <w:bCs/>
                <w:sz w:val="26"/>
                <w:szCs w:val="26"/>
              </w:rPr>
            </w:pPr>
            <w:r w:rsidRPr="000C1C28">
              <w:rPr>
                <w:rFonts w:cs="Times New Roman"/>
                <w:b/>
                <w:bCs/>
                <w:sz w:val="26"/>
                <w:szCs w:val="26"/>
              </w:rPr>
              <w:t>3</w:t>
            </w:r>
          </w:p>
        </w:tc>
      </w:tr>
      <w:tr w:rsidR="00D72ACF" w:rsidRPr="000C1C28" w14:paraId="62E329D8" w14:textId="77777777" w:rsidTr="00B31A74">
        <w:trPr>
          <w:trHeight w:val="315"/>
        </w:trPr>
        <w:tc>
          <w:tcPr>
            <w:tcW w:w="765" w:type="dxa"/>
            <w:shd w:val="clear" w:color="auto" w:fill="auto"/>
            <w:noWrap/>
            <w:vAlign w:val="bottom"/>
            <w:hideMark/>
          </w:tcPr>
          <w:p w14:paraId="2A1B7BB0"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B64DAE9" w14:textId="77777777" w:rsidR="00D72ACF" w:rsidRPr="000C1C28" w:rsidRDefault="00D72ACF" w:rsidP="00B31A74">
            <w:pPr>
              <w:jc w:val="left"/>
              <w:rPr>
                <w:rFonts w:cs="Times New Roman"/>
                <w:sz w:val="26"/>
                <w:szCs w:val="26"/>
              </w:rPr>
            </w:pPr>
            <w:r w:rsidRPr="000C1C28">
              <w:rPr>
                <w:rFonts w:cs="Times New Roman"/>
                <w:sz w:val="26"/>
                <w:szCs w:val="26"/>
              </w:rPr>
              <w:t>Thủ tục xác nhận phiên hiệu thanh niên xung phong ở cấp tỉnh</w:t>
            </w:r>
          </w:p>
        </w:tc>
        <w:tc>
          <w:tcPr>
            <w:tcW w:w="1138" w:type="dxa"/>
            <w:shd w:val="clear" w:color="auto" w:fill="auto"/>
            <w:vAlign w:val="center"/>
            <w:hideMark/>
          </w:tcPr>
          <w:p w14:paraId="672F23E3"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1680B66D"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130AC123" w14:textId="77777777" w:rsidTr="00B31A74">
        <w:trPr>
          <w:trHeight w:val="315"/>
        </w:trPr>
        <w:tc>
          <w:tcPr>
            <w:tcW w:w="765" w:type="dxa"/>
            <w:shd w:val="clear" w:color="auto" w:fill="auto"/>
            <w:noWrap/>
            <w:vAlign w:val="bottom"/>
            <w:hideMark/>
          </w:tcPr>
          <w:p w14:paraId="3FC930CA"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24618FC0" w14:textId="77777777" w:rsidR="00D72ACF" w:rsidRPr="000C1C28" w:rsidRDefault="00D72ACF" w:rsidP="00B31A74">
            <w:pPr>
              <w:jc w:val="left"/>
              <w:rPr>
                <w:rFonts w:cs="Times New Roman"/>
                <w:sz w:val="26"/>
                <w:szCs w:val="26"/>
              </w:rPr>
            </w:pPr>
            <w:r w:rsidRPr="000C1C28">
              <w:rPr>
                <w:rFonts w:cs="Times New Roman"/>
                <w:sz w:val="26"/>
                <w:szCs w:val="26"/>
              </w:rPr>
              <w:t>Thủ tục giải thể tổ chức thanh niên xung phong cấp tỉnh</w:t>
            </w:r>
          </w:p>
        </w:tc>
        <w:tc>
          <w:tcPr>
            <w:tcW w:w="1138" w:type="dxa"/>
            <w:shd w:val="clear" w:color="auto" w:fill="auto"/>
            <w:vAlign w:val="center"/>
            <w:hideMark/>
          </w:tcPr>
          <w:p w14:paraId="4DD46E7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99EFADC"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C9937DA" w14:textId="77777777" w:rsidTr="00B31A74">
        <w:trPr>
          <w:trHeight w:val="315"/>
        </w:trPr>
        <w:tc>
          <w:tcPr>
            <w:tcW w:w="765" w:type="dxa"/>
            <w:shd w:val="clear" w:color="auto" w:fill="auto"/>
            <w:noWrap/>
            <w:vAlign w:val="bottom"/>
            <w:hideMark/>
          </w:tcPr>
          <w:p w14:paraId="1EA00ED1"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7D653D1E" w14:textId="77777777" w:rsidR="00D72ACF" w:rsidRPr="000C1C28" w:rsidRDefault="00D72ACF" w:rsidP="00B31A74">
            <w:pPr>
              <w:jc w:val="left"/>
              <w:rPr>
                <w:rFonts w:cs="Times New Roman"/>
                <w:sz w:val="26"/>
                <w:szCs w:val="26"/>
              </w:rPr>
            </w:pPr>
            <w:r w:rsidRPr="000C1C28">
              <w:rPr>
                <w:rFonts w:cs="Times New Roman"/>
                <w:sz w:val="26"/>
                <w:szCs w:val="26"/>
              </w:rPr>
              <w:t>Thủ tục thành lập tổ chức thanh niên xung phong cấp tỉnh</w:t>
            </w:r>
          </w:p>
        </w:tc>
        <w:tc>
          <w:tcPr>
            <w:tcW w:w="1138" w:type="dxa"/>
            <w:shd w:val="clear" w:color="auto" w:fill="auto"/>
            <w:vAlign w:val="center"/>
            <w:hideMark/>
          </w:tcPr>
          <w:p w14:paraId="2FE695E5"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3C113E8B"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7027296D" w14:textId="77777777" w:rsidTr="00B31A74">
        <w:trPr>
          <w:trHeight w:val="315"/>
        </w:trPr>
        <w:tc>
          <w:tcPr>
            <w:tcW w:w="765" w:type="dxa"/>
            <w:shd w:val="clear" w:color="auto" w:fill="auto"/>
            <w:noWrap/>
            <w:vAlign w:val="bottom"/>
            <w:hideMark/>
          </w:tcPr>
          <w:p w14:paraId="1D00B2D7" w14:textId="77777777" w:rsidR="00D72ACF" w:rsidRPr="000C1C28" w:rsidRDefault="00D72ACF" w:rsidP="00B31A74">
            <w:pPr>
              <w:rPr>
                <w:rFonts w:cs="Times New Roman"/>
                <w:sz w:val="26"/>
                <w:szCs w:val="26"/>
              </w:rPr>
            </w:pPr>
          </w:p>
        </w:tc>
        <w:tc>
          <w:tcPr>
            <w:tcW w:w="6856" w:type="dxa"/>
            <w:shd w:val="clear" w:color="auto" w:fill="auto"/>
            <w:vAlign w:val="center"/>
            <w:hideMark/>
          </w:tcPr>
          <w:p w14:paraId="3ED99355" w14:textId="77777777" w:rsidR="00D72ACF" w:rsidRPr="000C1C28" w:rsidRDefault="00D72ACF" w:rsidP="00B31A74">
            <w:pPr>
              <w:jc w:val="left"/>
              <w:rPr>
                <w:rFonts w:cs="Times New Roman"/>
                <w:b/>
                <w:bCs/>
                <w:sz w:val="26"/>
                <w:szCs w:val="26"/>
              </w:rPr>
            </w:pPr>
            <w:r w:rsidRPr="000C1C28">
              <w:rPr>
                <w:rFonts w:cs="Times New Roman"/>
                <w:b/>
                <w:bCs/>
                <w:sz w:val="26"/>
                <w:szCs w:val="26"/>
              </w:rPr>
              <w:t>Lĩnh vực Hội, tổ chức phi chính phủ</w:t>
            </w:r>
          </w:p>
        </w:tc>
        <w:tc>
          <w:tcPr>
            <w:tcW w:w="1138" w:type="dxa"/>
            <w:shd w:val="clear" w:color="auto" w:fill="auto"/>
            <w:vAlign w:val="center"/>
            <w:hideMark/>
          </w:tcPr>
          <w:p w14:paraId="3BF60AAE"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69049724" w14:textId="77777777" w:rsidR="00D72ACF" w:rsidRPr="000C1C28" w:rsidRDefault="00D72ACF" w:rsidP="008C241C">
            <w:pPr>
              <w:rPr>
                <w:rFonts w:cs="Times New Roman"/>
                <w:b/>
                <w:bCs/>
                <w:sz w:val="26"/>
                <w:szCs w:val="26"/>
              </w:rPr>
            </w:pPr>
            <w:r w:rsidRPr="000C1C28">
              <w:rPr>
                <w:rFonts w:cs="Times New Roman"/>
                <w:b/>
                <w:bCs/>
                <w:sz w:val="26"/>
                <w:szCs w:val="26"/>
              </w:rPr>
              <w:t>3</w:t>
            </w:r>
          </w:p>
        </w:tc>
      </w:tr>
      <w:tr w:rsidR="00D72ACF" w:rsidRPr="000C1C28" w14:paraId="3F4DF166" w14:textId="77777777" w:rsidTr="00B31A74">
        <w:trPr>
          <w:trHeight w:val="630"/>
        </w:trPr>
        <w:tc>
          <w:tcPr>
            <w:tcW w:w="765" w:type="dxa"/>
            <w:shd w:val="clear" w:color="auto" w:fill="auto"/>
            <w:noWrap/>
            <w:vAlign w:val="bottom"/>
            <w:hideMark/>
          </w:tcPr>
          <w:p w14:paraId="296D2346" w14:textId="77777777" w:rsidR="00D72ACF" w:rsidRPr="000C1C28" w:rsidRDefault="00D72ACF"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AEF04D4"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công nhận ban vận động thành lập hội có phạm vi hoạt động trong huyện, thị xã và thành phố</w:t>
            </w:r>
          </w:p>
        </w:tc>
        <w:tc>
          <w:tcPr>
            <w:tcW w:w="1138" w:type="dxa"/>
            <w:shd w:val="clear" w:color="auto" w:fill="auto"/>
            <w:vAlign w:val="center"/>
            <w:hideMark/>
          </w:tcPr>
          <w:p w14:paraId="1E990F09"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70E293D3"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32F28A08" w14:textId="77777777" w:rsidTr="00B31A74">
        <w:trPr>
          <w:trHeight w:val="945"/>
        </w:trPr>
        <w:tc>
          <w:tcPr>
            <w:tcW w:w="765" w:type="dxa"/>
            <w:shd w:val="clear" w:color="auto" w:fill="auto"/>
            <w:noWrap/>
            <w:vAlign w:val="bottom"/>
            <w:hideMark/>
          </w:tcPr>
          <w:p w14:paraId="2C32B7B0" w14:textId="77777777" w:rsidR="00D72ACF" w:rsidRPr="000C1C28" w:rsidRDefault="00D72ACF"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0BDA86A"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cho phép quỹ có phạm vi hoạt động trong huyện, thị xã, thành phố và xã, phường, thị trấn hoạt động trở lại sau khi bị tạm đình chỉ hoạt động</w:t>
            </w:r>
          </w:p>
        </w:tc>
        <w:tc>
          <w:tcPr>
            <w:tcW w:w="1138" w:type="dxa"/>
            <w:shd w:val="clear" w:color="auto" w:fill="auto"/>
            <w:noWrap/>
            <w:vAlign w:val="bottom"/>
            <w:hideMark/>
          </w:tcPr>
          <w:p w14:paraId="76F2BD4D" w14:textId="77777777" w:rsidR="00D72ACF" w:rsidRPr="000C1C28" w:rsidRDefault="00D72ACF" w:rsidP="008C241C">
            <w:pPr>
              <w:rPr>
                <w:rFonts w:cs="Times New Roman"/>
                <w:b/>
                <w:bCs/>
                <w:sz w:val="26"/>
                <w:szCs w:val="26"/>
              </w:rPr>
            </w:pPr>
          </w:p>
        </w:tc>
        <w:tc>
          <w:tcPr>
            <w:tcW w:w="1139" w:type="dxa"/>
            <w:shd w:val="clear" w:color="auto" w:fill="auto"/>
            <w:vAlign w:val="center"/>
            <w:hideMark/>
          </w:tcPr>
          <w:p w14:paraId="59552829" w14:textId="77777777" w:rsidR="00D72ACF" w:rsidRPr="000C1C28" w:rsidRDefault="00D72ACF" w:rsidP="008C241C">
            <w:pPr>
              <w:rPr>
                <w:rFonts w:cs="Times New Roman"/>
                <w:sz w:val="26"/>
                <w:szCs w:val="26"/>
              </w:rPr>
            </w:pPr>
            <w:r w:rsidRPr="000C1C28">
              <w:rPr>
                <w:rFonts w:cs="Times New Roman"/>
                <w:sz w:val="26"/>
                <w:szCs w:val="26"/>
              </w:rPr>
              <w:t>x</w:t>
            </w:r>
          </w:p>
        </w:tc>
      </w:tr>
      <w:tr w:rsidR="00D72ACF" w:rsidRPr="000C1C28" w14:paraId="643040EF" w14:textId="77777777" w:rsidTr="00B31A74">
        <w:trPr>
          <w:trHeight w:val="630"/>
        </w:trPr>
        <w:tc>
          <w:tcPr>
            <w:tcW w:w="765" w:type="dxa"/>
            <w:shd w:val="clear" w:color="auto" w:fill="auto"/>
            <w:noWrap/>
            <w:vAlign w:val="bottom"/>
            <w:hideMark/>
          </w:tcPr>
          <w:p w14:paraId="1DA62648" w14:textId="77777777" w:rsidR="00D72ACF" w:rsidRPr="000C1C28" w:rsidRDefault="00D72ACF"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A1755AD" w14:textId="77777777" w:rsidR="00D72ACF" w:rsidRPr="000C1C28" w:rsidRDefault="00D72ACF" w:rsidP="00B31A74">
            <w:pPr>
              <w:jc w:val="left"/>
              <w:rPr>
                <w:rFonts w:cs="Times New Roman"/>
                <w:sz w:val="26"/>
                <w:szCs w:val="26"/>
              </w:rPr>
            </w:pPr>
            <w:r w:rsidRPr="000C1C28">
              <w:rPr>
                <w:rFonts w:cs="Times New Roman"/>
                <w:sz w:val="26"/>
                <w:szCs w:val="26"/>
                <w:lang w:val="es-MX"/>
              </w:rPr>
              <w:t>Thủ tục đổi tên quỹ có phạm vi hoạt động trong huyện, thị xã, thành phố và xã, phường, thị trấn</w:t>
            </w:r>
          </w:p>
        </w:tc>
        <w:tc>
          <w:tcPr>
            <w:tcW w:w="1138" w:type="dxa"/>
            <w:shd w:val="clear" w:color="auto" w:fill="auto"/>
            <w:vAlign w:val="center"/>
            <w:hideMark/>
          </w:tcPr>
          <w:p w14:paraId="3C3E8632" w14:textId="77777777" w:rsidR="00D72ACF" w:rsidRPr="000C1C28" w:rsidRDefault="00D72ACF" w:rsidP="008C241C">
            <w:pPr>
              <w:rPr>
                <w:rFonts w:cs="Times New Roman"/>
                <w:sz w:val="26"/>
                <w:szCs w:val="26"/>
              </w:rPr>
            </w:pPr>
          </w:p>
        </w:tc>
        <w:tc>
          <w:tcPr>
            <w:tcW w:w="1139" w:type="dxa"/>
            <w:shd w:val="clear" w:color="auto" w:fill="auto"/>
            <w:vAlign w:val="center"/>
            <w:hideMark/>
          </w:tcPr>
          <w:p w14:paraId="45AEF66B" w14:textId="77777777" w:rsidR="00D72ACF" w:rsidRPr="000C1C28" w:rsidRDefault="00D72ACF" w:rsidP="008C241C">
            <w:pPr>
              <w:rPr>
                <w:rFonts w:cs="Times New Roman"/>
                <w:sz w:val="26"/>
                <w:szCs w:val="26"/>
              </w:rPr>
            </w:pPr>
            <w:r w:rsidRPr="000C1C28">
              <w:rPr>
                <w:rFonts w:cs="Times New Roman"/>
                <w:sz w:val="26"/>
                <w:szCs w:val="26"/>
              </w:rPr>
              <w:t>x</w:t>
            </w:r>
          </w:p>
        </w:tc>
      </w:tr>
      <w:tr w:rsidR="00E13D9E" w:rsidRPr="000C1C28" w14:paraId="18744E38" w14:textId="77777777" w:rsidTr="00E13D9E">
        <w:trPr>
          <w:trHeight w:val="403"/>
        </w:trPr>
        <w:tc>
          <w:tcPr>
            <w:tcW w:w="765" w:type="dxa"/>
            <w:shd w:val="clear" w:color="auto" w:fill="auto"/>
            <w:noWrap/>
            <w:vAlign w:val="bottom"/>
          </w:tcPr>
          <w:p w14:paraId="2A37F767" w14:textId="77777777" w:rsidR="00E13D9E" w:rsidRPr="000C1C28" w:rsidRDefault="00E13D9E" w:rsidP="00E13D9E">
            <w:pPr>
              <w:jc w:val="both"/>
              <w:rPr>
                <w:rFonts w:cs="Times New Roman"/>
                <w:b/>
                <w:sz w:val="26"/>
                <w:szCs w:val="26"/>
              </w:rPr>
            </w:pPr>
            <w:r w:rsidRPr="000C1C28">
              <w:rPr>
                <w:rFonts w:cs="Times New Roman"/>
                <w:b/>
                <w:sz w:val="26"/>
                <w:szCs w:val="26"/>
                <w:lang w:val="vi-VN"/>
              </w:rPr>
              <w:t>VIII</w:t>
            </w:r>
          </w:p>
        </w:tc>
        <w:tc>
          <w:tcPr>
            <w:tcW w:w="6856" w:type="dxa"/>
            <w:shd w:val="clear" w:color="auto" w:fill="auto"/>
            <w:vAlign w:val="center"/>
          </w:tcPr>
          <w:p w14:paraId="401AF772" w14:textId="77777777" w:rsidR="00E13D9E" w:rsidRPr="000C1C28" w:rsidRDefault="00E13D9E" w:rsidP="00B31A74">
            <w:pPr>
              <w:jc w:val="left"/>
              <w:rPr>
                <w:rFonts w:cs="Times New Roman"/>
                <w:b/>
                <w:sz w:val="26"/>
                <w:szCs w:val="26"/>
                <w:lang w:val="vi-VN"/>
              </w:rPr>
            </w:pPr>
            <w:r w:rsidRPr="000C1C28">
              <w:rPr>
                <w:rFonts w:cs="Times New Roman"/>
                <w:b/>
                <w:sz w:val="26"/>
                <w:szCs w:val="26"/>
                <w:lang w:val="vi-VN"/>
              </w:rPr>
              <w:t>NGOẠI VỤ</w:t>
            </w:r>
          </w:p>
        </w:tc>
        <w:tc>
          <w:tcPr>
            <w:tcW w:w="1138" w:type="dxa"/>
            <w:shd w:val="clear" w:color="auto" w:fill="auto"/>
            <w:vAlign w:val="center"/>
          </w:tcPr>
          <w:p w14:paraId="65939FC3" w14:textId="77777777" w:rsidR="00E13D9E" w:rsidRPr="000C1C28" w:rsidRDefault="00E13D9E" w:rsidP="008C241C">
            <w:pPr>
              <w:rPr>
                <w:rFonts w:cs="Times New Roman"/>
                <w:sz w:val="26"/>
                <w:szCs w:val="26"/>
              </w:rPr>
            </w:pPr>
          </w:p>
        </w:tc>
        <w:tc>
          <w:tcPr>
            <w:tcW w:w="1139" w:type="dxa"/>
            <w:shd w:val="clear" w:color="auto" w:fill="auto"/>
            <w:vAlign w:val="center"/>
          </w:tcPr>
          <w:p w14:paraId="6B64E363" w14:textId="77777777" w:rsidR="00E13D9E" w:rsidRPr="000C1C28" w:rsidRDefault="00E13D9E" w:rsidP="008C241C">
            <w:pPr>
              <w:rPr>
                <w:rFonts w:cs="Times New Roman"/>
                <w:sz w:val="26"/>
                <w:szCs w:val="26"/>
              </w:rPr>
            </w:pPr>
          </w:p>
        </w:tc>
      </w:tr>
      <w:tr w:rsidR="00E13D9E" w:rsidRPr="000C1C28" w14:paraId="442579DF" w14:textId="77777777" w:rsidTr="00E13D9E">
        <w:trPr>
          <w:trHeight w:val="409"/>
        </w:trPr>
        <w:tc>
          <w:tcPr>
            <w:tcW w:w="765" w:type="dxa"/>
            <w:shd w:val="clear" w:color="auto" w:fill="auto"/>
            <w:noWrap/>
            <w:vAlign w:val="bottom"/>
          </w:tcPr>
          <w:p w14:paraId="40E97A8F" w14:textId="77777777" w:rsidR="00E13D9E" w:rsidRPr="000C1C28" w:rsidRDefault="00E13D9E" w:rsidP="00B31A74">
            <w:pPr>
              <w:rPr>
                <w:rFonts w:cs="Times New Roman"/>
                <w:sz w:val="26"/>
                <w:szCs w:val="26"/>
              </w:rPr>
            </w:pPr>
          </w:p>
        </w:tc>
        <w:tc>
          <w:tcPr>
            <w:tcW w:w="6856" w:type="dxa"/>
            <w:shd w:val="clear" w:color="auto" w:fill="auto"/>
          </w:tcPr>
          <w:p w14:paraId="580F8CF9" w14:textId="77777777" w:rsidR="00E13D9E" w:rsidRPr="000C1C28" w:rsidRDefault="00E13D9E" w:rsidP="00E13D9E">
            <w:pPr>
              <w:jc w:val="left"/>
              <w:rPr>
                <w:rFonts w:cs="Times New Roman"/>
                <w:b/>
                <w:sz w:val="26"/>
                <w:szCs w:val="26"/>
              </w:rPr>
            </w:pPr>
            <w:r w:rsidRPr="000C1C28">
              <w:rPr>
                <w:rFonts w:cs="Times New Roman"/>
                <w:b/>
                <w:sz w:val="26"/>
                <w:szCs w:val="26"/>
              </w:rPr>
              <w:t>Lĩnh vực Công tác Lãnh sự</w:t>
            </w:r>
          </w:p>
        </w:tc>
        <w:tc>
          <w:tcPr>
            <w:tcW w:w="1138" w:type="dxa"/>
            <w:shd w:val="clear" w:color="auto" w:fill="auto"/>
          </w:tcPr>
          <w:p w14:paraId="67A0222B" w14:textId="77777777" w:rsidR="00E13D9E" w:rsidRPr="000C1C28" w:rsidRDefault="00E13D9E" w:rsidP="00850A3C">
            <w:pPr>
              <w:spacing w:before="120" w:after="120"/>
              <w:rPr>
                <w:rFonts w:cs="Times New Roman"/>
                <w:sz w:val="26"/>
                <w:szCs w:val="26"/>
              </w:rPr>
            </w:pPr>
            <w:r w:rsidRPr="000C1C28">
              <w:rPr>
                <w:rFonts w:cs="Times New Roman"/>
                <w:sz w:val="26"/>
                <w:szCs w:val="26"/>
              </w:rPr>
              <w:t>2</w:t>
            </w:r>
          </w:p>
        </w:tc>
        <w:tc>
          <w:tcPr>
            <w:tcW w:w="1139" w:type="dxa"/>
            <w:shd w:val="clear" w:color="auto" w:fill="auto"/>
          </w:tcPr>
          <w:p w14:paraId="054BB32D" w14:textId="77777777" w:rsidR="00E13D9E" w:rsidRPr="000C1C28" w:rsidRDefault="00E13D9E" w:rsidP="00850A3C">
            <w:pPr>
              <w:spacing w:before="120" w:after="120"/>
              <w:rPr>
                <w:rFonts w:cs="Times New Roman"/>
                <w:sz w:val="26"/>
                <w:szCs w:val="26"/>
              </w:rPr>
            </w:pPr>
            <w:r w:rsidRPr="000C1C28">
              <w:rPr>
                <w:rFonts w:cs="Times New Roman"/>
                <w:sz w:val="26"/>
                <w:szCs w:val="26"/>
              </w:rPr>
              <w:t>1</w:t>
            </w:r>
          </w:p>
        </w:tc>
      </w:tr>
      <w:tr w:rsidR="00E13D9E" w:rsidRPr="000C1C28" w14:paraId="0F0FD6EE" w14:textId="77777777" w:rsidTr="007C5275">
        <w:trPr>
          <w:trHeight w:val="630"/>
        </w:trPr>
        <w:tc>
          <w:tcPr>
            <w:tcW w:w="765" w:type="dxa"/>
            <w:shd w:val="clear" w:color="auto" w:fill="auto"/>
            <w:noWrap/>
            <w:vAlign w:val="bottom"/>
          </w:tcPr>
          <w:p w14:paraId="6CC14683" w14:textId="77777777" w:rsidR="00E13D9E" w:rsidRPr="000C1C28" w:rsidRDefault="00E13D9E" w:rsidP="00B31A74">
            <w:pPr>
              <w:rPr>
                <w:rFonts w:cs="Times New Roman"/>
                <w:sz w:val="26"/>
                <w:szCs w:val="26"/>
                <w:lang w:val="vi-VN"/>
              </w:rPr>
            </w:pPr>
            <w:r w:rsidRPr="000C1C28">
              <w:rPr>
                <w:rFonts w:cs="Times New Roman"/>
                <w:sz w:val="26"/>
                <w:szCs w:val="26"/>
                <w:lang w:val="vi-VN"/>
              </w:rPr>
              <w:t>1</w:t>
            </w:r>
          </w:p>
        </w:tc>
        <w:tc>
          <w:tcPr>
            <w:tcW w:w="6856" w:type="dxa"/>
            <w:shd w:val="clear" w:color="auto" w:fill="auto"/>
          </w:tcPr>
          <w:p w14:paraId="4DBAFC03" w14:textId="77777777" w:rsidR="00E13D9E" w:rsidRPr="000C1C28" w:rsidRDefault="00E13D9E" w:rsidP="00E13D9E">
            <w:pPr>
              <w:jc w:val="left"/>
              <w:rPr>
                <w:rFonts w:cs="Times New Roman"/>
                <w:sz w:val="26"/>
                <w:szCs w:val="26"/>
                <w:lang w:val="es-MX"/>
              </w:rPr>
            </w:pPr>
            <w:r w:rsidRPr="000C1C28">
              <w:rPr>
                <w:rFonts w:cs="Times New Roman"/>
                <w:sz w:val="26"/>
                <w:szCs w:val="26"/>
                <w:lang w:val="es-MX"/>
              </w:rPr>
              <w:t>Thủ tục cho phép tổ chức Hội thảo có yếu tố nước ngoài trên địa bàn tỉnh Thừa Thiên Huế (đối với cơ quan, tổ chức Việt Nam)</w:t>
            </w:r>
          </w:p>
        </w:tc>
        <w:tc>
          <w:tcPr>
            <w:tcW w:w="1138" w:type="dxa"/>
            <w:shd w:val="clear" w:color="auto" w:fill="auto"/>
          </w:tcPr>
          <w:p w14:paraId="1962D2A3" w14:textId="77777777" w:rsidR="00E13D9E" w:rsidRPr="000C1C28" w:rsidRDefault="00E13D9E" w:rsidP="00850A3C">
            <w:pPr>
              <w:spacing w:before="120" w:after="120"/>
              <w:rPr>
                <w:noProof/>
                <w:szCs w:val="28"/>
              </w:rPr>
            </w:pPr>
            <w:r w:rsidRPr="000C1C28">
              <w:rPr>
                <w:noProof/>
                <w:szCs w:val="28"/>
              </w:rPr>
              <w:t>X</w:t>
            </w:r>
          </w:p>
        </w:tc>
        <w:tc>
          <w:tcPr>
            <w:tcW w:w="1139" w:type="dxa"/>
            <w:shd w:val="clear" w:color="auto" w:fill="auto"/>
          </w:tcPr>
          <w:p w14:paraId="7F377EFE" w14:textId="77777777" w:rsidR="00E13D9E" w:rsidRPr="000C1C28" w:rsidRDefault="00E13D9E" w:rsidP="00850A3C">
            <w:pPr>
              <w:spacing w:before="120" w:after="120"/>
              <w:rPr>
                <w:noProof/>
                <w:szCs w:val="28"/>
                <w:lang w:val="vi-VN"/>
              </w:rPr>
            </w:pPr>
          </w:p>
        </w:tc>
      </w:tr>
      <w:tr w:rsidR="00E13D9E" w:rsidRPr="000C1C28" w14:paraId="6A7984C2" w14:textId="77777777" w:rsidTr="007C5275">
        <w:trPr>
          <w:trHeight w:val="630"/>
        </w:trPr>
        <w:tc>
          <w:tcPr>
            <w:tcW w:w="765" w:type="dxa"/>
            <w:shd w:val="clear" w:color="auto" w:fill="auto"/>
            <w:noWrap/>
            <w:vAlign w:val="bottom"/>
          </w:tcPr>
          <w:p w14:paraId="6DB5174A" w14:textId="77777777" w:rsidR="00E13D9E" w:rsidRPr="000C1C28" w:rsidRDefault="00E13D9E" w:rsidP="00B31A74">
            <w:pPr>
              <w:rPr>
                <w:rFonts w:cs="Times New Roman"/>
                <w:sz w:val="26"/>
                <w:szCs w:val="26"/>
                <w:lang w:val="vi-VN"/>
              </w:rPr>
            </w:pPr>
            <w:r w:rsidRPr="000C1C28">
              <w:rPr>
                <w:rFonts w:cs="Times New Roman"/>
                <w:sz w:val="26"/>
                <w:szCs w:val="26"/>
                <w:lang w:val="vi-VN"/>
              </w:rPr>
              <w:t>2</w:t>
            </w:r>
          </w:p>
        </w:tc>
        <w:tc>
          <w:tcPr>
            <w:tcW w:w="6856" w:type="dxa"/>
            <w:shd w:val="clear" w:color="auto" w:fill="auto"/>
          </w:tcPr>
          <w:p w14:paraId="574B5FE0" w14:textId="77777777" w:rsidR="00E13D9E" w:rsidRPr="000C1C28" w:rsidRDefault="00E13D9E" w:rsidP="00E13D9E">
            <w:pPr>
              <w:jc w:val="left"/>
              <w:rPr>
                <w:rFonts w:cs="Times New Roman"/>
                <w:sz w:val="26"/>
                <w:szCs w:val="26"/>
                <w:lang w:val="es-MX"/>
              </w:rPr>
            </w:pPr>
            <w:r w:rsidRPr="000C1C28">
              <w:rPr>
                <w:rFonts w:cs="Times New Roman"/>
                <w:sz w:val="26"/>
                <w:szCs w:val="26"/>
                <w:lang w:val="es-MX"/>
              </w:rPr>
              <w:t>Thủ tục cho phép tổ chức Hội thảo có yếu tố nước ngoài trên địa bàn tỉnh Thừa Thiên Huế (đối với cơ quan, tổ chức nước ngoài)</w:t>
            </w:r>
          </w:p>
        </w:tc>
        <w:tc>
          <w:tcPr>
            <w:tcW w:w="1138" w:type="dxa"/>
            <w:shd w:val="clear" w:color="auto" w:fill="auto"/>
          </w:tcPr>
          <w:p w14:paraId="01AA0718" w14:textId="77777777" w:rsidR="00E13D9E" w:rsidRPr="000C1C28" w:rsidRDefault="00E13D9E" w:rsidP="00850A3C">
            <w:pPr>
              <w:spacing w:before="120" w:after="120"/>
              <w:rPr>
                <w:noProof/>
                <w:szCs w:val="28"/>
              </w:rPr>
            </w:pPr>
            <w:r w:rsidRPr="000C1C28">
              <w:rPr>
                <w:noProof/>
                <w:szCs w:val="28"/>
              </w:rPr>
              <w:t>X</w:t>
            </w:r>
          </w:p>
        </w:tc>
        <w:tc>
          <w:tcPr>
            <w:tcW w:w="1139" w:type="dxa"/>
            <w:shd w:val="clear" w:color="auto" w:fill="auto"/>
          </w:tcPr>
          <w:p w14:paraId="72DEDAB7" w14:textId="77777777" w:rsidR="00E13D9E" w:rsidRPr="000C1C28" w:rsidRDefault="00E13D9E" w:rsidP="00850A3C">
            <w:pPr>
              <w:spacing w:before="120" w:after="120"/>
              <w:rPr>
                <w:noProof/>
                <w:szCs w:val="28"/>
                <w:lang w:val="vi-VN"/>
              </w:rPr>
            </w:pPr>
          </w:p>
        </w:tc>
      </w:tr>
      <w:tr w:rsidR="00E13D9E" w:rsidRPr="000C1C28" w14:paraId="339D3974" w14:textId="77777777" w:rsidTr="007C5275">
        <w:trPr>
          <w:trHeight w:val="630"/>
        </w:trPr>
        <w:tc>
          <w:tcPr>
            <w:tcW w:w="765" w:type="dxa"/>
            <w:shd w:val="clear" w:color="auto" w:fill="auto"/>
            <w:noWrap/>
            <w:vAlign w:val="bottom"/>
          </w:tcPr>
          <w:p w14:paraId="52E6E99B" w14:textId="77777777" w:rsidR="00E13D9E" w:rsidRPr="000C1C28" w:rsidRDefault="00E13D9E" w:rsidP="00B31A74">
            <w:pPr>
              <w:rPr>
                <w:rFonts w:cs="Times New Roman"/>
                <w:sz w:val="26"/>
                <w:szCs w:val="26"/>
              </w:rPr>
            </w:pPr>
          </w:p>
        </w:tc>
        <w:tc>
          <w:tcPr>
            <w:tcW w:w="6856" w:type="dxa"/>
            <w:shd w:val="clear" w:color="auto" w:fill="auto"/>
          </w:tcPr>
          <w:p w14:paraId="7F9CC50F" w14:textId="77777777" w:rsidR="00E13D9E" w:rsidRPr="000C1C28" w:rsidRDefault="00E13D9E" w:rsidP="00E13D9E">
            <w:pPr>
              <w:jc w:val="left"/>
              <w:rPr>
                <w:b/>
                <w:noProof/>
                <w:szCs w:val="28"/>
              </w:rPr>
            </w:pPr>
            <w:r w:rsidRPr="000C1C28">
              <w:rPr>
                <w:rFonts w:cs="Times New Roman"/>
                <w:b/>
                <w:bCs/>
                <w:sz w:val="26"/>
                <w:szCs w:val="26"/>
              </w:rPr>
              <w:t>Lĩnh vực Hoạt động di trú của công dân Việt Nam ra nước ngoài</w:t>
            </w:r>
          </w:p>
        </w:tc>
        <w:tc>
          <w:tcPr>
            <w:tcW w:w="1138" w:type="dxa"/>
            <w:shd w:val="clear" w:color="auto" w:fill="auto"/>
          </w:tcPr>
          <w:p w14:paraId="3C40C3EA" w14:textId="77777777" w:rsidR="00E13D9E" w:rsidRPr="000C1C28" w:rsidRDefault="00E13D9E" w:rsidP="00850A3C">
            <w:pPr>
              <w:spacing w:before="120" w:after="120"/>
              <w:rPr>
                <w:noProof/>
                <w:szCs w:val="28"/>
                <w:lang w:val="vi-VN"/>
              </w:rPr>
            </w:pPr>
          </w:p>
        </w:tc>
        <w:tc>
          <w:tcPr>
            <w:tcW w:w="1139" w:type="dxa"/>
            <w:shd w:val="clear" w:color="auto" w:fill="auto"/>
          </w:tcPr>
          <w:p w14:paraId="1BA8BE67" w14:textId="77777777" w:rsidR="00E13D9E" w:rsidRPr="000C1C28" w:rsidRDefault="00E13D9E" w:rsidP="00850A3C">
            <w:pPr>
              <w:spacing w:before="120" w:after="120"/>
              <w:rPr>
                <w:noProof/>
                <w:szCs w:val="28"/>
                <w:lang w:val="vi-VN"/>
              </w:rPr>
            </w:pPr>
          </w:p>
        </w:tc>
      </w:tr>
      <w:tr w:rsidR="00E13D9E" w:rsidRPr="000C1C28" w14:paraId="00D0BF56" w14:textId="77777777" w:rsidTr="007C5275">
        <w:trPr>
          <w:trHeight w:val="630"/>
        </w:trPr>
        <w:tc>
          <w:tcPr>
            <w:tcW w:w="765" w:type="dxa"/>
            <w:shd w:val="clear" w:color="auto" w:fill="auto"/>
            <w:noWrap/>
            <w:vAlign w:val="bottom"/>
          </w:tcPr>
          <w:p w14:paraId="31B1EE49" w14:textId="77777777" w:rsidR="00E13D9E" w:rsidRPr="000C1C28" w:rsidRDefault="00E13D9E" w:rsidP="00B31A74">
            <w:pPr>
              <w:rPr>
                <w:rFonts w:cs="Times New Roman"/>
                <w:sz w:val="26"/>
                <w:szCs w:val="26"/>
                <w:lang w:val="vi-VN"/>
              </w:rPr>
            </w:pPr>
            <w:r w:rsidRPr="000C1C28">
              <w:rPr>
                <w:rFonts w:cs="Times New Roman"/>
                <w:sz w:val="26"/>
                <w:szCs w:val="26"/>
                <w:lang w:val="vi-VN"/>
              </w:rPr>
              <w:t>1</w:t>
            </w:r>
          </w:p>
        </w:tc>
        <w:tc>
          <w:tcPr>
            <w:tcW w:w="6856" w:type="dxa"/>
            <w:shd w:val="clear" w:color="auto" w:fill="auto"/>
          </w:tcPr>
          <w:p w14:paraId="120F2384" w14:textId="77777777" w:rsidR="00E13D9E" w:rsidRPr="000C1C28" w:rsidRDefault="00E13D9E" w:rsidP="00964691">
            <w:pPr>
              <w:jc w:val="left"/>
              <w:rPr>
                <w:noProof/>
                <w:szCs w:val="28"/>
              </w:rPr>
            </w:pPr>
            <w:r w:rsidRPr="000C1C28">
              <w:rPr>
                <w:rFonts w:cs="Times New Roman"/>
                <w:sz w:val="26"/>
                <w:szCs w:val="26"/>
                <w:lang w:val="es-MX"/>
              </w:rPr>
              <w:t>Thủ tục xuất cảnh cán bộ, công chức, viên chức tỉnh Thừa Thiên Huế</w:t>
            </w:r>
          </w:p>
        </w:tc>
        <w:tc>
          <w:tcPr>
            <w:tcW w:w="1138" w:type="dxa"/>
            <w:shd w:val="clear" w:color="auto" w:fill="auto"/>
          </w:tcPr>
          <w:p w14:paraId="69D22CE2" w14:textId="77777777" w:rsidR="00E13D9E" w:rsidRPr="000C1C28" w:rsidRDefault="00E13D9E" w:rsidP="00850A3C">
            <w:pPr>
              <w:spacing w:before="120" w:after="120"/>
              <w:rPr>
                <w:noProof/>
                <w:szCs w:val="28"/>
                <w:lang w:val="vi-VN"/>
              </w:rPr>
            </w:pPr>
          </w:p>
        </w:tc>
        <w:tc>
          <w:tcPr>
            <w:tcW w:w="1139" w:type="dxa"/>
            <w:shd w:val="clear" w:color="auto" w:fill="auto"/>
          </w:tcPr>
          <w:p w14:paraId="3F10C134" w14:textId="77777777" w:rsidR="00E13D9E" w:rsidRPr="000C1C28" w:rsidRDefault="00E13D9E" w:rsidP="00850A3C">
            <w:pPr>
              <w:spacing w:before="120" w:after="120"/>
              <w:rPr>
                <w:noProof/>
                <w:szCs w:val="28"/>
              </w:rPr>
            </w:pPr>
            <w:r w:rsidRPr="000C1C28">
              <w:rPr>
                <w:noProof/>
                <w:szCs w:val="28"/>
              </w:rPr>
              <w:t>X</w:t>
            </w:r>
          </w:p>
        </w:tc>
      </w:tr>
      <w:tr w:rsidR="00E13D9E" w:rsidRPr="000C1C28" w14:paraId="704B9AED" w14:textId="77777777" w:rsidTr="00B31A74">
        <w:trPr>
          <w:trHeight w:val="315"/>
        </w:trPr>
        <w:tc>
          <w:tcPr>
            <w:tcW w:w="765" w:type="dxa"/>
            <w:shd w:val="clear" w:color="auto" w:fill="auto"/>
            <w:noWrap/>
            <w:vAlign w:val="bottom"/>
            <w:hideMark/>
          </w:tcPr>
          <w:p w14:paraId="6348F8BE" w14:textId="77777777" w:rsidR="00E13D9E" w:rsidRPr="000C1C28" w:rsidRDefault="00E13D9E" w:rsidP="00B31A74">
            <w:pPr>
              <w:rPr>
                <w:rFonts w:cs="Times New Roman"/>
                <w:bCs/>
                <w:sz w:val="26"/>
                <w:szCs w:val="26"/>
                <w:lang w:val="vi-VN"/>
              </w:rPr>
            </w:pPr>
            <w:r w:rsidRPr="000C1C28">
              <w:rPr>
                <w:rFonts w:cs="Times New Roman"/>
                <w:bCs/>
                <w:sz w:val="26"/>
                <w:szCs w:val="26"/>
                <w:lang w:val="vi-VN"/>
              </w:rPr>
              <w:t>IX</w:t>
            </w:r>
          </w:p>
        </w:tc>
        <w:tc>
          <w:tcPr>
            <w:tcW w:w="6856" w:type="dxa"/>
            <w:shd w:val="clear" w:color="auto" w:fill="auto"/>
            <w:noWrap/>
            <w:vAlign w:val="bottom"/>
            <w:hideMark/>
          </w:tcPr>
          <w:p w14:paraId="017B7B34" w14:textId="77777777" w:rsidR="00E13D9E" w:rsidRPr="000C1C28" w:rsidRDefault="00E13D9E" w:rsidP="00B31A74">
            <w:pPr>
              <w:jc w:val="left"/>
              <w:rPr>
                <w:rFonts w:cs="Times New Roman"/>
                <w:b/>
                <w:bCs/>
                <w:sz w:val="26"/>
                <w:szCs w:val="26"/>
              </w:rPr>
            </w:pPr>
            <w:r w:rsidRPr="000C1C28">
              <w:rPr>
                <w:rFonts w:cs="Times New Roman"/>
                <w:b/>
                <w:bCs/>
                <w:sz w:val="26"/>
                <w:szCs w:val="26"/>
              </w:rPr>
              <w:t>NÔNG NGHIỆP PHÁT TRIỂN NÔNG THÔN</w:t>
            </w:r>
          </w:p>
        </w:tc>
        <w:tc>
          <w:tcPr>
            <w:tcW w:w="1138" w:type="dxa"/>
            <w:shd w:val="clear" w:color="auto" w:fill="auto"/>
            <w:vAlign w:val="center"/>
            <w:hideMark/>
          </w:tcPr>
          <w:p w14:paraId="7932213A" w14:textId="77777777" w:rsidR="00E13D9E" w:rsidRPr="000C1C28" w:rsidRDefault="00E13D9E" w:rsidP="008C241C">
            <w:pPr>
              <w:rPr>
                <w:rFonts w:cs="Times New Roman"/>
                <w:sz w:val="26"/>
                <w:szCs w:val="26"/>
              </w:rPr>
            </w:pPr>
            <w:r w:rsidRPr="000C1C28">
              <w:rPr>
                <w:rFonts w:cs="Times New Roman"/>
                <w:sz w:val="26"/>
                <w:szCs w:val="26"/>
              </w:rPr>
              <w:t>106</w:t>
            </w:r>
          </w:p>
        </w:tc>
        <w:tc>
          <w:tcPr>
            <w:tcW w:w="1139" w:type="dxa"/>
            <w:shd w:val="clear" w:color="auto" w:fill="auto"/>
            <w:noWrap/>
            <w:vAlign w:val="bottom"/>
            <w:hideMark/>
          </w:tcPr>
          <w:p w14:paraId="133195C6" w14:textId="77777777" w:rsidR="00E13D9E" w:rsidRPr="000C1C28" w:rsidRDefault="00E13D9E" w:rsidP="008C241C">
            <w:pPr>
              <w:rPr>
                <w:rFonts w:cs="Times New Roman"/>
                <w:sz w:val="26"/>
                <w:szCs w:val="26"/>
              </w:rPr>
            </w:pPr>
            <w:r w:rsidRPr="000C1C28">
              <w:rPr>
                <w:rFonts w:cs="Times New Roman"/>
                <w:sz w:val="26"/>
                <w:szCs w:val="26"/>
              </w:rPr>
              <w:t>7</w:t>
            </w:r>
          </w:p>
        </w:tc>
      </w:tr>
      <w:tr w:rsidR="00E13D9E" w:rsidRPr="000C1C28" w14:paraId="11A6BA2B" w14:textId="77777777" w:rsidTr="00B31A74">
        <w:trPr>
          <w:trHeight w:val="315"/>
        </w:trPr>
        <w:tc>
          <w:tcPr>
            <w:tcW w:w="765" w:type="dxa"/>
            <w:shd w:val="clear" w:color="auto" w:fill="auto"/>
            <w:noWrap/>
            <w:vAlign w:val="bottom"/>
            <w:hideMark/>
          </w:tcPr>
          <w:p w14:paraId="1F8379AD"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11DF93D4" w14:textId="77777777" w:rsidR="00E13D9E" w:rsidRPr="000C1C28" w:rsidRDefault="00E13D9E" w:rsidP="00B31A74">
            <w:pPr>
              <w:jc w:val="left"/>
              <w:rPr>
                <w:rFonts w:cs="Times New Roman"/>
                <w:b/>
                <w:bCs/>
                <w:iCs/>
                <w:sz w:val="26"/>
                <w:szCs w:val="26"/>
              </w:rPr>
            </w:pPr>
            <w:r w:rsidRPr="000C1C28">
              <w:rPr>
                <w:rFonts w:cs="Times New Roman"/>
                <w:b/>
                <w:bCs/>
                <w:iCs/>
                <w:sz w:val="26"/>
                <w:szCs w:val="26"/>
                <w:lang w:val="vi-VN"/>
              </w:rPr>
              <w:t>Lĩnh vực trồng trọt và BVTV (15)</w:t>
            </w:r>
          </w:p>
        </w:tc>
        <w:tc>
          <w:tcPr>
            <w:tcW w:w="1138" w:type="dxa"/>
            <w:shd w:val="clear" w:color="auto" w:fill="auto"/>
            <w:vAlign w:val="center"/>
            <w:hideMark/>
          </w:tcPr>
          <w:p w14:paraId="4936E569"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5A0BCC3A" w14:textId="77777777" w:rsidR="00E13D9E" w:rsidRPr="000C1C28" w:rsidRDefault="00E13D9E" w:rsidP="008C241C">
            <w:pPr>
              <w:rPr>
                <w:rFonts w:cs="Times New Roman"/>
                <w:sz w:val="26"/>
                <w:szCs w:val="26"/>
              </w:rPr>
            </w:pPr>
          </w:p>
        </w:tc>
      </w:tr>
      <w:tr w:rsidR="00E13D9E" w:rsidRPr="000C1C28" w14:paraId="613EC1AA" w14:textId="77777777" w:rsidTr="00B31A74">
        <w:trPr>
          <w:trHeight w:val="315"/>
        </w:trPr>
        <w:tc>
          <w:tcPr>
            <w:tcW w:w="765" w:type="dxa"/>
            <w:shd w:val="clear" w:color="auto" w:fill="auto"/>
            <w:noWrap/>
            <w:vAlign w:val="bottom"/>
            <w:hideMark/>
          </w:tcPr>
          <w:p w14:paraId="4440C914"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046EECB8"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đủ điều kiện buôn bán thuốc bảo vệ thực vật</w:t>
            </w:r>
          </w:p>
        </w:tc>
        <w:tc>
          <w:tcPr>
            <w:tcW w:w="1138" w:type="dxa"/>
            <w:shd w:val="clear" w:color="auto" w:fill="auto"/>
            <w:vAlign w:val="center"/>
            <w:hideMark/>
          </w:tcPr>
          <w:p w14:paraId="2E7C0A4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7A287C0" w14:textId="77777777" w:rsidR="00E13D9E" w:rsidRPr="000C1C28" w:rsidRDefault="00E13D9E" w:rsidP="008C241C">
            <w:pPr>
              <w:rPr>
                <w:rFonts w:cs="Times New Roman"/>
                <w:sz w:val="26"/>
                <w:szCs w:val="26"/>
              </w:rPr>
            </w:pPr>
          </w:p>
        </w:tc>
      </w:tr>
      <w:tr w:rsidR="00E13D9E" w:rsidRPr="000C1C28" w14:paraId="4E5145FB" w14:textId="77777777" w:rsidTr="00B31A74">
        <w:trPr>
          <w:trHeight w:val="315"/>
        </w:trPr>
        <w:tc>
          <w:tcPr>
            <w:tcW w:w="765" w:type="dxa"/>
            <w:shd w:val="clear" w:color="auto" w:fill="auto"/>
            <w:noWrap/>
            <w:vAlign w:val="bottom"/>
            <w:hideMark/>
          </w:tcPr>
          <w:p w14:paraId="3F988CB2"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5A5A5EC1"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đủ điều kiện buôn bán thuốc bảo vệ thực vật</w:t>
            </w:r>
          </w:p>
        </w:tc>
        <w:tc>
          <w:tcPr>
            <w:tcW w:w="1138" w:type="dxa"/>
            <w:shd w:val="clear" w:color="auto" w:fill="auto"/>
            <w:vAlign w:val="center"/>
            <w:hideMark/>
          </w:tcPr>
          <w:p w14:paraId="57F2070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7B03729F" w14:textId="77777777" w:rsidR="00E13D9E" w:rsidRPr="000C1C28" w:rsidRDefault="00E13D9E" w:rsidP="008C241C">
            <w:pPr>
              <w:rPr>
                <w:rFonts w:cs="Times New Roman"/>
                <w:sz w:val="26"/>
                <w:szCs w:val="26"/>
              </w:rPr>
            </w:pPr>
          </w:p>
        </w:tc>
      </w:tr>
      <w:tr w:rsidR="00E13D9E" w:rsidRPr="000C1C28" w14:paraId="2CF83C46" w14:textId="77777777" w:rsidTr="00B31A74">
        <w:trPr>
          <w:trHeight w:val="315"/>
        </w:trPr>
        <w:tc>
          <w:tcPr>
            <w:tcW w:w="765" w:type="dxa"/>
            <w:shd w:val="clear" w:color="auto" w:fill="auto"/>
            <w:noWrap/>
            <w:vAlign w:val="bottom"/>
            <w:hideMark/>
          </w:tcPr>
          <w:p w14:paraId="1EF690B7"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741A90D9" w14:textId="77777777" w:rsidR="00E13D9E" w:rsidRPr="000C1C28" w:rsidRDefault="00E13D9E" w:rsidP="00B31A74">
            <w:pPr>
              <w:jc w:val="left"/>
              <w:rPr>
                <w:rFonts w:cs="Times New Roman"/>
                <w:sz w:val="26"/>
                <w:szCs w:val="26"/>
              </w:rPr>
            </w:pPr>
            <w:r w:rsidRPr="000C1C28">
              <w:rPr>
                <w:rFonts w:cs="Times New Roman"/>
                <w:sz w:val="26"/>
                <w:szCs w:val="26"/>
              </w:rPr>
              <w:t>Cấp Giấy phép vận chuyển thuốc bảo vệ thực vật</w:t>
            </w:r>
          </w:p>
        </w:tc>
        <w:tc>
          <w:tcPr>
            <w:tcW w:w="1138" w:type="dxa"/>
            <w:shd w:val="clear" w:color="auto" w:fill="auto"/>
            <w:vAlign w:val="center"/>
            <w:hideMark/>
          </w:tcPr>
          <w:p w14:paraId="3A33C2E7"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6EC8EB50" w14:textId="77777777" w:rsidR="00E13D9E" w:rsidRPr="000C1C28" w:rsidRDefault="00E13D9E" w:rsidP="008C241C">
            <w:pPr>
              <w:rPr>
                <w:rFonts w:cs="Times New Roman"/>
                <w:sz w:val="26"/>
                <w:szCs w:val="26"/>
              </w:rPr>
            </w:pPr>
          </w:p>
        </w:tc>
      </w:tr>
      <w:tr w:rsidR="00E13D9E" w:rsidRPr="000C1C28" w14:paraId="1AB1B6E9" w14:textId="77777777" w:rsidTr="00B31A74">
        <w:trPr>
          <w:trHeight w:val="315"/>
        </w:trPr>
        <w:tc>
          <w:tcPr>
            <w:tcW w:w="765" w:type="dxa"/>
            <w:shd w:val="clear" w:color="auto" w:fill="auto"/>
            <w:noWrap/>
            <w:vAlign w:val="bottom"/>
            <w:hideMark/>
          </w:tcPr>
          <w:p w14:paraId="4A2D0599"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3C3C92F4" w14:textId="77777777" w:rsidR="00E13D9E" w:rsidRPr="000C1C28" w:rsidRDefault="00E13D9E" w:rsidP="00B31A74">
            <w:pPr>
              <w:jc w:val="left"/>
              <w:rPr>
                <w:rFonts w:cs="Times New Roman"/>
                <w:sz w:val="26"/>
                <w:szCs w:val="26"/>
              </w:rPr>
            </w:pPr>
            <w:r w:rsidRPr="000C1C28">
              <w:rPr>
                <w:rFonts w:cs="Times New Roman"/>
                <w:sz w:val="26"/>
                <w:szCs w:val="26"/>
              </w:rPr>
              <w:t>Cấp Giấy xác nhận nội dung quảng cáo thuốc bảo vệ thực vật</w:t>
            </w:r>
          </w:p>
        </w:tc>
        <w:tc>
          <w:tcPr>
            <w:tcW w:w="1138" w:type="dxa"/>
            <w:shd w:val="clear" w:color="auto" w:fill="auto"/>
            <w:vAlign w:val="center"/>
            <w:hideMark/>
          </w:tcPr>
          <w:p w14:paraId="7ADE6258"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406FC3A7" w14:textId="77777777" w:rsidR="00E13D9E" w:rsidRPr="000C1C28" w:rsidRDefault="00E13D9E" w:rsidP="008C241C">
            <w:pPr>
              <w:rPr>
                <w:rFonts w:cs="Times New Roman"/>
                <w:sz w:val="26"/>
                <w:szCs w:val="26"/>
              </w:rPr>
            </w:pPr>
          </w:p>
        </w:tc>
      </w:tr>
      <w:tr w:rsidR="00E13D9E" w:rsidRPr="000C1C28" w14:paraId="0FD044B9" w14:textId="77777777" w:rsidTr="00B31A74">
        <w:trPr>
          <w:trHeight w:val="630"/>
        </w:trPr>
        <w:tc>
          <w:tcPr>
            <w:tcW w:w="765" w:type="dxa"/>
            <w:shd w:val="clear" w:color="auto" w:fill="auto"/>
            <w:noWrap/>
            <w:vAlign w:val="bottom"/>
            <w:hideMark/>
          </w:tcPr>
          <w:p w14:paraId="2EC2C8EF"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01A34CD3" w14:textId="77777777" w:rsidR="00E13D9E" w:rsidRPr="000C1C28" w:rsidRDefault="00E13D9E" w:rsidP="00B31A74">
            <w:pPr>
              <w:jc w:val="left"/>
              <w:rPr>
                <w:rFonts w:cs="Times New Roman"/>
                <w:sz w:val="26"/>
                <w:szCs w:val="26"/>
              </w:rPr>
            </w:pPr>
            <w:r w:rsidRPr="000C1C28">
              <w:rPr>
                <w:rFonts w:cs="Times New Roman"/>
                <w:sz w:val="26"/>
                <w:szCs w:val="26"/>
                <w:lang w:val="pt-BR"/>
              </w:rPr>
              <w:t>Cấp Giấy chứng nhận kiểm dịch thực vật đối với các lô vật thể vận chuyển từ vùng nhiễm đối tượng kiểm dịch thực vật</w:t>
            </w:r>
          </w:p>
        </w:tc>
        <w:tc>
          <w:tcPr>
            <w:tcW w:w="1138" w:type="dxa"/>
            <w:shd w:val="clear" w:color="auto" w:fill="auto"/>
            <w:vAlign w:val="center"/>
            <w:hideMark/>
          </w:tcPr>
          <w:p w14:paraId="70C6DF84"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879B2E2" w14:textId="77777777" w:rsidR="00E13D9E" w:rsidRPr="000C1C28" w:rsidRDefault="00E13D9E" w:rsidP="008C241C">
            <w:pPr>
              <w:rPr>
                <w:rFonts w:cs="Times New Roman"/>
                <w:sz w:val="26"/>
                <w:szCs w:val="26"/>
              </w:rPr>
            </w:pPr>
          </w:p>
        </w:tc>
      </w:tr>
      <w:tr w:rsidR="00E13D9E" w:rsidRPr="000C1C28" w14:paraId="0037AFAF" w14:textId="77777777" w:rsidTr="00B31A74">
        <w:trPr>
          <w:trHeight w:val="630"/>
        </w:trPr>
        <w:tc>
          <w:tcPr>
            <w:tcW w:w="765" w:type="dxa"/>
            <w:shd w:val="clear" w:color="auto" w:fill="auto"/>
            <w:noWrap/>
            <w:vAlign w:val="bottom"/>
            <w:hideMark/>
          </w:tcPr>
          <w:p w14:paraId="43E91EA9"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614A0EBC" w14:textId="77777777" w:rsidR="00E13D9E" w:rsidRPr="000C1C28" w:rsidRDefault="00E13D9E" w:rsidP="00B31A74">
            <w:pPr>
              <w:jc w:val="left"/>
              <w:rPr>
                <w:rFonts w:cs="Times New Roman"/>
                <w:sz w:val="26"/>
                <w:szCs w:val="26"/>
              </w:rPr>
            </w:pPr>
            <w:r w:rsidRPr="000C1C28">
              <w:rPr>
                <w:rFonts w:cs="Times New Roman"/>
                <w:sz w:val="26"/>
                <w:szCs w:val="26"/>
                <w:lang w:val="pt-BR"/>
              </w:rPr>
              <w:t>Cấp lại Giấy công nhận cây đầu dòng, vườn cây đầu dòng cây công nghiệp, cây ăn quả lâu năm</w:t>
            </w:r>
          </w:p>
        </w:tc>
        <w:tc>
          <w:tcPr>
            <w:tcW w:w="1138" w:type="dxa"/>
            <w:shd w:val="clear" w:color="auto" w:fill="auto"/>
            <w:vAlign w:val="center"/>
            <w:hideMark/>
          </w:tcPr>
          <w:p w14:paraId="71243E3A"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1674218C" w14:textId="77777777" w:rsidR="00E13D9E" w:rsidRPr="000C1C28" w:rsidRDefault="00E13D9E" w:rsidP="008C241C">
            <w:pPr>
              <w:rPr>
                <w:rFonts w:cs="Times New Roman"/>
                <w:sz w:val="26"/>
                <w:szCs w:val="26"/>
              </w:rPr>
            </w:pPr>
          </w:p>
        </w:tc>
      </w:tr>
      <w:tr w:rsidR="00E13D9E" w:rsidRPr="000C1C28" w14:paraId="476DB918" w14:textId="77777777" w:rsidTr="00B31A74">
        <w:trPr>
          <w:trHeight w:val="315"/>
        </w:trPr>
        <w:tc>
          <w:tcPr>
            <w:tcW w:w="765" w:type="dxa"/>
            <w:shd w:val="clear" w:color="auto" w:fill="auto"/>
            <w:noWrap/>
            <w:vAlign w:val="bottom"/>
            <w:hideMark/>
          </w:tcPr>
          <w:p w14:paraId="735B8C69"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1A268F0F" w14:textId="77777777" w:rsidR="00E13D9E" w:rsidRPr="000C1C28" w:rsidRDefault="00E13D9E" w:rsidP="00B31A74">
            <w:pPr>
              <w:jc w:val="left"/>
              <w:rPr>
                <w:rFonts w:cs="Times New Roman"/>
                <w:sz w:val="26"/>
                <w:szCs w:val="26"/>
              </w:rPr>
            </w:pPr>
            <w:r w:rsidRPr="000C1C28">
              <w:rPr>
                <w:rFonts w:cs="Times New Roman"/>
                <w:sz w:val="26"/>
                <w:szCs w:val="26"/>
                <w:lang w:val="pt-BR"/>
              </w:rPr>
              <w:t>Tiếp nhận bản công bố hợp quy giống cây trồng</w:t>
            </w:r>
          </w:p>
        </w:tc>
        <w:tc>
          <w:tcPr>
            <w:tcW w:w="1138" w:type="dxa"/>
            <w:shd w:val="clear" w:color="auto" w:fill="auto"/>
            <w:vAlign w:val="center"/>
            <w:hideMark/>
          </w:tcPr>
          <w:p w14:paraId="544AFE8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5C125C59" w14:textId="77777777" w:rsidR="00E13D9E" w:rsidRPr="000C1C28" w:rsidRDefault="00E13D9E" w:rsidP="008C241C">
            <w:pPr>
              <w:rPr>
                <w:rFonts w:cs="Times New Roman"/>
                <w:sz w:val="26"/>
                <w:szCs w:val="26"/>
              </w:rPr>
            </w:pPr>
          </w:p>
        </w:tc>
      </w:tr>
      <w:tr w:rsidR="00E13D9E" w:rsidRPr="000C1C28" w14:paraId="78A47B5D" w14:textId="77777777" w:rsidTr="00B31A74">
        <w:trPr>
          <w:trHeight w:val="630"/>
        </w:trPr>
        <w:tc>
          <w:tcPr>
            <w:tcW w:w="765" w:type="dxa"/>
            <w:shd w:val="clear" w:color="auto" w:fill="auto"/>
            <w:noWrap/>
            <w:vAlign w:val="bottom"/>
            <w:hideMark/>
          </w:tcPr>
          <w:p w14:paraId="5762A3BC"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7E305137" w14:textId="77777777" w:rsidR="00E13D9E" w:rsidRPr="000C1C28" w:rsidRDefault="00E13D9E" w:rsidP="00B31A74">
            <w:pPr>
              <w:jc w:val="left"/>
              <w:rPr>
                <w:rFonts w:cs="Times New Roman"/>
                <w:sz w:val="26"/>
                <w:szCs w:val="26"/>
              </w:rPr>
            </w:pPr>
            <w:r w:rsidRPr="000C1C28">
              <w:rPr>
                <w:rFonts w:cs="Times New Roman"/>
                <w:sz w:val="26"/>
                <w:szCs w:val="26"/>
                <w:lang w:val="pt-BR"/>
              </w:rPr>
              <w:t>Cấp Giấy chứng nhận đủ điều kiện sản xuất phân bón đối với cơ sở chỉ hoạt động đóng gói phân bón</w:t>
            </w:r>
          </w:p>
        </w:tc>
        <w:tc>
          <w:tcPr>
            <w:tcW w:w="1138" w:type="dxa"/>
            <w:shd w:val="clear" w:color="auto" w:fill="auto"/>
            <w:vAlign w:val="center"/>
            <w:hideMark/>
          </w:tcPr>
          <w:p w14:paraId="1EA896BB"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44AB3F34" w14:textId="77777777" w:rsidR="00E13D9E" w:rsidRPr="000C1C28" w:rsidRDefault="00E13D9E" w:rsidP="008C241C">
            <w:pPr>
              <w:rPr>
                <w:rFonts w:cs="Times New Roman"/>
                <w:sz w:val="26"/>
                <w:szCs w:val="26"/>
              </w:rPr>
            </w:pPr>
          </w:p>
        </w:tc>
      </w:tr>
      <w:tr w:rsidR="00E13D9E" w:rsidRPr="000C1C28" w14:paraId="76D821C3" w14:textId="77777777" w:rsidTr="00B31A74">
        <w:trPr>
          <w:trHeight w:val="630"/>
        </w:trPr>
        <w:tc>
          <w:tcPr>
            <w:tcW w:w="765" w:type="dxa"/>
            <w:shd w:val="clear" w:color="auto" w:fill="auto"/>
            <w:noWrap/>
            <w:vAlign w:val="bottom"/>
            <w:hideMark/>
          </w:tcPr>
          <w:p w14:paraId="591D97F1"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5F5AEDD0" w14:textId="77777777" w:rsidR="00E13D9E" w:rsidRPr="000C1C28" w:rsidRDefault="00E13D9E" w:rsidP="00B31A74">
            <w:pPr>
              <w:jc w:val="left"/>
              <w:rPr>
                <w:rFonts w:cs="Times New Roman"/>
                <w:sz w:val="26"/>
                <w:szCs w:val="26"/>
              </w:rPr>
            </w:pPr>
            <w:r w:rsidRPr="000C1C28">
              <w:rPr>
                <w:rFonts w:cs="Times New Roman"/>
                <w:sz w:val="26"/>
                <w:szCs w:val="26"/>
                <w:lang w:val="pt-BR"/>
              </w:rPr>
              <w:t>Cấp lại Giấy chứng nhận đủ điều kiện sản xuất phân bón đối với cơ sở chỉ hoạt động đóng gói phân bón</w:t>
            </w:r>
          </w:p>
        </w:tc>
        <w:tc>
          <w:tcPr>
            <w:tcW w:w="1138" w:type="dxa"/>
            <w:shd w:val="clear" w:color="auto" w:fill="auto"/>
            <w:vAlign w:val="center"/>
            <w:hideMark/>
          </w:tcPr>
          <w:p w14:paraId="3E6228AB"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56BEF55F" w14:textId="77777777" w:rsidR="00E13D9E" w:rsidRPr="000C1C28" w:rsidRDefault="00E13D9E" w:rsidP="008C241C">
            <w:pPr>
              <w:rPr>
                <w:rFonts w:cs="Times New Roman"/>
                <w:sz w:val="26"/>
                <w:szCs w:val="26"/>
              </w:rPr>
            </w:pPr>
          </w:p>
        </w:tc>
      </w:tr>
      <w:tr w:rsidR="00E13D9E" w:rsidRPr="000C1C28" w14:paraId="208E4F86" w14:textId="77777777" w:rsidTr="00B31A74">
        <w:trPr>
          <w:trHeight w:val="315"/>
        </w:trPr>
        <w:tc>
          <w:tcPr>
            <w:tcW w:w="765" w:type="dxa"/>
            <w:shd w:val="clear" w:color="auto" w:fill="auto"/>
            <w:noWrap/>
            <w:vAlign w:val="bottom"/>
            <w:hideMark/>
          </w:tcPr>
          <w:p w14:paraId="5C943764"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3D1DD36A" w14:textId="77777777" w:rsidR="00E13D9E" w:rsidRPr="000C1C28" w:rsidRDefault="00E13D9E" w:rsidP="00B31A74">
            <w:pPr>
              <w:jc w:val="left"/>
              <w:rPr>
                <w:rFonts w:cs="Times New Roman"/>
                <w:sz w:val="26"/>
                <w:szCs w:val="26"/>
              </w:rPr>
            </w:pPr>
            <w:r w:rsidRPr="000C1C28">
              <w:rPr>
                <w:rFonts w:cs="Times New Roman"/>
                <w:sz w:val="26"/>
                <w:szCs w:val="26"/>
                <w:lang w:val="pt-BR"/>
              </w:rPr>
              <w:t>Cấp Giấy chứng nhận đủ điều kiện buôn bán phân bón</w:t>
            </w:r>
          </w:p>
        </w:tc>
        <w:tc>
          <w:tcPr>
            <w:tcW w:w="1138" w:type="dxa"/>
            <w:shd w:val="clear" w:color="auto" w:fill="auto"/>
            <w:vAlign w:val="center"/>
            <w:hideMark/>
          </w:tcPr>
          <w:p w14:paraId="3C446C6A"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7FFEF5B" w14:textId="77777777" w:rsidR="00E13D9E" w:rsidRPr="000C1C28" w:rsidRDefault="00E13D9E" w:rsidP="008C241C">
            <w:pPr>
              <w:rPr>
                <w:rFonts w:cs="Times New Roman"/>
                <w:sz w:val="26"/>
                <w:szCs w:val="26"/>
              </w:rPr>
            </w:pPr>
          </w:p>
        </w:tc>
      </w:tr>
      <w:tr w:rsidR="00E13D9E" w:rsidRPr="000C1C28" w14:paraId="4E1D8667" w14:textId="77777777" w:rsidTr="00B31A74">
        <w:trPr>
          <w:trHeight w:val="315"/>
        </w:trPr>
        <w:tc>
          <w:tcPr>
            <w:tcW w:w="765" w:type="dxa"/>
            <w:shd w:val="clear" w:color="auto" w:fill="auto"/>
            <w:noWrap/>
            <w:vAlign w:val="bottom"/>
            <w:hideMark/>
          </w:tcPr>
          <w:p w14:paraId="0E8D9CE0"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69C80501" w14:textId="77777777" w:rsidR="00E13D9E" w:rsidRPr="000C1C28" w:rsidRDefault="00E13D9E" w:rsidP="00B31A74">
            <w:pPr>
              <w:jc w:val="left"/>
              <w:rPr>
                <w:rFonts w:cs="Times New Roman"/>
                <w:sz w:val="26"/>
                <w:szCs w:val="26"/>
              </w:rPr>
            </w:pPr>
            <w:r w:rsidRPr="000C1C28">
              <w:rPr>
                <w:rFonts w:cs="Times New Roman"/>
                <w:sz w:val="26"/>
                <w:szCs w:val="26"/>
                <w:lang w:val="pt-BR"/>
              </w:rPr>
              <w:t>Cấp lại Giấy chứng nhận đủ điều kiện buôn bán phân bón</w:t>
            </w:r>
          </w:p>
        </w:tc>
        <w:tc>
          <w:tcPr>
            <w:tcW w:w="1138" w:type="dxa"/>
            <w:shd w:val="clear" w:color="auto" w:fill="auto"/>
            <w:vAlign w:val="center"/>
            <w:hideMark/>
          </w:tcPr>
          <w:p w14:paraId="3974EA14"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5544DEA0" w14:textId="77777777" w:rsidR="00E13D9E" w:rsidRPr="000C1C28" w:rsidRDefault="00E13D9E" w:rsidP="008C241C">
            <w:pPr>
              <w:rPr>
                <w:rFonts w:cs="Times New Roman"/>
                <w:sz w:val="26"/>
                <w:szCs w:val="26"/>
              </w:rPr>
            </w:pPr>
          </w:p>
        </w:tc>
      </w:tr>
      <w:tr w:rsidR="00E13D9E" w:rsidRPr="000C1C28" w14:paraId="6368A524" w14:textId="77777777" w:rsidTr="00B31A74">
        <w:trPr>
          <w:trHeight w:val="315"/>
        </w:trPr>
        <w:tc>
          <w:tcPr>
            <w:tcW w:w="765" w:type="dxa"/>
            <w:shd w:val="clear" w:color="auto" w:fill="auto"/>
            <w:noWrap/>
            <w:vAlign w:val="bottom"/>
            <w:hideMark/>
          </w:tcPr>
          <w:p w14:paraId="5DB9F4EF"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41F654A8" w14:textId="77777777" w:rsidR="00E13D9E" w:rsidRPr="000C1C28" w:rsidRDefault="00E13D9E" w:rsidP="00B31A74">
            <w:pPr>
              <w:jc w:val="left"/>
              <w:rPr>
                <w:rFonts w:cs="Times New Roman"/>
                <w:sz w:val="26"/>
                <w:szCs w:val="26"/>
              </w:rPr>
            </w:pPr>
            <w:r w:rsidRPr="000C1C28">
              <w:rPr>
                <w:rFonts w:cs="Times New Roman"/>
                <w:sz w:val="26"/>
                <w:szCs w:val="26"/>
                <w:lang w:val="pt-BR"/>
              </w:rPr>
              <w:t>Xác nhận nội dung quảng cáo phân bón và đăng ký hội thảo phân bón</w:t>
            </w:r>
          </w:p>
        </w:tc>
        <w:tc>
          <w:tcPr>
            <w:tcW w:w="1138" w:type="dxa"/>
            <w:shd w:val="clear" w:color="auto" w:fill="auto"/>
            <w:vAlign w:val="center"/>
            <w:hideMark/>
          </w:tcPr>
          <w:p w14:paraId="221A9716"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7122E99A" w14:textId="77777777" w:rsidR="00E13D9E" w:rsidRPr="000C1C28" w:rsidRDefault="00E13D9E" w:rsidP="008C241C">
            <w:pPr>
              <w:rPr>
                <w:rFonts w:cs="Times New Roman"/>
                <w:sz w:val="26"/>
                <w:szCs w:val="26"/>
              </w:rPr>
            </w:pPr>
          </w:p>
        </w:tc>
      </w:tr>
      <w:tr w:rsidR="00E13D9E" w:rsidRPr="000C1C28" w14:paraId="48737D2A" w14:textId="77777777" w:rsidTr="00B31A74">
        <w:trPr>
          <w:trHeight w:val="315"/>
        </w:trPr>
        <w:tc>
          <w:tcPr>
            <w:tcW w:w="765" w:type="dxa"/>
            <w:shd w:val="clear" w:color="auto" w:fill="auto"/>
            <w:noWrap/>
            <w:vAlign w:val="bottom"/>
            <w:hideMark/>
          </w:tcPr>
          <w:p w14:paraId="40943B02"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11A888E8" w14:textId="77777777" w:rsidR="00E13D9E" w:rsidRPr="000C1C28" w:rsidRDefault="00E13D9E" w:rsidP="00B31A74">
            <w:pPr>
              <w:jc w:val="left"/>
              <w:rPr>
                <w:rFonts w:cs="Times New Roman"/>
                <w:sz w:val="26"/>
                <w:szCs w:val="26"/>
              </w:rPr>
            </w:pPr>
            <w:r w:rsidRPr="000C1C28">
              <w:rPr>
                <w:rFonts w:cs="Times New Roman"/>
                <w:sz w:val="26"/>
                <w:szCs w:val="26"/>
                <w:lang w:val="pt-BR"/>
              </w:rPr>
              <w:t>Công nhận cây đầu dòng cây công nghiệp, cây ăn quả lâu năm</w:t>
            </w:r>
          </w:p>
        </w:tc>
        <w:tc>
          <w:tcPr>
            <w:tcW w:w="1138" w:type="dxa"/>
            <w:shd w:val="clear" w:color="auto" w:fill="auto"/>
            <w:hideMark/>
          </w:tcPr>
          <w:p w14:paraId="0998E335"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49512133" w14:textId="77777777" w:rsidR="00E13D9E" w:rsidRPr="000C1C28" w:rsidRDefault="00E13D9E" w:rsidP="008C241C">
            <w:pPr>
              <w:rPr>
                <w:rFonts w:cs="Times New Roman"/>
                <w:sz w:val="26"/>
                <w:szCs w:val="26"/>
              </w:rPr>
            </w:pPr>
          </w:p>
        </w:tc>
      </w:tr>
      <w:tr w:rsidR="00E13D9E" w:rsidRPr="000C1C28" w14:paraId="405878C8" w14:textId="77777777" w:rsidTr="00B31A74">
        <w:trPr>
          <w:trHeight w:val="315"/>
        </w:trPr>
        <w:tc>
          <w:tcPr>
            <w:tcW w:w="765" w:type="dxa"/>
            <w:shd w:val="clear" w:color="auto" w:fill="auto"/>
            <w:noWrap/>
            <w:vAlign w:val="bottom"/>
            <w:hideMark/>
          </w:tcPr>
          <w:p w14:paraId="119593B8"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3250BD0E" w14:textId="77777777" w:rsidR="00E13D9E" w:rsidRPr="000C1C28" w:rsidRDefault="00E13D9E" w:rsidP="00B31A74">
            <w:pPr>
              <w:jc w:val="left"/>
              <w:rPr>
                <w:rFonts w:cs="Times New Roman"/>
                <w:sz w:val="26"/>
                <w:szCs w:val="26"/>
              </w:rPr>
            </w:pPr>
            <w:r w:rsidRPr="000C1C28">
              <w:rPr>
                <w:rFonts w:cs="Times New Roman"/>
                <w:sz w:val="26"/>
                <w:szCs w:val="26"/>
                <w:lang w:val="pt-BR"/>
              </w:rPr>
              <w:t>Công nhận vườn cây đầu dòng cây công nghiệp, cây ăn quả lâu năm</w:t>
            </w:r>
          </w:p>
        </w:tc>
        <w:tc>
          <w:tcPr>
            <w:tcW w:w="1138" w:type="dxa"/>
            <w:shd w:val="clear" w:color="auto" w:fill="auto"/>
            <w:hideMark/>
          </w:tcPr>
          <w:p w14:paraId="5E71994D"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4713094C" w14:textId="77777777" w:rsidR="00E13D9E" w:rsidRPr="000C1C28" w:rsidRDefault="00E13D9E" w:rsidP="008C241C">
            <w:pPr>
              <w:rPr>
                <w:rFonts w:cs="Times New Roman"/>
                <w:sz w:val="26"/>
                <w:szCs w:val="26"/>
              </w:rPr>
            </w:pPr>
          </w:p>
        </w:tc>
      </w:tr>
      <w:tr w:rsidR="00E13D9E" w:rsidRPr="000C1C28" w14:paraId="50BB76B0" w14:textId="77777777" w:rsidTr="00B31A74">
        <w:trPr>
          <w:trHeight w:val="315"/>
        </w:trPr>
        <w:tc>
          <w:tcPr>
            <w:tcW w:w="765" w:type="dxa"/>
            <w:shd w:val="clear" w:color="auto" w:fill="auto"/>
            <w:noWrap/>
            <w:vAlign w:val="bottom"/>
            <w:hideMark/>
          </w:tcPr>
          <w:p w14:paraId="1D1E7822" w14:textId="77777777" w:rsidR="00E13D9E" w:rsidRPr="000C1C28" w:rsidRDefault="00E13D9E" w:rsidP="00B31A74">
            <w:pPr>
              <w:pStyle w:val="ListParagraph"/>
              <w:numPr>
                <w:ilvl w:val="0"/>
                <w:numId w:val="1"/>
              </w:numPr>
              <w:jc w:val="center"/>
              <w:rPr>
                <w:sz w:val="26"/>
                <w:szCs w:val="26"/>
              </w:rPr>
            </w:pPr>
          </w:p>
        </w:tc>
        <w:tc>
          <w:tcPr>
            <w:tcW w:w="6856" w:type="dxa"/>
            <w:shd w:val="clear" w:color="auto" w:fill="auto"/>
            <w:vAlign w:val="center"/>
            <w:hideMark/>
          </w:tcPr>
          <w:p w14:paraId="34F38446" w14:textId="77777777" w:rsidR="00E13D9E" w:rsidRPr="000C1C28" w:rsidRDefault="00E13D9E" w:rsidP="00B31A74">
            <w:pPr>
              <w:jc w:val="left"/>
              <w:rPr>
                <w:rFonts w:cs="Times New Roman"/>
                <w:sz w:val="26"/>
                <w:szCs w:val="26"/>
              </w:rPr>
            </w:pPr>
            <w:r w:rsidRPr="000C1C28">
              <w:rPr>
                <w:rFonts w:cs="Times New Roman"/>
                <w:sz w:val="26"/>
                <w:szCs w:val="26"/>
                <w:lang w:val="pt-BR"/>
              </w:rPr>
              <w:t>Tiếp nhận hồ sơ công bố hợp quy phân bón</w:t>
            </w:r>
          </w:p>
        </w:tc>
        <w:tc>
          <w:tcPr>
            <w:tcW w:w="1138" w:type="dxa"/>
            <w:shd w:val="clear" w:color="auto" w:fill="auto"/>
            <w:vAlign w:val="center"/>
            <w:hideMark/>
          </w:tcPr>
          <w:p w14:paraId="7D2635B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3DE68CFC" w14:textId="77777777" w:rsidR="00E13D9E" w:rsidRPr="000C1C28" w:rsidRDefault="00E13D9E" w:rsidP="008C241C">
            <w:pPr>
              <w:rPr>
                <w:rFonts w:cs="Times New Roman"/>
                <w:sz w:val="26"/>
                <w:szCs w:val="26"/>
              </w:rPr>
            </w:pPr>
          </w:p>
        </w:tc>
      </w:tr>
      <w:tr w:rsidR="00E13D9E" w:rsidRPr="000C1C28" w14:paraId="3DF8A107" w14:textId="77777777" w:rsidTr="00B31A74">
        <w:trPr>
          <w:trHeight w:val="315"/>
        </w:trPr>
        <w:tc>
          <w:tcPr>
            <w:tcW w:w="765" w:type="dxa"/>
            <w:shd w:val="clear" w:color="auto" w:fill="auto"/>
            <w:noWrap/>
            <w:vAlign w:val="bottom"/>
            <w:hideMark/>
          </w:tcPr>
          <w:p w14:paraId="42C5214B"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1F9B0E8B"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Chăn nuôi và Thú y (18)</w:t>
            </w:r>
          </w:p>
        </w:tc>
        <w:tc>
          <w:tcPr>
            <w:tcW w:w="1138" w:type="dxa"/>
            <w:shd w:val="clear" w:color="auto" w:fill="auto"/>
            <w:vAlign w:val="center"/>
            <w:hideMark/>
          </w:tcPr>
          <w:p w14:paraId="1A89AB3D"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2E7AF43D" w14:textId="77777777" w:rsidR="00E13D9E" w:rsidRPr="000C1C28" w:rsidRDefault="00E13D9E" w:rsidP="008C241C">
            <w:pPr>
              <w:rPr>
                <w:rFonts w:cs="Times New Roman"/>
                <w:sz w:val="26"/>
                <w:szCs w:val="26"/>
              </w:rPr>
            </w:pPr>
          </w:p>
        </w:tc>
      </w:tr>
      <w:tr w:rsidR="00E13D9E" w:rsidRPr="000C1C28" w14:paraId="42508939" w14:textId="77777777" w:rsidTr="00B31A74">
        <w:trPr>
          <w:trHeight w:val="1260"/>
        </w:trPr>
        <w:tc>
          <w:tcPr>
            <w:tcW w:w="765" w:type="dxa"/>
            <w:shd w:val="clear" w:color="auto" w:fill="auto"/>
            <w:noWrap/>
            <w:vAlign w:val="bottom"/>
            <w:hideMark/>
          </w:tcPr>
          <w:p w14:paraId="06464D5B"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52125E4B"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gia hạn Chứng chỉ hành nghề thú y thuộc thẩm quyền cơ quan quản lý chuyên ngành thú y cấp tỉnh(gồm tiêm phòng, chữa bệnh, phẫu thuật động vật; tư vấn các hoạt động liên quan đến lĩnh vực thú y; khám bệnh, chẩn đoán bệnh, xét nghiệm bệnh động vật; buôn bán thuốc thú y)</w:t>
            </w:r>
          </w:p>
        </w:tc>
        <w:tc>
          <w:tcPr>
            <w:tcW w:w="1138" w:type="dxa"/>
            <w:shd w:val="clear" w:color="auto" w:fill="auto"/>
            <w:vAlign w:val="center"/>
            <w:hideMark/>
          </w:tcPr>
          <w:p w14:paraId="25B852F7"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B53A0E7" w14:textId="77777777" w:rsidR="00E13D9E" w:rsidRPr="000C1C28" w:rsidRDefault="00E13D9E" w:rsidP="008C241C">
            <w:pPr>
              <w:rPr>
                <w:rFonts w:cs="Times New Roman"/>
                <w:sz w:val="26"/>
                <w:szCs w:val="26"/>
              </w:rPr>
            </w:pPr>
          </w:p>
        </w:tc>
      </w:tr>
      <w:tr w:rsidR="00E13D9E" w:rsidRPr="000C1C28" w14:paraId="7BC837C1" w14:textId="77777777" w:rsidTr="00B31A74">
        <w:trPr>
          <w:trHeight w:val="945"/>
        </w:trPr>
        <w:tc>
          <w:tcPr>
            <w:tcW w:w="765" w:type="dxa"/>
            <w:shd w:val="clear" w:color="auto" w:fill="auto"/>
            <w:noWrap/>
            <w:vAlign w:val="bottom"/>
            <w:hideMark/>
          </w:tcPr>
          <w:p w14:paraId="26AD183D"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5987AF67"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lại Chứng chỉ hành nghề thú y (trong trường hợp bị mất, sai sót, hư hỏng; có thay đổi thông tin liên quan đến cá nhân đã được cấp Chứng chỉ hành nghề thú y)</w:t>
            </w:r>
          </w:p>
        </w:tc>
        <w:tc>
          <w:tcPr>
            <w:tcW w:w="1138" w:type="dxa"/>
            <w:shd w:val="clear" w:color="auto" w:fill="auto"/>
            <w:vAlign w:val="center"/>
            <w:hideMark/>
          </w:tcPr>
          <w:p w14:paraId="4560FB0D"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348C0C7F" w14:textId="77777777" w:rsidR="00E13D9E" w:rsidRPr="000C1C28" w:rsidRDefault="00E13D9E" w:rsidP="008C241C">
            <w:pPr>
              <w:rPr>
                <w:rFonts w:cs="Times New Roman"/>
                <w:sz w:val="26"/>
                <w:szCs w:val="26"/>
              </w:rPr>
            </w:pPr>
          </w:p>
        </w:tc>
      </w:tr>
      <w:tr w:rsidR="00E13D9E" w:rsidRPr="000C1C28" w14:paraId="27518C7F" w14:textId="77777777" w:rsidTr="00B31A74">
        <w:trPr>
          <w:trHeight w:val="315"/>
        </w:trPr>
        <w:tc>
          <w:tcPr>
            <w:tcW w:w="765" w:type="dxa"/>
            <w:shd w:val="clear" w:color="auto" w:fill="auto"/>
            <w:noWrap/>
            <w:vAlign w:val="bottom"/>
            <w:hideMark/>
          </w:tcPr>
          <w:p w14:paraId="4B0FDC3A"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3A807350"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cấp lại Giấy chứng nhận điều kiện vệ sinh thú y</w:t>
            </w:r>
          </w:p>
        </w:tc>
        <w:tc>
          <w:tcPr>
            <w:tcW w:w="1138" w:type="dxa"/>
            <w:shd w:val="clear" w:color="auto" w:fill="auto"/>
            <w:vAlign w:val="center"/>
            <w:hideMark/>
          </w:tcPr>
          <w:p w14:paraId="6CD4A086"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41F1411" w14:textId="77777777" w:rsidR="00E13D9E" w:rsidRPr="000C1C28" w:rsidRDefault="00E13D9E" w:rsidP="008C241C">
            <w:pPr>
              <w:rPr>
                <w:rFonts w:cs="Times New Roman"/>
                <w:sz w:val="26"/>
                <w:szCs w:val="26"/>
              </w:rPr>
            </w:pPr>
          </w:p>
        </w:tc>
      </w:tr>
      <w:tr w:rsidR="00E13D9E" w:rsidRPr="000C1C28" w14:paraId="506CBB76" w14:textId="77777777" w:rsidTr="00B31A74">
        <w:trPr>
          <w:trHeight w:val="315"/>
        </w:trPr>
        <w:tc>
          <w:tcPr>
            <w:tcW w:w="765" w:type="dxa"/>
            <w:shd w:val="clear" w:color="auto" w:fill="auto"/>
            <w:noWrap/>
            <w:vAlign w:val="bottom"/>
            <w:hideMark/>
          </w:tcPr>
          <w:p w14:paraId="7E87A013"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34150518"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xác nhận nội dung quảng cáo thuốc thú y</w:t>
            </w:r>
          </w:p>
        </w:tc>
        <w:tc>
          <w:tcPr>
            <w:tcW w:w="1138" w:type="dxa"/>
            <w:shd w:val="clear" w:color="auto" w:fill="auto"/>
            <w:vAlign w:val="center"/>
            <w:hideMark/>
          </w:tcPr>
          <w:p w14:paraId="25713DDD"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045F2074" w14:textId="77777777" w:rsidR="00E13D9E" w:rsidRPr="000C1C28" w:rsidRDefault="00E13D9E" w:rsidP="008C241C">
            <w:pPr>
              <w:rPr>
                <w:rFonts w:cs="Times New Roman"/>
                <w:sz w:val="26"/>
                <w:szCs w:val="26"/>
              </w:rPr>
            </w:pPr>
          </w:p>
        </w:tc>
      </w:tr>
      <w:tr w:rsidR="00E13D9E" w:rsidRPr="000C1C28" w14:paraId="3435CCD1" w14:textId="77777777" w:rsidTr="00B31A74">
        <w:trPr>
          <w:trHeight w:val="315"/>
        </w:trPr>
        <w:tc>
          <w:tcPr>
            <w:tcW w:w="765" w:type="dxa"/>
            <w:shd w:val="clear" w:color="auto" w:fill="auto"/>
            <w:noWrap/>
            <w:vAlign w:val="bottom"/>
            <w:hideMark/>
          </w:tcPr>
          <w:p w14:paraId="766075FB"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6D9B0F66"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chứng nhận cơ sở an toàn dịch bệnh động vật trên cạn</w:t>
            </w:r>
          </w:p>
        </w:tc>
        <w:tc>
          <w:tcPr>
            <w:tcW w:w="1138" w:type="dxa"/>
            <w:shd w:val="clear" w:color="auto" w:fill="auto"/>
            <w:hideMark/>
          </w:tcPr>
          <w:p w14:paraId="70AAA79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DEBA56A" w14:textId="77777777" w:rsidR="00E13D9E" w:rsidRPr="000C1C28" w:rsidRDefault="00E13D9E" w:rsidP="008C241C">
            <w:pPr>
              <w:rPr>
                <w:rFonts w:cs="Times New Roman"/>
                <w:sz w:val="26"/>
                <w:szCs w:val="26"/>
              </w:rPr>
            </w:pPr>
          </w:p>
        </w:tc>
      </w:tr>
      <w:tr w:rsidR="00E13D9E" w:rsidRPr="000C1C28" w14:paraId="519E911B" w14:textId="77777777" w:rsidTr="00B31A74">
        <w:trPr>
          <w:trHeight w:val="630"/>
        </w:trPr>
        <w:tc>
          <w:tcPr>
            <w:tcW w:w="765" w:type="dxa"/>
            <w:shd w:val="clear" w:color="auto" w:fill="auto"/>
            <w:noWrap/>
            <w:vAlign w:val="bottom"/>
            <w:hideMark/>
          </w:tcPr>
          <w:p w14:paraId="0EFF4AB1"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72E116D4"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chứng nhận cơ sở an toàn dịch bệnh động vật thủy sản (đối với cơ sở nuôi trồng thủy sản, cơ sở sản xuất thủy sản giống)</w:t>
            </w:r>
          </w:p>
        </w:tc>
        <w:tc>
          <w:tcPr>
            <w:tcW w:w="1138" w:type="dxa"/>
            <w:shd w:val="clear" w:color="auto" w:fill="auto"/>
            <w:hideMark/>
          </w:tcPr>
          <w:p w14:paraId="4035BB80"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866FA56" w14:textId="77777777" w:rsidR="00E13D9E" w:rsidRPr="000C1C28" w:rsidRDefault="00E13D9E" w:rsidP="008C241C">
            <w:pPr>
              <w:rPr>
                <w:rFonts w:cs="Times New Roman"/>
                <w:sz w:val="26"/>
                <w:szCs w:val="26"/>
              </w:rPr>
            </w:pPr>
          </w:p>
        </w:tc>
      </w:tr>
      <w:tr w:rsidR="00E13D9E" w:rsidRPr="000C1C28" w14:paraId="1648E5EC" w14:textId="77777777" w:rsidTr="00B31A74">
        <w:trPr>
          <w:trHeight w:val="630"/>
        </w:trPr>
        <w:tc>
          <w:tcPr>
            <w:tcW w:w="765" w:type="dxa"/>
            <w:shd w:val="clear" w:color="auto" w:fill="auto"/>
            <w:noWrap/>
            <w:vAlign w:val="bottom"/>
            <w:hideMark/>
          </w:tcPr>
          <w:p w14:paraId="4B3186CF"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460D9069"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chứng nhận cơ sở an toàn dịch bệnh động vật (trên cạn và thủy sản) đối với cơ sở phải đánh giá lại</w:t>
            </w:r>
          </w:p>
        </w:tc>
        <w:tc>
          <w:tcPr>
            <w:tcW w:w="1138" w:type="dxa"/>
            <w:shd w:val="clear" w:color="auto" w:fill="auto"/>
            <w:hideMark/>
          </w:tcPr>
          <w:p w14:paraId="1169E47D"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66F48CF" w14:textId="77777777" w:rsidR="00E13D9E" w:rsidRPr="000C1C28" w:rsidRDefault="00E13D9E" w:rsidP="008C241C">
            <w:pPr>
              <w:rPr>
                <w:rFonts w:cs="Times New Roman"/>
                <w:sz w:val="26"/>
                <w:szCs w:val="26"/>
              </w:rPr>
            </w:pPr>
          </w:p>
        </w:tc>
      </w:tr>
      <w:tr w:rsidR="00E13D9E" w:rsidRPr="000C1C28" w14:paraId="725F4C9D" w14:textId="77777777" w:rsidTr="00B31A74">
        <w:trPr>
          <w:trHeight w:val="315"/>
        </w:trPr>
        <w:tc>
          <w:tcPr>
            <w:tcW w:w="765" w:type="dxa"/>
            <w:shd w:val="clear" w:color="auto" w:fill="auto"/>
            <w:noWrap/>
            <w:vAlign w:val="bottom"/>
            <w:hideMark/>
          </w:tcPr>
          <w:p w14:paraId="05A95578"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4C40A20D"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lại Giấy chứng nhận cơ sở an toàn dịch bệnh động vật trên cạn</w:t>
            </w:r>
          </w:p>
        </w:tc>
        <w:tc>
          <w:tcPr>
            <w:tcW w:w="1138" w:type="dxa"/>
            <w:shd w:val="clear" w:color="auto" w:fill="auto"/>
            <w:hideMark/>
          </w:tcPr>
          <w:p w14:paraId="6695B52C"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8543AC5" w14:textId="77777777" w:rsidR="00E13D9E" w:rsidRPr="000C1C28" w:rsidRDefault="00E13D9E" w:rsidP="008C241C">
            <w:pPr>
              <w:rPr>
                <w:rFonts w:cs="Times New Roman"/>
                <w:sz w:val="26"/>
                <w:szCs w:val="26"/>
              </w:rPr>
            </w:pPr>
          </w:p>
        </w:tc>
      </w:tr>
      <w:tr w:rsidR="00E13D9E" w:rsidRPr="000C1C28" w14:paraId="7ADA4F6C" w14:textId="77777777" w:rsidTr="00B31A74">
        <w:trPr>
          <w:trHeight w:val="315"/>
        </w:trPr>
        <w:tc>
          <w:tcPr>
            <w:tcW w:w="765" w:type="dxa"/>
            <w:shd w:val="clear" w:color="auto" w:fill="auto"/>
            <w:noWrap/>
            <w:vAlign w:val="bottom"/>
            <w:hideMark/>
          </w:tcPr>
          <w:p w14:paraId="4D0B13F4"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3D09474A"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lại Giấy chứng nhận cơ sở toàn dịch bệnh động vật thủy sản</w:t>
            </w:r>
          </w:p>
        </w:tc>
        <w:tc>
          <w:tcPr>
            <w:tcW w:w="1138" w:type="dxa"/>
            <w:shd w:val="clear" w:color="auto" w:fill="auto"/>
            <w:hideMark/>
          </w:tcPr>
          <w:p w14:paraId="2800BEF2"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FAA1451" w14:textId="77777777" w:rsidR="00E13D9E" w:rsidRPr="000C1C28" w:rsidRDefault="00E13D9E" w:rsidP="008C241C">
            <w:pPr>
              <w:rPr>
                <w:rFonts w:cs="Times New Roman"/>
                <w:sz w:val="26"/>
                <w:szCs w:val="26"/>
              </w:rPr>
            </w:pPr>
          </w:p>
        </w:tc>
      </w:tr>
      <w:tr w:rsidR="00E13D9E" w:rsidRPr="000C1C28" w14:paraId="785C067A" w14:textId="77777777" w:rsidTr="00B31A74">
        <w:trPr>
          <w:trHeight w:val="630"/>
        </w:trPr>
        <w:tc>
          <w:tcPr>
            <w:tcW w:w="765" w:type="dxa"/>
            <w:shd w:val="clear" w:color="auto" w:fill="auto"/>
            <w:noWrap/>
            <w:vAlign w:val="bottom"/>
            <w:hideMark/>
          </w:tcPr>
          <w:p w14:paraId="2425E6EF"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5D192CAC" w14:textId="77777777" w:rsidR="00E13D9E" w:rsidRPr="000C1C28" w:rsidRDefault="00E13D9E" w:rsidP="00B31A74">
            <w:pPr>
              <w:jc w:val="left"/>
              <w:rPr>
                <w:rFonts w:cs="Times New Roman"/>
                <w:sz w:val="26"/>
                <w:szCs w:val="26"/>
              </w:rPr>
            </w:pPr>
            <w:r w:rsidRPr="000C1C28">
              <w:rPr>
                <w:rFonts w:cs="Times New Roman"/>
                <w:bCs/>
                <w:sz w:val="26"/>
                <w:szCs w:val="26"/>
                <w:lang w:val="vi-VN"/>
              </w:rPr>
              <w:t>Cấp đổi Giấy chứng nhận cơ sở an toàn dịch bệnh động vật (trên cạn hoặc dưới nước)</w:t>
            </w:r>
          </w:p>
        </w:tc>
        <w:tc>
          <w:tcPr>
            <w:tcW w:w="1138" w:type="dxa"/>
            <w:shd w:val="clear" w:color="auto" w:fill="auto"/>
            <w:vAlign w:val="center"/>
            <w:hideMark/>
          </w:tcPr>
          <w:p w14:paraId="29D3B82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3A4B5DD8" w14:textId="77777777" w:rsidR="00E13D9E" w:rsidRPr="000C1C28" w:rsidRDefault="00E13D9E" w:rsidP="008C241C">
            <w:pPr>
              <w:rPr>
                <w:rFonts w:cs="Times New Roman"/>
                <w:sz w:val="26"/>
                <w:szCs w:val="26"/>
              </w:rPr>
            </w:pPr>
          </w:p>
        </w:tc>
      </w:tr>
      <w:tr w:rsidR="00E13D9E" w:rsidRPr="000C1C28" w14:paraId="4353FD3E" w14:textId="77777777" w:rsidTr="00B31A74">
        <w:trPr>
          <w:trHeight w:val="630"/>
        </w:trPr>
        <w:tc>
          <w:tcPr>
            <w:tcW w:w="765" w:type="dxa"/>
            <w:shd w:val="clear" w:color="auto" w:fill="auto"/>
            <w:noWrap/>
            <w:vAlign w:val="bottom"/>
            <w:hideMark/>
          </w:tcPr>
          <w:p w14:paraId="7D715C72"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00F47170"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chứng nhận cơ sở an toàn dịch bệnh động vật trên cạn đối với cơ sở có nhu cầu bổ sung nội dung chứng nhận</w:t>
            </w:r>
          </w:p>
        </w:tc>
        <w:tc>
          <w:tcPr>
            <w:tcW w:w="1138" w:type="dxa"/>
            <w:shd w:val="clear" w:color="auto" w:fill="auto"/>
            <w:hideMark/>
          </w:tcPr>
          <w:p w14:paraId="3CB07815"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8FB7F6A" w14:textId="77777777" w:rsidR="00E13D9E" w:rsidRPr="000C1C28" w:rsidRDefault="00E13D9E" w:rsidP="008C241C">
            <w:pPr>
              <w:rPr>
                <w:rFonts w:cs="Times New Roman"/>
                <w:sz w:val="26"/>
                <w:szCs w:val="26"/>
              </w:rPr>
            </w:pPr>
          </w:p>
        </w:tc>
      </w:tr>
      <w:tr w:rsidR="00E13D9E" w:rsidRPr="000C1C28" w14:paraId="08E75E13" w14:textId="77777777" w:rsidTr="00B31A74">
        <w:trPr>
          <w:trHeight w:val="630"/>
        </w:trPr>
        <w:tc>
          <w:tcPr>
            <w:tcW w:w="765" w:type="dxa"/>
            <w:shd w:val="clear" w:color="auto" w:fill="auto"/>
            <w:noWrap/>
            <w:vAlign w:val="bottom"/>
            <w:hideMark/>
          </w:tcPr>
          <w:p w14:paraId="08271768"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5EB9A920"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chứng nhận cơ sở an toàn dịch bệnh động vật thủy sản đối với cơ sở có nhu cầu bổ sung nội dung chứng nhận</w:t>
            </w:r>
          </w:p>
        </w:tc>
        <w:tc>
          <w:tcPr>
            <w:tcW w:w="1138" w:type="dxa"/>
            <w:shd w:val="clear" w:color="auto" w:fill="auto"/>
            <w:hideMark/>
          </w:tcPr>
          <w:p w14:paraId="139A213F"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AFA2197" w14:textId="77777777" w:rsidR="00E13D9E" w:rsidRPr="000C1C28" w:rsidRDefault="00E13D9E" w:rsidP="008C241C">
            <w:pPr>
              <w:rPr>
                <w:rFonts w:cs="Times New Roman"/>
                <w:sz w:val="26"/>
                <w:szCs w:val="26"/>
              </w:rPr>
            </w:pPr>
          </w:p>
        </w:tc>
      </w:tr>
      <w:tr w:rsidR="00E13D9E" w:rsidRPr="000C1C28" w14:paraId="6BEB1ADD" w14:textId="77777777" w:rsidTr="00B31A74">
        <w:trPr>
          <w:trHeight w:val="1575"/>
        </w:trPr>
        <w:tc>
          <w:tcPr>
            <w:tcW w:w="765" w:type="dxa"/>
            <w:shd w:val="clear" w:color="auto" w:fill="auto"/>
            <w:noWrap/>
            <w:vAlign w:val="bottom"/>
            <w:hideMark/>
          </w:tcPr>
          <w:p w14:paraId="2F10A591"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2CAC7B07" w14:textId="77777777" w:rsidR="00E13D9E" w:rsidRPr="000C1C28" w:rsidRDefault="00E13D9E" w:rsidP="00B31A74">
            <w:pPr>
              <w:jc w:val="left"/>
              <w:rPr>
                <w:rFonts w:cs="Times New Roman"/>
                <w:sz w:val="26"/>
                <w:szCs w:val="26"/>
              </w:rPr>
            </w:pPr>
            <w:r w:rsidRPr="000C1C28">
              <w:rPr>
                <w:rFonts w:cs="Times New Roman"/>
                <w:sz w:val="26"/>
                <w:szCs w:val="26"/>
                <w:lang w:val="hr-HR"/>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1138" w:type="dxa"/>
            <w:shd w:val="clear" w:color="auto" w:fill="auto"/>
            <w:hideMark/>
          </w:tcPr>
          <w:p w14:paraId="6FF87CBA"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AD5ECD3" w14:textId="77777777" w:rsidR="00E13D9E" w:rsidRPr="000C1C28" w:rsidRDefault="00E13D9E" w:rsidP="008C241C">
            <w:pPr>
              <w:rPr>
                <w:rFonts w:cs="Times New Roman"/>
                <w:sz w:val="26"/>
                <w:szCs w:val="26"/>
              </w:rPr>
            </w:pPr>
          </w:p>
        </w:tc>
      </w:tr>
      <w:tr w:rsidR="00E13D9E" w:rsidRPr="000C1C28" w14:paraId="73AEB3B9" w14:textId="77777777" w:rsidTr="00B31A74">
        <w:trPr>
          <w:trHeight w:val="945"/>
        </w:trPr>
        <w:tc>
          <w:tcPr>
            <w:tcW w:w="765" w:type="dxa"/>
            <w:shd w:val="clear" w:color="auto" w:fill="auto"/>
            <w:noWrap/>
            <w:vAlign w:val="bottom"/>
            <w:hideMark/>
          </w:tcPr>
          <w:p w14:paraId="357283AD"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05325333" w14:textId="77777777" w:rsidR="00E13D9E" w:rsidRPr="000C1C28" w:rsidRDefault="00E13D9E" w:rsidP="00B31A74">
            <w:pPr>
              <w:jc w:val="left"/>
              <w:rPr>
                <w:rFonts w:cs="Times New Roman"/>
                <w:sz w:val="26"/>
                <w:szCs w:val="26"/>
              </w:rPr>
            </w:pPr>
            <w:r w:rsidRPr="000C1C28">
              <w:rPr>
                <w:rFonts w:cs="Times New Roman"/>
                <w:bCs/>
                <w:sz w:val="26"/>
                <w:szCs w:val="26"/>
                <w:lang w:val="hr-HR"/>
              </w:rPr>
              <w:t>Kiểm dịch đối với động vật thủy sản tham gia hội chợ, triển lãm, thi đấu thể thao, biểu diễn nghệ thuật; sản phẩm động vật thủy sản tham gia hội chợ, triển lãm</w:t>
            </w:r>
          </w:p>
        </w:tc>
        <w:tc>
          <w:tcPr>
            <w:tcW w:w="1138" w:type="dxa"/>
            <w:shd w:val="clear" w:color="auto" w:fill="auto"/>
            <w:hideMark/>
          </w:tcPr>
          <w:p w14:paraId="76AE8CB6"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159235F" w14:textId="77777777" w:rsidR="00E13D9E" w:rsidRPr="000C1C28" w:rsidRDefault="00E13D9E" w:rsidP="008C241C">
            <w:pPr>
              <w:rPr>
                <w:rFonts w:cs="Times New Roman"/>
                <w:sz w:val="26"/>
                <w:szCs w:val="26"/>
              </w:rPr>
            </w:pPr>
          </w:p>
        </w:tc>
      </w:tr>
      <w:tr w:rsidR="00E13D9E" w:rsidRPr="000C1C28" w14:paraId="098CC753" w14:textId="77777777" w:rsidTr="00B31A74">
        <w:trPr>
          <w:trHeight w:val="630"/>
        </w:trPr>
        <w:tc>
          <w:tcPr>
            <w:tcW w:w="765" w:type="dxa"/>
            <w:shd w:val="clear" w:color="auto" w:fill="auto"/>
            <w:noWrap/>
            <w:vAlign w:val="bottom"/>
            <w:hideMark/>
          </w:tcPr>
          <w:p w14:paraId="1031B39A"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5DC3C3EE" w14:textId="77777777" w:rsidR="00E13D9E" w:rsidRPr="000C1C28" w:rsidRDefault="00E13D9E" w:rsidP="00B31A74">
            <w:pPr>
              <w:jc w:val="left"/>
              <w:rPr>
                <w:rFonts w:cs="Times New Roman"/>
                <w:sz w:val="26"/>
                <w:szCs w:val="26"/>
              </w:rPr>
            </w:pPr>
            <w:r w:rsidRPr="000C1C28">
              <w:rPr>
                <w:rFonts w:cs="Times New Roman"/>
                <w:sz w:val="26"/>
                <w:szCs w:val="26"/>
                <w:lang w:val="hr-HR"/>
              </w:rPr>
              <w:t>Cấp giấy chứng nhận kiểm dịch động vật, sản phẩm động vật trên cạn vận chuyển ra khỏi địa bàn cấp tỉnh</w:t>
            </w:r>
          </w:p>
        </w:tc>
        <w:tc>
          <w:tcPr>
            <w:tcW w:w="1138" w:type="dxa"/>
            <w:shd w:val="clear" w:color="auto" w:fill="auto"/>
            <w:hideMark/>
          </w:tcPr>
          <w:p w14:paraId="3A40690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40972FA" w14:textId="77777777" w:rsidR="00E13D9E" w:rsidRPr="000C1C28" w:rsidRDefault="00E13D9E" w:rsidP="008C241C">
            <w:pPr>
              <w:rPr>
                <w:rFonts w:cs="Times New Roman"/>
                <w:sz w:val="26"/>
                <w:szCs w:val="26"/>
              </w:rPr>
            </w:pPr>
          </w:p>
        </w:tc>
      </w:tr>
      <w:tr w:rsidR="00E13D9E" w:rsidRPr="000C1C28" w14:paraId="7DA5DE6E" w14:textId="77777777" w:rsidTr="00B31A74">
        <w:trPr>
          <w:trHeight w:val="630"/>
        </w:trPr>
        <w:tc>
          <w:tcPr>
            <w:tcW w:w="765" w:type="dxa"/>
            <w:shd w:val="clear" w:color="auto" w:fill="auto"/>
            <w:noWrap/>
            <w:vAlign w:val="bottom"/>
            <w:hideMark/>
          </w:tcPr>
          <w:p w14:paraId="78C78135"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18B4C817" w14:textId="77777777" w:rsidR="00E13D9E" w:rsidRPr="000C1C28" w:rsidRDefault="00E13D9E" w:rsidP="00B31A74">
            <w:pPr>
              <w:jc w:val="left"/>
              <w:rPr>
                <w:rFonts w:cs="Times New Roman"/>
                <w:sz w:val="26"/>
                <w:szCs w:val="26"/>
              </w:rPr>
            </w:pPr>
            <w:r w:rsidRPr="000C1C28">
              <w:rPr>
                <w:rFonts w:cs="Times New Roman"/>
                <w:sz w:val="26"/>
                <w:szCs w:val="26"/>
                <w:lang w:val="hr-HR"/>
              </w:rPr>
              <w:t>Cấp giấy chứng nhận kiểm dịch động vật, sản phẩm động vật thủy sản vận chuyển ra khỏi địa bàn cấp tỉnh</w:t>
            </w:r>
          </w:p>
        </w:tc>
        <w:tc>
          <w:tcPr>
            <w:tcW w:w="1138" w:type="dxa"/>
            <w:shd w:val="clear" w:color="auto" w:fill="auto"/>
            <w:hideMark/>
          </w:tcPr>
          <w:p w14:paraId="6A6CDB51"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D269EC5" w14:textId="77777777" w:rsidR="00E13D9E" w:rsidRPr="000C1C28" w:rsidRDefault="00E13D9E" w:rsidP="008C241C">
            <w:pPr>
              <w:rPr>
                <w:rFonts w:cs="Times New Roman"/>
                <w:sz w:val="26"/>
                <w:szCs w:val="26"/>
              </w:rPr>
            </w:pPr>
          </w:p>
        </w:tc>
      </w:tr>
      <w:tr w:rsidR="00E13D9E" w:rsidRPr="000C1C28" w14:paraId="00D4889D" w14:textId="77777777" w:rsidTr="00B31A74">
        <w:trPr>
          <w:trHeight w:val="315"/>
        </w:trPr>
        <w:tc>
          <w:tcPr>
            <w:tcW w:w="765" w:type="dxa"/>
            <w:shd w:val="clear" w:color="auto" w:fill="auto"/>
            <w:noWrap/>
            <w:vAlign w:val="bottom"/>
            <w:hideMark/>
          </w:tcPr>
          <w:p w14:paraId="5F530D55"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10335AF6"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Giấy chứng nhận đủ điều kiện buôn bán thuốc thú y</w:t>
            </w:r>
          </w:p>
        </w:tc>
        <w:tc>
          <w:tcPr>
            <w:tcW w:w="1138" w:type="dxa"/>
            <w:shd w:val="clear" w:color="auto" w:fill="auto"/>
            <w:hideMark/>
          </w:tcPr>
          <w:p w14:paraId="1D35441F"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F8307F2" w14:textId="77777777" w:rsidR="00E13D9E" w:rsidRPr="000C1C28" w:rsidRDefault="00E13D9E" w:rsidP="008C241C">
            <w:pPr>
              <w:rPr>
                <w:rFonts w:cs="Times New Roman"/>
                <w:sz w:val="26"/>
                <w:szCs w:val="26"/>
              </w:rPr>
            </w:pPr>
          </w:p>
        </w:tc>
      </w:tr>
      <w:tr w:rsidR="00E13D9E" w:rsidRPr="000C1C28" w14:paraId="05557FFC" w14:textId="77777777" w:rsidTr="00B31A74">
        <w:trPr>
          <w:trHeight w:val="315"/>
        </w:trPr>
        <w:tc>
          <w:tcPr>
            <w:tcW w:w="765" w:type="dxa"/>
            <w:shd w:val="clear" w:color="auto" w:fill="auto"/>
            <w:noWrap/>
            <w:vAlign w:val="bottom"/>
            <w:hideMark/>
          </w:tcPr>
          <w:p w14:paraId="74899D43" w14:textId="77777777" w:rsidR="00E13D9E" w:rsidRPr="000C1C28" w:rsidRDefault="00E13D9E" w:rsidP="00B31A74">
            <w:pPr>
              <w:pStyle w:val="ListParagraph"/>
              <w:numPr>
                <w:ilvl w:val="0"/>
                <w:numId w:val="2"/>
              </w:numPr>
              <w:jc w:val="center"/>
              <w:rPr>
                <w:sz w:val="26"/>
                <w:szCs w:val="26"/>
              </w:rPr>
            </w:pPr>
          </w:p>
        </w:tc>
        <w:tc>
          <w:tcPr>
            <w:tcW w:w="6856" w:type="dxa"/>
            <w:shd w:val="clear" w:color="auto" w:fill="auto"/>
            <w:vAlign w:val="center"/>
            <w:hideMark/>
          </w:tcPr>
          <w:p w14:paraId="5E631650" w14:textId="77777777" w:rsidR="00E13D9E" w:rsidRPr="000C1C28" w:rsidRDefault="00E13D9E" w:rsidP="00B31A74">
            <w:pPr>
              <w:jc w:val="left"/>
              <w:rPr>
                <w:rFonts w:cs="Times New Roman"/>
                <w:sz w:val="26"/>
                <w:szCs w:val="26"/>
              </w:rPr>
            </w:pPr>
            <w:r w:rsidRPr="000C1C28">
              <w:rPr>
                <w:rFonts w:cs="Times New Roman"/>
                <w:bCs/>
                <w:sz w:val="26"/>
                <w:szCs w:val="26"/>
                <w:lang w:val="hr-HR"/>
              </w:rPr>
              <w:t>Cấp lại Giấy chứng nhận đủ điều kiện buôn bán thuốc thú y</w:t>
            </w:r>
          </w:p>
        </w:tc>
        <w:tc>
          <w:tcPr>
            <w:tcW w:w="1138" w:type="dxa"/>
            <w:shd w:val="clear" w:color="auto" w:fill="auto"/>
            <w:hideMark/>
          </w:tcPr>
          <w:p w14:paraId="1A5BF3ED"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4A97E0C" w14:textId="77777777" w:rsidR="00E13D9E" w:rsidRPr="000C1C28" w:rsidRDefault="00E13D9E" w:rsidP="008C241C">
            <w:pPr>
              <w:rPr>
                <w:rFonts w:cs="Times New Roman"/>
                <w:sz w:val="26"/>
                <w:szCs w:val="26"/>
              </w:rPr>
            </w:pPr>
          </w:p>
        </w:tc>
      </w:tr>
      <w:tr w:rsidR="00E13D9E" w:rsidRPr="000C1C28" w14:paraId="30059385" w14:textId="77777777" w:rsidTr="00B31A74">
        <w:trPr>
          <w:trHeight w:val="315"/>
        </w:trPr>
        <w:tc>
          <w:tcPr>
            <w:tcW w:w="765" w:type="dxa"/>
            <w:shd w:val="clear" w:color="auto" w:fill="auto"/>
            <w:noWrap/>
            <w:vAlign w:val="bottom"/>
            <w:hideMark/>
          </w:tcPr>
          <w:p w14:paraId="3C1B900F"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08725B0E" w14:textId="77777777" w:rsidR="00E13D9E" w:rsidRPr="000C1C28" w:rsidRDefault="00E13D9E" w:rsidP="00B31A74">
            <w:pPr>
              <w:jc w:val="left"/>
              <w:rPr>
                <w:rFonts w:cs="Times New Roman"/>
                <w:b/>
                <w:bCs/>
                <w:sz w:val="26"/>
                <w:szCs w:val="26"/>
              </w:rPr>
            </w:pPr>
            <w:r w:rsidRPr="000C1C28">
              <w:rPr>
                <w:rFonts w:cs="Times New Roman"/>
                <w:b/>
                <w:bCs/>
                <w:sz w:val="26"/>
                <w:szCs w:val="26"/>
                <w:lang w:val="pt-BR"/>
              </w:rPr>
              <w:t>Lĩnh vực Thủy lợi (21)</w:t>
            </w:r>
          </w:p>
        </w:tc>
        <w:tc>
          <w:tcPr>
            <w:tcW w:w="1138" w:type="dxa"/>
            <w:shd w:val="clear" w:color="auto" w:fill="auto"/>
            <w:vAlign w:val="center"/>
            <w:hideMark/>
          </w:tcPr>
          <w:p w14:paraId="261BE621" w14:textId="77777777" w:rsidR="00E13D9E" w:rsidRPr="000C1C28" w:rsidRDefault="00E13D9E" w:rsidP="008C241C">
            <w:pPr>
              <w:rPr>
                <w:rFonts w:cs="Times New Roman"/>
                <w:i/>
                <w:iCs/>
                <w:sz w:val="26"/>
                <w:szCs w:val="26"/>
              </w:rPr>
            </w:pPr>
          </w:p>
        </w:tc>
        <w:tc>
          <w:tcPr>
            <w:tcW w:w="1139" w:type="dxa"/>
            <w:shd w:val="clear" w:color="auto" w:fill="auto"/>
            <w:noWrap/>
            <w:vAlign w:val="bottom"/>
            <w:hideMark/>
          </w:tcPr>
          <w:p w14:paraId="175842C1" w14:textId="77777777" w:rsidR="00E13D9E" w:rsidRPr="000C1C28" w:rsidRDefault="00E13D9E" w:rsidP="008C241C">
            <w:pPr>
              <w:rPr>
                <w:rFonts w:cs="Times New Roman"/>
                <w:sz w:val="26"/>
                <w:szCs w:val="26"/>
              </w:rPr>
            </w:pPr>
          </w:p>
        </w:tc>
      </w:tr>
      <w:tr w:rsidR="00E13D9E" w:rsidRPr="000C1C28" w14:paraId="429CDE60" w14:textId="77777777" w:rsidTr="00B31A74">
        <w:trPr>
          <w:trHeight w:val="945"/>
        </w:trPr>
        <w:tc>
          <w:tcPr>
            <w:tcW w:w="765" w:type="dxa"/>
            <w:shd w:val="clear" w:color="auto" w:fill="auto"/>
            <w:noWrap/>
            <w:vAlign w:val="bottom"/>
            <w:hideMark/>
          </w:tcPr>
          <w:p w14:paraId="60F93200"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53001E4A"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cho các hoạt động trong phạm vi bảo vệ công trình thủy lợi trong trường hợp bị mất, bị rách, hư hỏng thuộc thẩm quyền cấp phép của UBND tỉnh.</w:t>
            </w:r>
          </w:p>
        </w:tc>
        <w:tc>
          <w:tcPr>
            <w:tcW w:w="1138" w:type="dxa"/>
            <w:shd w:val="clear" w:color="auto" w:fill="auto"/>
            <w:hideMark/>
          </w:tcPr>
          <w:p w14:paraId="4696D320"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32E4F17" w14:textId="77777777" w:rsidR="00E13D9E" w:rsidRPr="000C1C28" w:rsidRDefault="00E13D9E" w:rsidP="008C241C">
            <w:pPr>
              <w:rPr>
                <w:rFonts w:cs="Times New Roman"/>
                <w:sz w:val="26"/>
                <w:szCs w:val="26"/>
              </w:rPr>
            </w:pPr>
          </w:p>
        </w:tc>
      </w:tr>
      <w:tr w:rsidR="00E13D9E" w:rsidRPr="000C1C28" w14:paraId="1B227546" w14:textId="77777777" w:rsidTr="00B31A74">
        <w:trPr>
          <w:trHeight w:val="1260"/>
        </w:trPr>
        <w:tc>
          <w:tcPr>
            <w:tcW w:w="765" w:type="dxa"/>
            <w:shd w:val="clear" w:color="auto" w:fill="auto"/>
            <w:noWrap/>
            <w:vAlign w:val="bottom"/>
            <w:hideMark/>
          </w:tcPr>
          <w:p w14:paraId="170BEB7C"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3F55A906"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1138" w:type="dxa"/>
            <w:shd w:val="clear" w:color="auto" w:fill="auto"/>
            <w:hideMark/>
          </w:tcPr>
          <w:p w14:paraId="54420EC4"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53D48E7" w14:textId="77777777" w:rsidR="00E13D9E" w:rsidRPr="000C1C28" w:rsidRDefault="00E13D9E" w:rsidP="008C241C">
            <w:pPr>
              <w:rPr>
                <w:rFonts w:cs="Times New Roman"/>
                <w:sz w:val="26"/>
                <w:szCs w:val="26"/>
              </w:rPr>
            </w:pPr>
          </w:p>
        </w:tc>
      </w:tr>
      <w:tr w:rsidR="00E13D9E" w:rsidRPr="000C1C28" w14:paraId="671D0386" w14:textId="77777777" w:rsidTr="00B31A74">
        <w:trPr>
          <w:trHeight w:val="630"/>
        </w:trPr>
        <w:tc>
          <w:tcPr>
            <w:tcW w:w="765" w:type="dxa"/>
            <w:shd w:val="clear" w:color="auto" w:fill="auto"/>
            <w:noWrap/>
            <w:vAlign w:val="bottom"/>
            <w:hideMark/>
          </w:tcPr>
          <w:p w14:paraId="13F9D07B"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71BFAE2F" w14:textId="77777777" w:rsidR="00E13D9E" w:rsidRPr="000C1C28" w:rsidRDefault="00E13D9E" w:rsidP="00B31A74">
            <w:pPr>
              <w:jc w:val="left"/>
              <w:rPr>
                <w:rFonts w:cs="Times New Roman"/>
                <w:sz w:val="26"/>
                <w:szCs w:val="26"/>
              </w:rPr>
            </w:pPr>
            <w:r w:rsidRPr="000C1C28">
              <w:rPr>
                <w:rFonts w:cs="Times New Roman"/>
                <w:sz w:val="26"/>
                <w:szCs w:val="26"/>
              </w:rPr>
              <w:t>Phê duyệt, điều chỉnh quy trình vận hành đối với công trình thủy lợi lớn và công trình thủy lợi vừa do UBND tỉnh quản lý.</w:t>
            </w:r>
          </w:p>
        </w:tc>
        <w:tc>
          <w:tcPr>
            <w:tcW w:w="1138" w:type="dxa"/>
            <w:shd w:val="clear" w:color="auto" w:fill="auto"/>
            <w:hideMark/>
          </w:tcPr>
          <w:p w14:paraId="618A476B"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0E2C7F0" w14:textId="77777777" w:rsidR="00E13D9E" w:rsidRPr="000C1C28" w:rsidRDefault="00E13D9E" w:rsidP="008C241C">
            <w:pPr>
              <w:rPr>
                <w:rFonts w:cs="Times New Roman"/>
                <w:sz w:val="26"/>
                <w:szCs w:val="26"/>
              </w:rPr>
            </w:pPr>
          </w:p>
        </w:tc>
      </w:tr>
      <w:tr w:rsidR="00E13D9E" w:rsidRPr="000C1C28" w14:paraId="0D0974F4" w14:textId="77777777" w:rsidTr="00B31A74">
        <w:trPr>
          <w:trHeight w:val="630"/>
        </w:trPr>
        <w:tc>
          <w:tcPr>
            <w:tcW w:w="765" w:type="dxa"/>
            <w:shd w:val="clear" w:color="auto" w:fill="auto"/>
            <w:noWrap/>
            <w:vAlign w:val="bottom"/>
            <w:hideMark/>
          </w:tcPr>
          <w:p w14:paraId="5F1D1481"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79A8771F" w14:textId="77777777" w:rsidR="00E13D9E" w:rsidRPr="000C1C28" w:rsidRDefault="00E13D9E" w:rsidP="00B31A74">
            <w:pPr>
              <w:jc w:val="left"/>
              <w:rPr>
                <w:rFonts w:cs="Times New Roman"/>
                <w:sz w:val="26"/>
                <w:szCs w:val="26"/>
              </w:rPr>
            </w:pPr>
            <w:r w:rsidRPr="000C1C28">
              <w:rPr>
                <w:rFonts w:cs="Times New Roman"/>
                <w:sz w:val="26"/>
                <w:szCs w:val="26"/>
              </w:rPr>
              <w:t>Phê duyệt phương án, điều chỉnh phương án cắm mốc chỉ giới phạm vi bảo vệ công trình thủy lợi trên địa bàn UBND tỉnh quản lý.</w:t>
            </w:r>
          </w:p>
        </w:tc>
        <w:tc>
          <w:tcPr>
            <w:tcW w:w="1138" w:type="dxa"/>
            <w:shd w:val="clear" w:color="auto" w:fill="auto"/>
            <w:hideMark/>
          </w:tcPr>
          <w:p w14:paraId="4EEECD6F"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A4BE7D4" w14:textId="77777777" w:rsidR="00E13D9E" w:rsidRPr="000C1C28" w:rsidRDefault="00E13D9E" w:rsidP="008C241C">
            <w:pPr>
              <w:rPr>
                <w:rFonts w:cs="Times New Roman"/>
                <w:sz w:val="26"/>
                <w:szCs w:val="26"/>
              </w:rPr>
            </w:pPr>
          </w:p>
        </w:tc>
      </w:tr>
      <w:tr w:rsidR="00E13D9E" w:rsidRPr="000C1C28" w14:paraId="56D47DDA" w14:textId="77777777" w:rsidTr="00B31A74">
        <w:trPr>
          <w:trHeight w:val="1575"/>
        </w:trPr>
        <w:tc>
          <w:tcPr>
            <w:tcW w:w="765" w:type="dxa"/>
            <w:shd w:val="clear" w:color="auto" w:fill="auto"/>
            <w:noWrap/>
            <w:vAlign w:val="bottom"/>
            <w:hideMark/>
          </w:tcPr>
          <w:p w14:paraId="3ED86C50"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0FC01155" w14:textId="77777777" w:rsidR="00E13D9E" w:rsidRPr="000C1C28" w:rsidRDefault="00E13D9E" w:rsidP="00B31A74">
            <w:pPr>
              <w:jc w:val="left"/>
              <w:rPr>
                <w:rFonts w:cs="Times New Roman"/>
                <w:sz w:val="26"/>
                <w:szCs w:val="26"/>
              </w:rPr>
            </w:pPr>
            <w:r w:rsidRPr="000C1C28">
              <w:rPr>
                <w:rFonts w:cs="Times New Roman"/>
                <w:sz w:val="26"/>
                <w:szCs w:val="26"/>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1138" w:type="dxa"/>
            <w:shd w:val="clear" w:color="auto" w:fill="auto"/>
            <w:hideMark/>
          </w:tcPr>
          <w:p w14:paraId="56659C4E"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32A3F8B" w14:textId="77777777" w:rsidR="00E13D9E" w:rsidRPr="000C1C28" w:rsidRDefault="00E13D9E" w:rsidP="008C241C">
            <w:pPr>
              <w:rPr>
                <w:rFonts w:cs="Times New Roman"/>
                <w:sz w:val="26"/>
                <w:szCs w:val="26"/>
              </w:rPr>
            </w:pPr>
          </w:p>
        </w:tc>
      </w:tr>
      <w:tr w:rsidR="00E13D9E" w:rsidRPr="000C1C28" w14:paraId="7179B5F2" w14:textId="77777777" w:rsidTr="00B31A74">
        <w:trPr>
          <w:trHeight w:val="945"/>
        </w:trPr>
        <w:tc>
          <w:tcPr>
            <w:tcW w:w="765" w:type="dxa"/>
            <w:shd w:val="clear" w:color="auto" w:fill="auto"/>
            <w:noWrap/>
            <w:vAlign w:val="bottom"/>
            <w:hideMark/>
          </w:tcPr>
          <w:p w14:paraId="30ED038A"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0FAD9BD4" w14:textId="77777777" w:rsidR="00E13D9E" w:rsidRPr="000C1C28" w:rsidRDefault="00E13D9E" w:rsidP="00B31A74">
            <w:pPr>
              <w:jc w:val="left"/>
              <w:rPr>
                <w:rFonts w:cs="Times New Roman"/>
                <w:sz w:val="26"/>
                <w:szCs w:val="26"/>
              </w:rPr>
            </w:pPr>
            <w:r w:rsidRPr="000C1C28">
              <w:rPr>
                <w:rFonts w:cs="Times New Roman"/>
                <w:sz w:val="26"/>
                <w:szCs w:val="26"/>
              </w:rPr>
              <w:t>Cấp giấy phép xả nước thải vào công trình thủy lợi, trừ xả nước thải với quy mô nhỏ và không chứa chất độc hại, chất phóng xạ thuộc thẩm quyền cấp phép của UBND tỉnh.</w:t>
            </w:r>
          </w:p>
        </w:tc>
        <w:tc>
          <w:tcPr>
            <w:tcW w:w="1138" w:type="dxa"/>
            <w:shd w:val="clear" w:color="auto" w:fill="auto"/>
            <w:hideMark/>
          </w:tcPr>
          <w:p w14:paraId="123FCD90"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4BDD3F9" w14:textId="77777777" w:rsidR="00E13D9E" w:rsidRPr="000C1C28" w:rsidRDefault="00E13D9E" w:rsidP="008C241C">
            <w:pPr>
              <w:rPr>
                <w:rFonts w:cs="Times New Roman"/>
                <w:sz w:val="26"/>
                <w:szCs w:val="26"/>
              </w:rPr>
            </w:pPr>
          </w:p>
        </w:tc>
      </w:tr>
      <w:tr w:rsidR="00E13D9E" w:rsidRPr="000C1C28" w14:paraId="37FD73B7" w14:textId="77777777" w:rsidTr="00B31A74">
        <w:trPr>
          <w:trHeight w:val="630"/>
        </w:trPr>
        <w:tc>
          <w:tcPr>
            <w:tcW w:w="765" w:type="dxa"/>
            <w:shd w:val="clear" w:color="auto" w:fill="auto"/>
            <w:noWrap/>
            <w:vAlign w:val="bottom"/>
            <w:hideMark/>
          </w:tcPr>
          <w:p w14:paraId="6545F17C"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474E0387"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du lịch, thể thao, nghiên cứu khoa học, kinh doanh, dịch vụ thuộc thẩm quyền cấp phép của UBND tỉnh.</w:t>
            </w:r>
          </w:p>
        </w:tc>
        <w:tc>
          <w:tcPr>
            <w:tcW w:w="1138" w:type="dxa"/>
            <w:shd w:val="clear" w:color="auto" w:fill="auto"/>
            <w:hideMark/>
          </w:tcPr>
          <w:p w14:paraId="16EA37F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27119F4" w14:textId="77777777" w:rsidR="00E13D9E" w:rsidRPr="000C1C28" w:rsidRDefault="00E13D9E" w:rsidP="008C241C">
            <w:pPr>
              <w:rPr>
                <w:rFonts w:cs="Times New Roman"/>
                <w:sz w:val="26"/>
                <w:szCs w:val="26"/>
              </w:rPr>
            </w:pPr>
          </w:p>
        </w:tc>
      </w:tr>
      <w:tr w:rsidR="00E13D9E" w:rsidRPr="000C1C28" w14:paraId="568C4590" w14:textId="77777777" w:rsidTr="00B31A74">
        <w:trPr>
          <w:trHeight w:val="630"/>
        </w:trPr>
        <w:tc>
          <w:tcPr>
            <w:tcW w:w="765" w:type="dxa"/>
            <w:shd w:val="clear" w:color="auto" w:fill="auto"/>
            <w:noWrap/>
            <w:vAlign w:val="bottom"/>
            <w:hideMark/>
          </w:tcPr>
          <w:p w14:paraId="114D17AA"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5591829D" w14:textId="77777777" w:rsidR="00E13D9E" w:rsidRPr="000C1C28" w:rsidRDefault="00E13D9E" w:rsidP="00B31A74">
            <w:pPr>
              <w:jc w:val="left"/>
              <w:rPr>
                <w:rFonts w:cs="Times New Roman"/>
                <w:sz w:val="26"/>
                <w:szCs w:val="26"/>
              </w:rPr>
            </w:pPr>
            <w:r w:rsidRPr="000C1C28">
              <w:rPr>
                <w:rFonts w:cs="Times New Roman"/>
                <w:sz w:val="26"/>
                <w:szCs w:val="26"/>
              </w:rPr>
              <w:t>Cấp giấy phép nổ mìn và các hoạt động gây nổ khác thuộc thẩm quyền cấp phép của UBND tỉnh.</w:t>
            </w:r>
          </w:p>
        </w:tc>
        <w:tc>
          <w:tcPr>
            <w:tcW w:w="1138" w:type="dxa"/>
            <w:shd w:val="clear" w:color="auto" w:fill="auto"/>
            <w:hideMark/>
          </w:tcPr>
          <w:p w14:paraId="4A4CA12B"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78CFCA2E" w14:textId="77777777" w:rsidR="00E13D9E" w:rsidRPr="000C1C28" w:rsidRDefault="00E13D9E" w:rsidP="008C241C">
            <w:pPr>
              <w:rPr>
                <w:rFonts w:cs="Times New Roman"/>
                <w:sz w:val="26"/>
                <w:szCs w:val="26"/>
              </w:rPr>
            </w:pPr>
          </w:p>
        </w:tc>
      </w:tr>
      <w:tr w:rsidR="00E13D9E" w:rsidRPr="000C1C28" w14:paraId="0DC996B2" w14:textId="77777777" w:rsidTr="00B31A74">
        <w:trPr>
          <w:trHeight w:val="945"/>
        </w:trPr>
        <w:tc>
          <w:tcPr>
            <w:tcW w:w="765" w:type="dxa"/>
            <w:shd w:val="clear" w:color="auto" w:fill="auto"/>
            <w:noWrap/>
            <w:vAlign w:val="bottom"/>
            <w:hideMark/>
          </w:tcPr>
          <w:p w14:paraId="5E559315"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13F86A71"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của phương tiện thủy nội địa, phương tiện cơ giới, trừ xe mô tô, xe gắn máy, phương tiện thủy nội địa thô sơ của UBND tỉnh.</w:t>
            </w:r>
          </w:p>
        </w:tc>
        <w:tc>
          <w:tcPr>
            <w:tcW w:w="1138" w:type="dxa"/>
            <w:shd w:val="clear" w:color="auto" w:fill="auto"/>
            <w:hideMark/>
          </w:tcPr>
          <w:p w14:paraId="3C183469"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79F854D" w14:textId="77777777" w:rsidR="00E13D9E" w:rsidRPr="000C1C28" w:rsidRDefault="00E13D9E" w:rsidP="008C241C">
            <w:pPr>
              <w:rPr>
                <w:rFonts w:cs="Times New Roman"/>
                <w:sz w:val="26"/>
                <w:szCs w:val="26"/>
              </w:rPr>
            </w:pPr>
          </w:p>
        </w:tc>
      </w:tr>
      <w:tr w:rsidR="00E13D9E" w:rsidRPr="000C1C28" w14:paraId="46AC092E" w14:textId="77777777" w:rsidTr="00B31A74">
        <w:trPr>
          <w:trHeight w:val="630"/>
        </w:trPr>
        <w:tc>
          <w:tcPr>
            <w:tcW w:w="765" w:type="dxa"/>
            <w:shd w:val="clear" w:color="auto" w:fill="auto"/>
            <w:noWrap/>
            <w:vAlign w:val="bottom"/>
            <w:hideMark/>
          </w:tcPr>
          <w:p w14:paraId="09A6D53A"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604ECC23" w14:textId="77777777" w:rsidR="00E13D9E" w:rsidRPr="000C1C28" w:rsidRDefault="00E13D9E" w:rsidP="00B31A74">
            <w:pPr>
              <w:jc w:val="left"/>
              <w:rPr>
                <w:rFonts w:cs="Times New Roman"/>
                <w:sz w:val="26"/>
                <w:szCs w:val="26"/>
              </w:rPr>
            </w:pPr>
            <w:r w:rsidRPr="000C1C28">
              <w:rPr>
                <w:rFonts w:cs="Times New Roman"/>
                <w:sz w:val="26"/>
                <w:szCs w:val="26"/>
              </w:rPr>
              <w:t>Cấp giấy phép cho các hoạt động trồng cây lâu năm trong phạm vi bảo vệ công trình thủy lợi thuộc thẩm quyền cấp phép của UBND tỉnh.</w:t>
            </w:r>
          </w:p>
        </w:tc>
        <w:tc>
          <w:tcPr>
            <w:tcW w:w="1138" w:type="dxa"/>
            <w:shd w:val="clear" w:color="auto" w:fill="auto"/>
            <w:hideMark/>
          </w:tcPr>
          <w:p w14:paraId="49FA5226"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32E6A2D" w14:textId="77777777" w:rsidR="00E13D9E" w:rsidRPr="000C1C28" w:rsidRDefault="00E13D9E" w:rsidP="008C241C">
            <w:pPr>
              <w:rPr>
                <w:rFonts w:cs="Times New Roman"/>
                <w:sz w:val="26"/>
                <w:szCs w:val="26"/>
              </w:rPr>
            </w:pPr>
          </w:p>
        </w:tc>
      </w:tr>
      <w:tr w:rsidR="00E13D9E" w:rsidRPr="000C1C28" w14:paraId="77DE1FAD" w14:textId="77777777" w:rsidTr="00B31A74">
        <w:trPr>
          <w:trHeight w:val="630"/>
        </w:trPr>
        <w:tc>
          <w:tcPr>
            <w:tcW w:w="765" w:type="dxa"/>
            <w:shd w:val="clear" w:color="auto" w:fill="auto"/>
            <w:noWrap/>
            <w:vAlign w:val="bottom"/>
            <w:hideMark/>
          </w:tcPr>
          <w:p w14:paraId="50E8F277"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13AAA762" w14:textId="77777777" w:rsidR="00E13D9E" w:rsidRPr="000C1C28" w:rsidRDefault="00E13D9E" w:rsidP="00B31A74">
            <w:pPr>
              <w:jc w:val="left"/>
              <w:rPr>
                <w:rFonts w:cs="Times New Roman"/>
                <w:sz w:val="26"/>
                <w:szCs w:val="26"/>
              </w:rPr>
            </w:pPr>
            <w:r w:rsidRPr="000C1C28">
              <w:rPr>
                <w:rFonts w:cs="Times New Roman"/>
                <w:spacing w:val="-4"/>
                <w:sz w:val="26"/>
                <w:szCs w:val="26"/>
              </w:rPr>
              <w:t>Cấp giấy phép nuôi trồng thủy sản thuộc thẩm quyền cấp phép của UBND tỉnh.</w:t>
            </w:r>
          </w:p>
        </w:tc>
        <w:tc>
          <w:tcPr>
            <w:tcW w:w="1138" w:type="dxa"/>
            <w:shd w:val="clear" w:color="auto" w:fill="auto"/>
            <w:hideMark/>
          </w:tcPr>
          <w:p w14:paraId="14E4208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EC00720" w14:textId="77777777" w:rsidR="00E13D9E" w:rsidRPr="000C1C28" w:rsidRDefault="00E13D9E" w:rsidP="008C241C">
            <w:pPr>
              <w:rPr>
                <w:rFonts w:cs="Times New Roman"/>
                <w:sz w:val="26"/>
                <w:szCs w:val="26"/>
              </w:rPr>
            </w:pPr>
          </w:p>
        </w:tc>
      </w:tr>
      <w:tr w:rsidR="00E13D9E" w:rsidRPr="000C1C28" w14:paraId="56AC0C47" w14:textId="77777777" w:rsidTr="00B31A74">
        <w:trPr>
          <w:trHeight w:val="1575"/>
        </w:trPr>
        <w:tc>
          <w:tcPr>
            <w:tcW w:w="765" w:type="dxa"/>
            <w:shd w:val="clear" w:color="auto" w:fill="auto"/>
            <w:noWrap/>
            <w:vAlign w:val="bottom"/>
            <w:hideMark/>
          </w:tcPr>
          <w:p w14:paraId="1F7233E0"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7B3CCDF2" w14:textId="77777777" w:rsidR="00E13D9E" w:rsidRPr="000C1C28" w:rsidRDefault="00E13D9E" w:rsidP="00B31A74">
            <w:pPr>
              <w:jc w:val="left"/>
              <w:rPr>
                <w:rFonts w:cs="Times New Roman"/>
                <w:sz w:val="26"/>
                <w:szCs w:val="26"/>
              </w:rPr>
            </w:pPr>
            <w:r w:rsidRPr="000C1C28">
              <w:rPr>
                <w:rFonts w:cs="Times New Roman"/>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1138" w:type="dxa"/>
            <w:shd w:val="clear" w:color="auto" w:fill="auto"/>
            <w:hideMark/>
          </w:tcPr>
          <w:p w14:paraId="66B5B83E"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46A2220" w14:textId="77777777" w:rsidR="00E13D9E" w:rsidRPr="000C1C28" w:rsidRDefault="00E13D9E" w:rsidP="008C241C">
            <w:pPr>
              <w:rPr>
                <w:rFonts w:cs="Times New Roman"/>
                <w:sz w:val="26"/>
                <w:szCs w:val="26"/>
              </w:rPr>
            </w:pPr>
          </w:p>
        </w:tc>
      </w:tr>
      <w:tr w:rsidR="00E13D9E" w:rsidRPr="000C1C28" w14:paraId="20666B0C" w14:textId="77777777" w:rsidTr="00B31A74">
        <w:trPr>
          <w:trHeight w:val="1260"/>
        </w:trPr>
        <w:tc>
          <w:tcPr>
            <w:tcW w:w="765" w:type="dxa"/>
            <w:shd w:val="clear" w:color="auto" w:fill="auto"/>
            <w:noWrap/>
            <w:vAlign w:val="bottom"/>
            <w:hideMark/>
          </w:tcPr>
          <w:p w14:paraId="215FD3CA"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744CB79C" w14:textId="77777777" w:rsidR="00E13D9E" w:rsidRPr="000C1C28" w:rsidRDefault="00E13D9E" w:rsidP="00B31A74">
            <w:pPr>
              <w:jc w:val="left"/>
              <w:rPr>
                <w:rFonts w:cs="Times New Roman"/>
                <w:sz w:val="26"/>
                <w:szCs w:val="26"/>
              </w:rPr>
            </w:pPr>
            <w:r w:rsidRPr="000C1C28">
              <w:rPr>
                <w:rFonts w:cs="Times New Roman"/>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1138" w:type="dxa"/>
            <w:shd w:val="clear" w:color="auto" w:fill="auto"/>
            <w:hideMark/>
          </w:tcPr>
          <w:p w14:paraId="3E2CC399"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6589C06" w14:textId="77777777" w:rsidR="00E13D9E" w:rsidRPr="000C1C28" w:rsidRDefault="00E13D9E" w:rsidP="008C241C">
            <w:pPr>
              <w:rPr>
                <w:rFonts w:cs="Times New Roman"/>
                <w:sz w:val="26"/>
                <w:szCs w:val="26"/>
              </w:rPr>
            </w:pPr>
          </w:p>
        </w:tc>
      </w:tr>
      <w:tr w:rsidR="00E13D9E" w:rsidRPr="000C1C28" w14:paraId="16B91BB9" w14:textId="77777777" w:rsidTr="00B31A74">
        <w:trPr>
          <w:trHeight w:val="945"/>
        </w:trPr>
        <w:tc>
          <w:tcPr>
            <w:tcW w:w="765" w:type="dxa"/>
            <w:shd w:val="clear" w:color="auto" w:fill="auto"/>
            <w:noWrap/>
            <w:vAlign w:val="bottom"/>
            <w:hideMark/>
          </w:tcPr>
          <w:p w14:paraId="14256F2C"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7B26AD38" w14:textId="77777777" w:rsidR="00E13D9E" w:rsidRPr="000C1C28" w:rsidRDefault="00E13D9E" w:rsidP="00B31A74">
            <w:pPr>
              <w:jc w:val="left"/>
              <w:rPr>
                <w:rFonts w:cs="Times New Roman"/>
                <w:sz w:val="26"/>
                <w:szCs w:val="26"/>
              </w:rPr>
            </w:pPr>
            <w:r w:rsidRPr="000C1C28">
              <w:rPr>
                <w:rFonts w:cs="Times New Roman"/>
                <w:sz w:val="26"/>
                <w:szCs w:val="26"/>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1138" w:type="dxa"/>
            <w:shd w:val="clear" w:color="auto" w:fill="auto"/>
            <w:hideMark/>
          </w:tcPr>
          <w:p w14:paraId="15D02D11"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E5D920E" w14:textId="77777777" w:rsidR="00E13D9E" w:rsidRPr="000C1C28" w:rsidRDefault="00E13D9E" w:rsidP="008C241C">
            <w:pPr>
              <w:rPr>
                <w:rFonts w:cs="Times New Roman"/>
                <w:sz w:val="26"/>
                <w:szCs w:val="26"/>
              </w:rPr>
            </w:pPr>
          </w:p>
        </w:tc>
      </w:tr>
      <w:tr w:rsidR="00E13D9E" w:rsidRPr="000C1C28" w14:paraId="1FE141B4" w14:textId="77777777" w:rsidTr="00B31A74">
        <w:trPr>
          <w:trHeight w:val="945"/>
        </w:trPr>
        <w:tc>
          <w:tcPr>
            <w:tcW w:w="765" w:type="dxa"/>
            <w:shd w:val="clear" w:color="auto" w:fill="auto"/>
            <w:noWrap/>
            <w:vAlign w:val="bottom"/>
            <w:hideMark/>
          </w:tcPr>
          <w:p w14:paraId="56694CC4"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20B2DCC3" w14:textId="77777777" w:rsidR="00E13D9E" w:rsidRPr="000C1C28" w:rsidRDefault="00E13D9E" w:rsidP="00B31A74">
            <w:pPr>
              <w:jc w:val="left"/>
              <w:rPr>
                <w:rFonts w:cs="Times New Roman"/>
                <w:sz w:val="26"/>
                <w:szCs w:val="26"/>
              </w:rPr>
            </w:pPr>
            <w:r w:rsidRPr="000C1C28">
              <w:rPr>
                <w:rFonts w:cs="Times New Roman"/>
                <w:sz w:val="26"/>
                <w:szCs w:val="26"/>
              </w:rPr>
              <w:t>Cấp gia hạn, điều chỉnh nội dung giấy phép hoạt động: du lịch, thể thao, nghiên cứu khoa học, kinh doanh, dịch vụ thuộc thẩm quyền cấp phép của UBND tỉnh.</w:t>
            </w:r>
          </w:p>
        </w:tc>
        <w:tc>
          <w:tcPr>
            <w:tcW w:w="1138" w:type="dxa"/>
            <w:shd w:val="clear" w:color="auto" w:fill="auto"/>
            <w:hideMark/>
          </w:tcPr>
          <w:p w14:paraId="08CBEB5A"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2108C41" w14:textId="77777777" w:rsidR="00E13D9E" w:rsidRPr="000C1C28" w:rsidRDefault="00E13D9E" w:rsidP="008C241C">
            <w:pPr>
              <w:rPr>
                <w:rFonts w:cs="Times New Roman"/>
                <w:sz w:val="26"/>
                <w:szCs w:val="26"/>
              </w:rPr>
            </w:pPr>
          </w:p>
        </w:tc>
      </w:tr>
      <w:tr w:rsidR="00E13D9E" w:rsidRPr="000C1C28" w14:paraId="15777D86" w14:textId="77777777" w:rsidTr="00B31A74">
        <w:trPr>
          <w:trHeight w:val="945"/>
        </w:trPr>
        <w:tc>
          <w:tcPr>
            <w:tcW w:w="765" w:type="dxa"/>
            <w:shd w:val="clear" w:color="auto" w:fill="auto"/>
            <w:noWrap/>
            <w:vAlign w:val="bottom"/>
            <w:hideMark/>
          </w:tcPr>
          <w:p w14:paraId="1FA250B0"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30FE2F8E" w14:textId="77777777" w:rsidR="00E13D9E" w:rsidRPr="000C1C28" w:rsidRDefault="00E13D9E" w:rsidP="00B31A74">
            <w:pPr>
              <w:jc w:val="left"/>
              <w:rPr>
                <w:rFonts w:cs="Times New Roman"/>
                <w:sz w:val="26"/>
                <w:szCs w:val="26"/>
              </w:rPr>
            </w:pPr>
            <w:r w:rsidRPr="000C1C28">
              <w:rPr>
                <w:rFonts w:cs="Times New Roman"/>
                <w:sz w:val="26"/>
                <w:szCs w:val="26"/>
              </w:rPr>
              <w:t>Cấp gia hạn, điều chỉnh nội dung giấy phép hoạt động: nuôi trồng thủy sản; Nổ mìn và các hoạt động gây nổ khác thuộc thẩm quyền cấp phép của UBND tỉnh.</w:t>
            </w:r>
          </w:p>
        </w:tc>
        <w:tc>
          <w:tcPr>
            <w:tcW w:w="1138" w:type="dxa"/>
            <w:shd w:val="clear" w:color="auto" w:fill="auto"/>
            <w:hideMark/>
          </w:tcPr>
          <w:p w14:paraId="2273163B"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4289F64" w14:textId="77777777" w:rsidR="00E13D9E" w:rsidRPr="000C1C28" w:rsidRDefault="00E13D9E" w:rsidP="008C241C">
            <w:pPr>
              <w:rPr>
                <w:rFonts w:cs="Times New Roman"/>
                <w:sz w:val="26"/>
                <w:szCs w:val="26"/>
              </w:rPr>
            </w:pPr>
          </w:p>
        </w:tc>
      </w:tr>
      <w:tr w:rsidR="00E13D9E" w:rsidRPr="000C1C28" w14:paraId="3C63E556" w14:textId="77777777" w:rsidTr="00B31A74">
        <w:trPr>
          <w:trHeight w:val="630"/>
        </w:trPr>
        <w:tc>
          <w:tcPr>
            <w:tcW w:w="765" w:type="dxa"/>
            <w:shd w:val="clear" w:color="auto" w:fill="auto"/>
            <w:noWrap/>
            <w:vAlign w:val="bottom"/>
            <w:hideMark/>
          </w:tcPr>
          <w:p w14:paraId="24172804"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2766ECFC"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điều chỉnh và công bố công khai quy trình vận hành hồ chứa nước thuộc thẩm quyền của UBND tỉnh.</w:t>
            </w:r>
          </w:p>
        </w:tc>
        <w:tc>
          <w:tcPr>
            <w:tcW w:w="1138" w:type="dxa"/>
            <w:shd w:val="clear" w:color="auto" w:fill="auto"/>
            <w:hideMark/>
          </w:tcPr>
          <w:p w14:paraId="329E369F"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7AA238A4" w14:textId="77777777" w:rsidR="00E13D9E" w:rsidRPr="000C1C28" w:rsidRDefault="00E13D9E" w:rsidP="008C241C">
            <w:pPr>
              <w:rPr>
                <w:rFonts w:cs="Times New Roman"/>
                <w:sz w:val="26"/>
                <w:szCs w:val="26"/>
              </w:rPr>
            </w:pPr>
          </w:p>
        </w:tc>
      </w:tr>
      <w:tr w:rsidR="00E13D9E" w:rsidRPr="000C1C28" w14:paraId="653A7A93" w14:textId="77777777" w:rsidTr="00B31A74">
        <w:trPr>
          <w:trHeight w:val="630"/>
        </w:trPr>
        <w:tc>
          <w:tcPr>
            <w:tcW w:w="765" w:type="dxa"/>
            <w:shd w:val="clear" w:color="auto" w:fill="auto"/>
            <w:noWrap/>
            <w:vAlign w:val="bottom"/>
            <w:hideMark/>
          </w:tcPr>
          <w:p w14:paraId="5F61F486"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4BEEA22E"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đề cương, kết quả kiểm định an toàn đập, hồ chứa thủy lợi thuộc thẩm quyền của UBND tỉnh.</w:t>
            </w:r>
          </w:p>
        </w:tc>
        <w:tc>
          <w:tcPr>
            <w:tcW w:w="1138" w:type="dxa"/>
            <w:shd w:val="clear" w:color="auto" w:fill="auto"/>
            <w:hideMark/>
          </w:tcPr>
          <w:p w14:paraId="1CD08EF6"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8093B74" w14:textId="77777777" w:rsidR="00E13D9E" w:rsidRPr="000C1C28" w:rsidRDefault="00E13D9E" w:rsidP="008C241C">
            <w:pPr>
              <w:rPr>
                <w:rFonts w:cs="Times New Roman"/>
                <w:sz w:val="26"/>
                <w:szCs w:val="26"/>
              </w:rPr>
            </w:pPr>
          </w:p>
        </w:tc>
      </w:tr>
      <w:tr w:rsidR="00E13D9E" w:rsidRPr="000C1C28" w14:paraId="69C9BDD0" w14:textId="77777777" w:rsidTr="00B31A74">
        <w:trPr>
          <w:trHeight w:val="630"/>
        </w:trPr>
        <w:tc>
          <w:tcPr>
            <w:tcW w:w="765" w:type="dxa"/>
            <w:shd w:val="clear" w:color="auto" w:fill="auto"/>
            <w:noWrap/>
            <w:vAlign w:val="bottom"/>
            <w:hideMark/>
          </w:tcPr>
          <w:p w14:paraId="0F7D4467"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53B5E594" w14:textId="77777777" w:rsidR="00E13D9E" w:rsidRPr="000C1C28" w:rsidRDefault="00E13D9E" w:rsidP="00B31A74">
            <w:pPr>
              <w:jc w:val="left"/>
              <w:rPr>
                <w:rFonts w:cs="Times New Roman"/>
                <w:sz w:val="26"/>
                <w:szCs w:val="26"/>
              </w:rPr>
            </w:pPr>
            <w:r w:rsidRPr="000C1C28">
              <w:rPr>
                <w:rFonts w:cs="Times New Roman"/>
                <w:sz w:val="26"/>
                <w:szCs w:val="26"/>
              </w:rPr>
              <w:t xml:space="preserve">Thẩm định, phê duyệt phương án ứng phó thiên tai cho công trình, vùng hạ du đập trong quá trình thi công thuộc thẩm </w:t>
            </w:r>
            <w:r w:rsidRPr="000C1C28">
              <w:rPr>
                <w:rFonts w:cs="Times New Roman"/>
                <w:sz w:val="26"/>
                <w:szCs w:val="26"/>
              </w:rPr>
              <w:lastRenderedPageBreak/>
              <w:t>quyền của UBND tỉnh.</w:t>
            </w:r>
          </w:p>
        </w:tc>
        <w:tc>
          <w:tcPr>
            <w:tcW w:w="1138" w:type="dxa"/>
            <w:shd w:val="clear" w:color="auto" w:fill="auto"/>
            <w:hideMark/>
          </w:tcPr>
          <w:p w14:paraId="04354785" w14:textId="77777777" w:rsidR="00E13D9E" w:rsidRPr="000C1C28" w:rsidRDefault="00E13D9E" w:rsidP="008C241C">
            <w:pPr>
              <w:rPr>
                <w:rFonts w:cs="Times New Roman"/>
                <w:sz w:val="26"/>
                <w:szCs w:val="26"/>
              </w:rPr>
            </w:pPr>
            <w:r w:rsidRPr="000C1C28">
              <w:rPr>
                <w:rFonts w:cs="Times New Roman"/>
                <w:b/>
                <w:bCs/>
                <w:sz w:val="26"/>
                <w:szCs w:val="26"/>
              </w:rPr>
              <w:lastRenderedPageBreak/>
              <w:t>X</w:t>
            </w:r>
          </w:p>
        </w:tc>
        <w:tc>
          <w:tcPr>
            <w:tcW w:w="1139" w:type="dxa"/>
            <w:shd w:val="clear" w:color="auto" w:fill="auto"/>
            <w:noWrap/>
            <w:vAlign w:val="bottom"/>
            <w:hideMark/>
          </w:tcPr>
          <w:p w14:paraId="0B056A40" w14:textId="77777777" w:rsidR="00E13D9E" w:rsidRPr="000C1C28" w:rsidRDefault="00E13D9E" w:rsidP="008C241C">
            <w:pPr>
              <w:rPr>
                <w:rFonts w:cs="Times New Roman"/>
                <w:sz w:val="26"/>
                <w:szCs w:val="26"/>
              </w:rPr>
            </w:pPr>
          </w:p>
        </w:tc>
      </w:tr>
      <w:tr w:rsidR="00E13D9E" w:rsidRPr="000C1C28" w14:paraId="7501E6BF" w14:textId="77777777" w:rsidTr="00B31A74">
        <w:trPr>
          <w:trHeight w:val="630"/>
        </w:trPr>
        <w:tc>
          <w:tcPr>
            <w:tcW w:w="765" w:type="dxa"/>
            <w:shd w:val="clear" w:color="auto" w:fill="auto"/>
            <w:noWrap/>
            <w:vAlign w:val="bottom"/>
            <w:hideMark/>
          </w:tcPr>
          <w:p w14:paraId="7B83C6FA"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09754CAD"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phương án ứng phó với tình huống khẩn cấp thuộc thẩm quyền của UBND tỉnh.</w:t>
            </w:r>
          </w:p>
        </w:tc>
        <w:tc>
          <w:tcPr>
            <w:tcW w:w="1138" w:type="dxa"/>
            <w:shd w:val="clear" w:color="auto" w:fill="auto"/>
            <w:hideMark/>
          </w:tcPr>
          <w:p w14:paraId="740B3308"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CB19DDC" w14:textId="77777777" w:rsidR="00E13D9E" w:rsidRPr="000C1C28" w:rsidRDefault="00E13D9E" w:rsidP="008C241C">
            <w:pPr>
              <w:rPr>
                <w:rFonts w:cs="Times New Roman"/>
                <w:sz w:val="26"/>
                <w:szCs w:val="26"/>
              </w:rPr>
            </w:pPr>
          </w:p>
        </w:tc>
      </w:tr>
      <w:tr w:rsidR="00E13D9E" w:rsidRPr="000C1C28" w14:paraId="0A1BA824" w14:textId="77777777" w:rsidTr="00B31A74">
        <w:trPr>
          <w:trHeight w:val="630"/>
        </w:trPr>
        <w:tc>
          <w:tcPr>
            <w:tcW w:w="765" w:type="dxa"/>
            <w:shd w:val="clear" w:color="auto" w:fill="auto"/>
            <w:noWrap/>
            <w:vAlign w:val="bottom"/>
            <w:hideMark/>
          </w:tcPr>
          <w:p w14:paraId="64FE27E4" w14:textId="77777777" w:rsidR="00E13D9E" w:rsidRPr="000C1C28" w:rsidRDefault="00E13D9E" w:rsidP="00B31A74">
            <w:pPr>
              <w:pStyle w:val="ListParagraph"/>
              <w:numPr>
                <w:ilvl w:val="0"/>
                <w:numId w:val="3"/>
              </w:numPr>
              <w:jc w:val="center"/>
              <w:rPr>
                <w:sz w:val="26"/>
                <w:szCs w:val="26"/>
              </w:rPr>
            </w:pPr>
          </w:p>
        </w:tc>
        <w:tc>
          <w:tcPr>
            <w:tcW w:w="6856" w:type="dxa"/>
            <w:shd w:val="clear" w:color="auto" w:fill="auto"/>
            <w:vAlign w:val="center"/>
            <w:hideMark/>
          </w:tcPr>
          <w:p w14:paraId="054D556F" w14:textId="77777777" w:rsidR="00E13D9E" w:rsidRPr="000C1C28" w:rsidRDefault="00E13D9E" w:rsidP="00B31A74">
            <w:pPr>
              <w:jc w:val="left"/>
              <w:rPr>
                <w:rFonts w:cs="Times New Roman"/>
                <w:sz w:val="26"/>
                <w:szCs w:val="26"/>
              </w:rPr>
            </w:pPr>
            <w:r w:rsidRPr="000C1C28">
              <w:rPr>
                <w:rFonts w:cs="Times New Roman"/>
                <w:sz w:val="26"/>
                <w:szCs w:val="26"/>
              </w:rPr>
              <w:t>Phê duyệt phương án bảo vệ đập, hồ chứa nước thuộc thẩm quyền của UBND tỉnh.</w:t>
            </w:r>
          </w:p>
        </w:tc>
        <w:tc>
          <w:tcPr>
            <w:tcW w:w="1138" w:type="dxa"/>
            <w:shd w:val="clear" w:color="auto" w:fill="auto"/>
            <w:hideMark/>
          </w:tcPr>
          <w:p w14:paraId="02D3439E"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7DD5B207" w14:textId="77777777" w:rsidR="00E13D9E" w:rsidRPr="000C1C28" w:rsidRDefault="00E13D9E" w:rsidP="008C241C">
            <w:pPr>
              <w:rPr>
                <w:rFonts w:cs="Times New Roman"/>
                <w:sz w:val="26"/>
                <w:szCs w:val="26"/>
              </w:rPr>
            </w:pPr>
          </w:p>
        </w:tc>
      </w:tr>
      <w:tr w:rsidR="00E13D9E" w:rsidRPr="000C1C28" w14:paraId="1BA88EBA" w14:textId="77777777" w:rsidTr="00B31A74">
        <w:trPr>
          <w:trHeight w:val="315"/>
        </w:trPr>
        <w:tc>
          <w:tcPr>
            <w:tcW w:w="765" w:type="dxa"/>
            <w:shd w:val="clear" w:color="auto" w:fill="auto"/>
            <w:noWrap/>
            <w:vAlign w:val="bottom"/>
            <w:hideMark/>
          </w:tcPr>
          <w:p w14:paraId="620E1F5A"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52D5BB53" w14:textId="77777777" w:rsidR="00E13D9E" w:rsidRPr="000C1C28" w:rsidRDefault="00E13D9E" w:rsidP="00B31A74">
            <w:pPr>
              <w:jc w:val="left"/>
              <w:rPr>
                <w:rFonts w:cs="Times New Roman"/>
                <w:b/>
                <w:bCs/>
                <w:iCs/>
                <w:sz w:val="26"/>
                <w:szCs w:val="26"/>
              </w:rPr>
            </w:pPr>
            <w:r w:rsidRPr="000C1C28">
              <w:rPr>
                <w:rFonts w:cs="Times New Roman"/>
                <w:b/>
                <w:bCs/>
                <w:iCs/>
                <w:sz w:val="26"/>
                <w:szCs w:val="26"/>
                <w:lang w:val="pt-BR"/>
              </w:rPr>
              <w:t>Lĩnh vực Quản lý chất lượng (4)</w:t>
            </w:r>
          </w:p>
        </w:tc>
        <w:tc>
          <w:tcPr>
            <w:tcW w:w="1138" w:type="dxa"/>
            <w:shd w:val="clear" w:color="auto" w:fill="auto"/>
            <w:vAlign w:val="center"/>
            <w:hideMark/>
          </w:tcPr>
          <w:p w14:paraId="6C80541D" w14:textId="77777777" w:rsidR="00E13D9E" w:rsidRPr="000C1C28" w:rsidRDefault="00E13D9E" w:rsidP="008C241C">
            <w:pPr>
              <w:rPr>
                <w:rFonts w:cs="Times New Roman"/>
                <w:i/>
                <w:iCs/>
                <w:sz w:val="26"/>
                <w:szCs w:val="26"/>
              </w:rPr>
            </w:pPr>
          </w:p>
        </w:tc>
        <w:tc>
          <w:tcPr>
            <w:tcW w:w="1139" w:type="dxa"/>
            <w:shd w:val="clear" w:color="auto" w:fill="auto"/>
            <w:noWrap/>
            <w:vAlign w:val="bottom"/>
            <w:hideMark/>
          </w:tcPr>
          <w:p w14:paraId="1227CB22" w14:textId="77777777" w:rsidR="00E13D9E" w:rsidRPr="000C1C28" w:rsidRDefault="00E13D9E" w:rsidP="008C241C">
            <w:pPr>
              <w:rPr>
                <w:rFonts w:cs="Times New Roman"/>
                <w:sz w:val="26"/>
                <w:szCs w:val="26"/>
              </w:rPr>
            </w:pPr>
          </w:p>
        </w:tc>
      </w:tr>
      <w:tr w:rsidR="00E13D9E" w:rsidRPr="000C1C28" w14:paraId="2335C268" w14:textId="77777777" w:rsidTr="00B31A74">
        <w:trPr>
          <w:trHeight w:val="630"/>
        </w:trPr>
        <w:tc>
          <w:tcPr>
            <w:tcW w:w="765" w:type="dxa"/>
            <w:shd w:val="clear" w:color="auto" w:fill="auto"/>
            <w:noWrap/>
            <w:vAlign w:val="bottom"/>
            <w:hideMark/>
          </w:tcPr>
          <w:p w14:paraId="2C7831F7" w14:textId="77777777" w:rsidR="00E13D9E" w:rsidRPr="000C1C28" w:rsidRDefault="00E13D9E" w:rsidP="00B31A74">
            <w:pPr>
              <w:pStyle w:val="ListParagraph"/>
              <w:numPr>
                <w:ilvl w:val="0"/>
                <w:numId w:val="4"/>
              </w:numPr>
              <w:jc w:val="center"/>
              <w:rPr>
                <w:sz w:val="26"/>
                <w:szCs w:val="26"/>
              </w:rPr>
            </w:pPr>
          </w:p>
        </w:tc>
        <w:tc>
          <w:tcPr>
            <w:tcW w:w="6856" w:type="dxa"/>
            <w:shd w:val="clear" w:color="auto" w:fill="auto"/>
            <w:vAlign w:val="center"/>
            <w:hideMark/>
          </w:tcPr>
          <w:p w14:paraId="1A2193A5" w14:textId="77777777" w:rsidR="00E13D9E" w:rsidRPr="000C1C28" w:rsidRDefault="00E13D9E" w:rsidP="00B31A74">
            <w:pPr>
              <w:jc w:val="left"/>
              <w:rPr>
                <w:rFonts w:cs="Times New Roman"/>
                <w:sz w:val="26"/>
                <w:szCs w:val="26"/>
              </w:rPr>
            </w:pPr>
            <w:r w:rsidRPr="000C1C28">
              <w:rPr>
                <w:rFonts w:cs="Times New Roman"/>
                <w:sz w:val="26"/>
                <w:szCs w:val="26"/>
                <w:lang w:val="vi-VN"/>
              </w:rPr>
              <w:t>Cấp Giấy chứng nhận cơ sở đủ điều kiện an toàn thực phẩm đối với cơ sở sản xuất, kinh doanh nông lâm thủy sản</w:t>
            </w:r>
          </w:p>
        </w:tc>
        <w:tc>
          <w:tcPr>
            <w:tcW w:w="1138" w:type="dxa"/>
            <w:shd w:val="clear" w:color="auto" w:fill="auto"/>
            <w:vAlign w:val="center"/>
            <w:hideMark/>
          </w:tcPr>
          <w:p w14:paraId="1529DC4A"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1F4B0F8" w14:textId="77777777" w:rsidR="00E13D9E" w:rsidRPr="000C1C28" w:rsidRDefault="00E13D9E" w:rsidP="008C241C">
            <w:pPr>
              <w:rPr>
                <w:rFonts w:cs="Times New Roman"/>
                <w:sz w:val="26"/>
                <w:szCs w:val="26"/>
              </w:rPr>
            </w:pPr>
          </w:p>
        </w:tc>
      </w:tr>
      <w:tr w:rsidR="00E13D9E" w:rsidRPr="000C1C28" w14:paraId="155DBA70" w14:textId="77777777" w:rsidTr="00B31A74">
        <w:trPr>
          <w:trHeight w:val="945"/>
        </w:trPr>
        <w:tc>
          <w:tcPr>
            <w:tcW w:w="765" w:type="dxa"/>
            <w:shd w:val="clear" w:color="auto" w:fill="auto"/>
            <w:noWrap/>
            <w:vAlign w:val="bottom"/>
            <w:hideMark/>
          </w:tcPr>
          <w:p w14:paraId="606FDEFB" w14:textId="77777777" w:rsidR="00E13D9E" w:rsidRPr="000C1C28" w:rsidRDefault="00E13D9E" w:rsidP="00B31A74">
            <w:pPr>
              <w:pStyle w:val="ListParagraph"/>
              <w:numPr>
                <w:ilvl w:val="0"/>
                <w:numId w:val="4"/>
              </w:numPr>
              <w:jc w:val="center"/>
              <w:rPr>
                <w:sz w:val="26"/>
                <w:szCs w:val="26"/>
              </w:rPr>
            </w:pPr>
          </w:p>
        </w:tc>
        <w:tc>
          <w:tcPr>
            <w:tcW w:w="6856" w:type="dxa"/>
            <w:shd w:val="clear" w:color="auto" w:fill="auto"/>
            <w:vAlign w:val="center"/>
            <w:hideMark/>
          </w:tcPr>
          <w:p w14:paraId="3ECA33CD" w14:textId="77777777" w:rsidR="00E13D9E" w:rsidRPr="000C1C28" w:rsidRDefault="00E13D9E" w:rsidP="00B31A74">
            <w:pPr>
              <w:jc w:val="left"/>
              <w:rPr>
                <w:rFonts w:cs="Times New Roman"/>
                <w:sz w:val="26"/>
                <w:szCs w:val="26"/>
              </w:rPr>
            </w:pPr>
            <w:r w:rsidRPr="000C1C28">
              <w:rPr>
                <w:rFonts w:cs="Times New Roman"/>
                <w:sz w:val="26"/>
                <w:szCs w:val="26"/>
                <w:lang w:val="vi-VN"/>
              </w:rPr>
              <w:t>Cấp lại Giấy chứng nhận cơ sở đủ điểu kiện an toàn thực phẩm đối với cơ sở sản xuất, kinh doanh nông lâm thủy sân (Trường hợp trước 06 tháng tính đến ngày Giấy chứng nhận ATTP hết hạn)</w:t>
            </w:r>
          </w:p>
        </w:tc>
        <w:tc>
          <w:tcPr>
            <w:tcW w:w="1138" w:type="dxa"/>
            <w:shd w:val="clear" w:color="auto" w:fill="auto"/>
            <w:hideMark/>
          </w:tcPr>
          <w:p w14:paraId="6E321989"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30A8359" w14:textId="77777777" w:rsidR="00E13D9E" w:rsidRPr="000C1C28" w:rsidRDefault="00E13D9E" w:rsidP="008C241C">
            <w:pPr>
              <w:rPr>
                <w:rFonts w:cs="Times New Roman"/>
                <w:sz w:val="26"/>
                <w:szCs w:val="26"/>
              </w:rPr>
            </w:pPr>
          </w:p>
        </w:tc>
      </w:tr>
      <w:tr w:rsidR="00E13D9E" w:rsidRPr="000C1C28" w14:paraId="7B713AA4" w14:textId="77777777" w:rsidTr="00B31A74">
        <w:trPr>
          <w:trHeight w:val="1260"/>
        </w:trPr>
        <w:tc>
          <w:tcPr>
            <w:tcW w:w="765" w:type="dxa"/>
            <w:shd w:val="clear" w:color="auto" w:fill="auto"/>
            <w:noWrap/>
            <w:vAlign w:val="bottom"/>
            <w:hideMark/>
          </w:tcPr>
          <w:p w14:paraId="47C60AA4" w14:textId="77777777" w:rsidR="00E13D9E" w:rsidRPr="000C1C28" w:rsidRDefault="00E13D9E" w:rsidP="00B31A74">
            <w:pPr>
              <w:pStyle w:val="ListParagraph"/>
              <w:numPr>
                <w:ilvl w:val="0"/>
                <w:numId w:val="4"/>
              </w:numPr>
              <w:jc w:val="center"/>
              <w:rPr>
                <w:sz w:val="26"/>
                <w:szCs w:val="26"/>
              </w:rPr>
            </w:pPr>
          </w:p>
        </w:tc>
        <w:tc>
          <w:tcPr>
            <w:tcW w:w="6856" w:type="dxa"/>
            <w:shd w:val="clear" w:color="auto" w:fill="auto"/>
            <w:vAlign w:val="center"/>
            <w:hideMark/>
          </w:tcPr>
          <w:p w14:paraId="13931903" w14:textId="77777777" w:rsidR="00E13D9E" w:rsidRPr="000C1C28" w:rsidRDefault="00E13D9E" w:rsidP="00B31A74">
            <w:pPr>
              <w:jc w:val="left"/>
              <w:rPr>
                <w:rFonts w:cs="Times New Roman"/>
                <w:sz w:val="26"/>
                <w:szCs w:val="26"/>
              </w:rPr>
            </w:pPr>
            <w:r w:rsidRPr="000C1C28">
              <w:rPr>
                <w:rFonts w:cs="Times New Roman"/>
                <w:sz w:val="26"/>
                <w:szCs w:val="26"/>
                <w:lang w:val="vi-VN"/>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thaỵ đổi, bổ sung thông tin trên Giấy chứng nhận)</w:t>
            </w:r>
          </w:p>
        </w:tc>
        <w:tc>
          <w:tcPr>
            <w:tcW w:w="1138" w:type="dxa"/>
            <w:shd w:val="clear" w:color="auto" w:fill="auto"/>
            <w:hideMark/>
          </w:tcPr>
          <w:p w14:paraId="0D333CFE"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1B798E5" w14:textId="77777777" w:rsidR="00E13D9E" w:rsidRPr="000C1C28" w:rsidRDefault="00E13D9E" w:rsidP="008C241C">
            <w:pPr>
              <w:rPr>
                <w:rFonts w:cs="Times New Roman"/>
                <w:sz w:val="26"/>
                <w:szCs w:val="26"/>
              </w:rPr>
            </w:pPr>
          </w:p>
        </w:tc>
      </w:tr>
      <w:tr w:rsidR="00E13D9E" w:rsidRPr="000C1C28" w14:paraId="46B3D317" w14:textId="77777777" w:rsidTr="00B31A74">
        <w:trPr>
          <w:trHeight w:val="315"/>
        </w:trPr>
        <w:tc>
          <w:tcPr>
            <w:tcW w:w="765" w:type="dxa"/>
            <w:shd w:val="clear" w:color="auto" w:fill="auto"/>
            <w:noWrap/>
            <w:vAlign w:val="bottom"/>
            <w:hideMark/>
          </w:tcPr>
          <w:p w14:paraId="41E3A14A" w14:textId="77777777" w:rsidR="00E13D9E" w:rsidRPr="000C1C28" w:rsidRDefault="00E13D9E" w:rsidP="00B31A74">
            <w:pPr>
              <w:pStyle w:val="ListParagraph"/>
              <w:numPr>
                <w:ilvl w:val="0"/>
                <w:numId w:val="4"/>
              </w:numPr>
              <w:jc w:val="center"/>
              <w:rPr>
                <w:sz w:val="26"/>
                <w:szCs w:val="26"/>
              </w:rPr>
            </w:pPr>
          </w:p>
        </w:tc>
        <w:tc>
          <w:tcPr>
            <w:tcW w:w="6856" w:type="dxa"/>
            <w:shd w:val="clear" w:color="auto" w:fill="auto"/>
            <w:vAlign w:val="center"/>
            <w:hideMark/>
          </w:tcPr>
          <w:p w14:paraId="54AF5A17" w14:textId="77777777" w:rsidR="00E13D9E" w:rsidRPr="000C1C28" w:rsidRDefault="00E13D9E" w:rsidP="00B31A74">
            <w:pPr>
              <w:jc w:val="left"/>
              <w:rPr>
                <w:rFonts w:cs="Times New Roman"/>
                <w:sz w:val="26"/>
                <w:szCs w:val="26"/>
              </w:rPr>
            </w:pPr>
            <w:r w:rsidRPr="000C1C28">
              <w:rPr>
                <w:rFonts w:cs="Times New Roman"/>
                <w:sz w:val="26"/>
                <w:szCs w:val="26"/>
                <w:lang w:val="vi-VN"/>
              </w:rPr>
              <w:t>Cấp giấy xác nhận kiến thức về an toàn thực phẩm</w:t>
            </w:r>
          </w:p>
        </w:tc>
        <w:tc>
          <w:tcPr>
            <w:tcW w:w="1138" w:type="dxa"/>
            <w:shd w:val="clear" w:color="auto" w:fill="auto"/>
            <w:vAlign w:val="center"/>
            <w:hideMark/>
          </w:tcPr>
          <w:p w14:paraId="662005C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7589E8C5" w14:textId="77777777" w:rsidR="00E13D9E" w:rsidRPr="000C1C28" w:rsidRDefault="00E13D9E" w:rsidP="008C241C">
            <w:pPr>
              <w:rPr>
                <w:rFonts w:cs="Times New Roman"/>
                <w:sz w:val="26"/>
                <w:szCs w:val="26"/>
              </w:rPr>
            </w:pPr>
          </w:p>
        </w:tc>
      </w:tr>
      <w:tr w:rsidR="00E13D9E" w:rsidRPr="000C1C28" w14:paraId="3BFF3143" w14:textId="77777777" w:rsidTr="00B31A74">
        <w:trPr>
          <w:trHeight w:val="315"/>
        </w:trPr>
        <w:tc>
          <w:tcPr>
            <w:tcW w:w="765" w:type="dxa"/>
            <w:shd w:val="clear" w:color="auto" w:fill="auto"/>
            <w:noWrap/>
            <w:vAlign w:val="bottom"/>
            <w:hideMark/>
          </w:tcPr>
          <w:p w14:paraId="7BB5E734"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0C73AB88" w14:textId="77777777" w:rsidR="00E13D9E" w:rsidRPr="000C1C28" w:rsidRDefault="00E13D9E" w:rsidP="00B31A74">
            <w:pPr>
              <w:jc w:val="left"/>
              <w:rPr>
                <w:rFonts w:cs="Times New Roman"/>
                <w:b/>
                <w:bCs/>
                <w:sz w:val="26"/>
                <w:szCs w:val="26"/>
              </w:rPr>
            </w:pPr>
            <w:r w:rsidRPr="000C1C28">
              <w:rPr>
                <w:rFonts w:cs="Times New Roman"/>
                <w:b/>
                <w:bCs/>
                <w:sz w:val="26"/>
                <w:szCs w:val="26"/>
                <w:lang w:val="pt-BR"/>
              </w:rPr>
              <w:t>Lĩnh vực Phát triển nông thôn (8)</w:t>
            </w:r>
          </w:p>
        </w:tc>
        <w:tc>
          <w:tcPr>
            <w:tcW w:w="1138" w:type="dxa"/>
            <w:shd w:val="clear" w:color="auto" w:fill="auto"/>
            <w:vAlign w:val="center"/>
            <w:hideMark/>
          </w:tcPr>
          <w:p w14:paraId="4C883AC6" w14:textId="77777777" w:rsidR="00E13D9E" w:rsidRPr="000C1C28" w:rsidRDefault="00E13D9E" w:rsidP="008C241C">
            <w:pPr>
              <w:rPr>
                <w:rFonts w:cs="Times New Roman"/>
                <w:i/>
                <w:iCs/>
                <w:sz w:val="26"/>
                <w:szCs w:val="26"/>
              </w:rPr>
            </w:pPr>
          </w:p>
        </w:tc>
        <w:tc>
          <w:tcPr>
            <w:tcW w:w="1139" w:type="dxa"/>
            <w:shd w:val="clear" w:color="auto" w:fill="auto"/>
            <w:noWrap/>
            <w:vAlign w:val="bottom"/>
            <w:hideMark/>
          </w:tcPr>
          <w:p w14:paraId="2143AAE1" w14:textId="77777777" w:rsidR="00E13D9E" w:rsidRPr="000C1C28" w:rsidRDefault="00E13D9E" w:rsidP="008C241C">
            <w:pPr>
              <w:rPr>
                <w:rFonts w:cs="Times New Roman"/>
                <w:sz w:val="26"/>
                <w:szCs w:val="26"/>
              </w:rPr>
            </w:pPr>
          </w:p>
        </w:tc>
      </w:tr>
      <w:tr w:rsidR="00E13D9E" w:rsidRPr="000C1C28" w14:paraId="45C151DF" w14:textId="77777777" w:rsidTr="00B31A74">
        <w:trPr>
          <w:trHeight w:val="315"/>
        </w:trPr>
        <w:tc>
          <w:tcPr>
            <w:tcW w:w="765" w:type="dxa"/>
            <w:shd w:val="clear" w:color="auto" w:fill="auto"/>
            <w:noWrap/>
            <w:vAlign w:val="center"/>
          </w:tcPr>
          <w:p w14:paraId="4811A1AB"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6773FE27" w14:textId="77777777" w:rsidR="00E13D9E" w:rsidRPr="000C1C28" w:rsidRDefault="00E13D9E" w:rsidP="00B31A74">
            <w:pPr>
              <w:jc w:val="left"/>
              <w:rPr>
                <w:rFonts w:cs="Times New Roman"/>
                <w:sz w:val="26"/>
                <w:szCs w:val="26"/>
              </w:rPr>
            </w:pPr>
            <w:r w:rsidRPr="000C1C28">
              <w:rPr>
                <w:rFonts w:cs="Times New Roman"/>
                <w:sz w:val="26"/>
                <w:szCs w:val="26"/>
              </w:rPr>
              <w:t>Công nhận nghề truyền thống</w:t>
            </w:r>
          </w:p>
        </w:tc>
        <w:tc>
          <w:tcPr>
            <w:tcW w:w="1138" w:type="dxa"/>
            <w:shd w:val="clear" w:color="auto" w:fill="auto"/>
            <w:vAlign w:val="center"/>
          </w:tcPr>
          <w:p w14:paraId="67EA009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726C787" w14:textId="77777777" w:rsidR="00E13D9E" w:rsidRPr="000C1C28" w:rsidRDefault="00E13D9E" w:rsidP="008C241C">
            <w:pPr>
              <w:rPr>
                <w:rFonts w:cs="Times New Roman"/>
                <w:sz w:val="26"/>
                <w:szCs w:val="26"/>
              </w:rPr>
            </w:pPr>
          </w:p>
        </w:tc>
      </w:tr>
      <w:tr w:rsidR="00E13D9E" w:rsidRPr="000C1C28" w14:paraId="1EB4D1BB" w14:textId="77777777" w:rsidTr="00B31A74">
        <w:trPr>
          <w:trHeight w:val="315"/>
        </w:trPr>
        <w:tc>
          <w:tcPr>
            <w:tcW w:w="765" w:type="dxa"/>
            <w:shd w:val="clear" w:color="auto" w:fill="auto"/>
            <w:noWrap/>
            <w:vAlign w:val="center"/>
          </w:tcPr>
          <w:p w14:paraId="246EAAF6"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44A155C4" w14:textId="77777777" w:rsidR="00E13D9E" w:rsidRPr="000C1C28" w:rsidRDefault="00E13D9E" w:rsidP="00B31A74">
            <w:pPr>
              <w:jc w:val="left"/>
              <w:rPr>
                <w:rFonts w:cs="Times New Roman"/>
                <w:sz w:val="26"/>
                <w:szCs w:val="26"/>
              </w:rPr>
            </w:pPr>
            <w:r w:rsidRPr="000C1C28">
              <w:rPr>
                <w:rFonts w:cs="Times New Roman"/>
                <w:sz w:val="26"/>
                <w:szCs w:val="26"/>
              </w:rPr>
              <w:t>Công nhận làng nghề</w:t>
            </w:r>
          </w:p>
        </w:tc>
        <w:tc>
          <w:tcPr>
            <w:tcW w:w="1138" w:type="dxa"/>
            <w:shd w:val="clear" w:color="auto" w:fill="auto"/>
            <w:vAlign w:val="center"/>
          </w:tcPr>
          <w:p w14:paraId="7C64151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68A3235" w14:textId="77777777" w:rsidR="00E13D9E" w:rsidRPr="000C1C28" w:rsidRDefault="00E13D9E" w:rsidP="008C241C">
            <w:pPr>
              <w:rPr>
                <w:rFonts w:cs="Times New Roman"/>
                <w:sz w:val="26"/>
                <w:szCs w:val="26"/>
              </w:rPr>
            </w:pPr>
          </w:p>
        </w:tc>
      </w:tr>
      <w:tr w:rsidR="00E13D9E" w:rsidRPr="000C1C28" w14:paraId="60A52062" w14:textId="77777777" w:rsidTr="00B31A74">
        <w:trPr>
          <w:trHeight w:val="315"/>
        </w:trPr>
        <w:tc>
          <w:tcPr>
            <w:tcW w:w="765" w:type="dxa"/>
            <w:shd w:val="clear" w:color="auto" w:fill="auto"/>
            <w:noWrap/>
            <w:vAlign w:val="center"/>
          </w:tcPr>
          <w:p w14:paraId="19DEA86F"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0DF07854" w14:textId="77777777" w:rsidR="00E13D9E" w:rsidRPr="000C1C28" w:rsidRDefault="00E13D9E" w:rsidP="00B31A74">
            <w:pPr>
              <w:jc w:val="left"/>
              <w:rPr>
                <w:rFonts w:cs="Times New Roman"/>
                <w:sz w:val="26"/>
                <w:szCs w:val="26"/>
              </w:rPr>
            </w:pPr>
            <w:r w:rsidRPr="000C1C28">
              <w:rPr>
                <w:rFonts w:cs="Times New Roman"/>
                <w:sz w:val="26"/>
                <w:szCs w:val="26"/>
              </w:rPr>
              <w:t>Công nhận làng nghề truyền thống</w:t>
            </w:r>
          </w:p>
        </w:tc>
        <w:tc>
          <w:tcPr>
            <w:tcW w:w="1138" w:type="dxa"/>
            <w:shd w:val="clear" w:color="auto" w:fill="auto"/>
            <w:vAlign w:val="center"/>
          </w:tcPr>
          <w:p w14:paraId="5D44E55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71FF920" w14:textId="77777777" w:rsidR="00E13D9E" w:rsidRPr="000C1C28" w:rsidRDefault="00E13D9E" w:rsidP="008C241C">
            <w:pPr>
              <w:rPr>
                <w:rFonts w:cs="Times New Roman"/>
                <w:sz w:val="26"/>
                <w:szCs w:val="26"/>
              </w:rPr>
            </w:pPr>
          </w:p>
        </w:tc>
      </w:tr>
      <w:tr w:rsidR="00E13D9E" w:rsidRPr="000C1C28" w14:paraId="21157EC9" w14:textId="77777777" w:rsidTr="00B31A74">
        <w:trPr>
          <w:trHeight w:val="315"/>
        </w:trPr>
        <w:tc>
          <w:tcPr>
            <w:tcW w:w="765" w:type="dxa"/>
            <w:shd w:val="clear" w:color="auto" w:fill="auto"/>
            <w:noWrap/>
            <w:vAlign w:val="center"/>
          </w:tcPr>
          <w:p w14:paraId="39D82EB0"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3583DCAC" w14:textId="77777777" w:rsidR="00E13D9E" w:rsidRPr="000C1C28" w:rsidRDefault="00E13D9E" w:rsidP="00B31A74">
            <w:pPr>
              <w:jc w:val="left"/>
              <w:rPr>
                <w:rFonts w:cs="Times New Roman"/>
                <w:sz w:val="26"/>
                <w:szCs w:val="26"/>
              </w:rPr>
            </w:pPr>
            <w:r w:rsidRPr="000C1C28">
              <w:rPr>
                <w:rFonts w:cs="Times New Roman"/>
                <w:sz w:val="26"/>
                <w:szCs w:val="26"/>
              </w:rPr>
              <w:t>Bố trí, ổn định dân cư ngoài tỉnh</w:t>
            </w:r>
          </w:p>
        </w:tc>
        <w:tc>
          <w:tcPr>
            <w:tcW w:w="1138" w:type="dxa"/>
            <w:shd w:val="clear" w:color="auto" w:fill="auto"/>
            <w:vAlign w:val="center"/>
          </w:tcPr>
          <w:p w14:paraId="1EB577F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2C74100" w14:textId="77777777" w:rsidR="00E13D9E" w:rsidRPr="000C1C28" w:rsidRDefault="00E13D9E" w:rsidP="008C241C">
            <w:pPr>
              <w:rPr>
                <w:rFonts w:cs="Times New Roman"/>
                <w:sz w:val="26"/>
                <w:szCs w:val="26"/>
              </w:rPr>
            </w:pPr>
          </w:p>
        </w:tc>
      </w:tr>
      <w:tr w:rsidR="00E13D9E" w:rsidRPr="000C1C28" w14:paraId="18FA9222" w14:textId="77777777" w:rsidTr="00B31A74">
        <w:trPr>
          <w:trHeight w:val="315"/>
        </w:trPr>
        <w:tc>
          <w:tcPr>
            <w:tcW w:w="765" w:type="dxa"/>
            <w:shd w:val="clear" w:color="auto" w:fill="auto"/>
            <w:noWrap/>
            <w:vAlign w:val="bottom"/>
            <w:hideMark/>
          </w:tcPr>
          <w:p w14:paraId="50AD9A11"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2EFC6F18"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quy hoạch chi tiết khu, điểm tái định cư</w:t>
            </w:r>
          </w:p>
        </w:tc>
        <w:tc>
          <w:tcPr>
            <w:tcW w:w="1138" w:type="dxa"/>
            <w:shd w:val="clear" w:color="auto" w:fill="auto"/>
            <w:vAlign w:val="center"/>
            <w:hideMark/>
          </w:tcPr>
          <w:p w14:paraId="253EBB4B"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72A40256" w14:textId="77777777" w:rsidR="00E13D9E" w:rsidRPr="000C1C28" w:rsidRDefault="00E13D9E" w:rsidP="008C241C">
            <w:pPr>
              <w:rPr>
                <w:rFonts w:cs="Times New Roman"/>
                <w:sz w:val="26"/>
                <w:szCs w:val="26"/>
              </w:rPr>
            </w:pPr>
          </w:p>
        </w:tc>
      </w:tr>
      <w:tr w:rsidR="00E13D9E" w:rsidRPr="000C1C28" w14:paraId="4A29F8AC" w14:textId="77777777" w:rsidTr="00B31A74">
        <w:trPr>
          <w:trHeight w:val="315"/>
        </w:trPr>
        <w:tc>
          <w:tcPr>
            <w:tcW w:w="765" w:type="dxa"/>
            <w:shd w:val="clear" w:color="auto" w:fill="auto"/>
            <w:noWrap/>
            <w:vAlign w:val="bottom"/>
            <w:hideMark/>
          </w:tcPr>
          <w:p w14:paraId="5FC4E39D"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1F5CDFE5" w14:textId="77777777" w:rsidR="00E13D9E" w:rsidRPr="000C1C28" w:rsidRDefault="00E13D9E" w:rsidP="00B31A74">
            <w:pPr>
              <w:jc w:val="left"/>
              <w:rPr>
                <w:rFonts w:cs="Times New Roman"/>
                <w:sz w:val="26"/>
                <w:szCs w:val="26"/>
              </w:rPr>
            </w:pPr>
            <w:r w:rsidRPr="000C1C28">
              <w:rPr>
                <w:rFonts w:cs="Times New Roman"/>
                <w:sz w:val="26"/>
                <w:szCs w:val="26"/>
              </w:rPr>
              <w:t>Hỗ trợ dự án liên kết</w:t>
            </w:r>
          </w:p>
        </w:tc>
        <w:tc>
          <w:tcPr>
            <w:tcW w:w="1138" w:type="dxa"/>
            <w:shd w:val="clear" w:color="auto" w:fill="auto"/>
            <w:vAlign w:val="center"/>
            <w:hideMark/>
          </w:tcPr>
          <w:p w14:paraId="49061035"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08A8AE0E" w14:textId="77777777" w:rsidR="00E13D9E" w:rsidRPr="000C1C28" w:rsidRDefault="00E13D9E" w:rsidP="008C241C">
            <w:pPr>
              <w:rPr>
                <w:rFonts w:cs="Times New Roman"/>
                <w:sz w:val="26"/>
                <w:szCs w:val="26"/>
              </w:rPr>
            </w:pPr>
          </w:p>
        </w:tc>
      </w:tr>
      <w:tr w:rsidR="00E13D9E" w:rsidRPr="000C1C28" w14:paraId="594794AA" w14:textId="77777777" w:rsidTr="00B31A74">
        <w:trPr>
          <w:trHeight w:val="315"/>
        </w:trPr>
        <w:tc>
          <w:tcPr>
            <w:tcW w:w="765" w:type="dxa"/>
            <w:shd w:val="clear" w:color="auto" w:fill="auto"/>
            <w:noWrap/>
            <w:vAlign w:val="bottom"/>
            <w:hideMark/>
          </w:tcPr>
          <w:p w14:paraId="4735B10E"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71D6465E" w14:textId="77777777" w:rsidR="00E13D9E" w:rsidRPr="000C1C28" w:rsidRDefault="00E13D9E" w:rsidP="00B31A74">
            <w:pPr>
              <w:jc w:val="left"/>
              <w:rPr>
                <w:rFonts w:cs="Times New Roman"/>
                <w:sz w:val="26"/>
                <w:szCs w:val="26"/>
              </w:rPr>
            </w:pPr>
            <w:r w:rsidRPr="000C1C28">
              <w:rPr>
                <w:rFonts w:cs="Times New Roman"/>
                <w:sz w:val="26"/>
                <w:szCs w:val="26"/>
              </w:rPr>
              <w:t>Kiểm tra chất lượng muối nhập khẩu</w:t>
            </w:r>
          </w:p>
        </w:tc>
        <w:tc>
          <w:tcPr>
            <w:tcW w:w="1138" w:type="dxa"/>
            <w:shd w:val="clear" w:color="auto" w:fill="auto"/>
            <w:vAlign w:val="center"/>
            <w:hideMark/>
          </w:tcPr>
          <w:p w14:paraId="44566DA6"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42B9498E" w14:textId="77777777" w:rsidR="00E13D9E" w:rsidRPr="000C1C28" w:rsidRDefault="00E13D9E" w:rsidP="008C241C">
            <w:pPr>
              <w:rPr>
                <w:rFonts w:cs="Times New Roman"/>
                <w:sz w:val="26"/>
                <w:szCs w:val="26"/>
              </w:rPr>
            </w:pPr>
          </w:p>
        </w:tc>
      </w:tr>
      <w:tr w:rsidR="00E13D9E" w:rsidRPr="000C1C28" w14:paraId="67532316" w14:textId="77777777" w:rsidTr="00B31A74">
        <w:trPr>
          <w:trHeight w:val="315"/>
        </w:trPr>
        <w:tc>
          <w:tcPr>
            <w:tcW w:w="765" w:type="dxa"/>
            <w:shd w:val="clear" w:color="auto" w:fill="auto"/>
            <w:noWrap/>
            <w:vAlign w:val="bottom"/>
            <w:hideMark/>
          </w:tcPr>
          <w:p w14:paraId="2A1F33EC" w14:textId="77777777" w:rsidR="00E13D9E" w:rsidRPr="000C1C28" w:rsidRDefault="00E13D9E" w:rsidP="00B31A74">
            <w:pPr>
              <w:pStyle w:val="ListParagraph"/>
              <w:numPr>
                <w:ilvl w:val="0"/>
                <w:numId w:val="5"/>
              </w:numPr>
              <w:jc w:val="center"/>
              <w:rPr>
                <w:sz w:val="26"/>
                <w:szCs w:val="26"/>
              </w:rPr>
            </w:pPr>
          </w:p>
        </w:tc>
        <w:tc>
          <w:tcPr>
            <w:tcW w:w="6856" w:type="dxa"/>
            <w:shd w:val="clear" w:color="auto" w:fill="auto"/>
            <w:vAlign w:val="center"/>
            <w:hideMark/>
          </w:tcPr>
          <w:p w14:paraId="0A17A95F" w14:textId="77777777" w:rsidR="00E13D9E" w:rsidRPr="000C1C28" w:rsidRDefault="00E13D9E" w:rsidP="00B31A74">
            <w:pPr>
              <w:jc w:val="left"/>
              <w:rPr>
                <w:rFonts w:cs="Times New Roman"/>
                <w:sz w:val="26"/>
                <w:szCs w:val="26"/>
              </w:rPr>
            </w:pPr>
            <w:r w:rsidRPr="000C1C28">
              <w:rPr>
                <w:rFonts w:cs="Times New Roman"/>
                <w:sz w:val="26"/>
                <w:szCs w:val="26"/>
              </w:rPr>
              <w:t>Kiểm tra nhà nước về an toàn thực phẩm muối nhập khẩu</w:t>
            </w:r>
          </w:p>
        </w:tc>
        <w:tc>
          <w:tcPr>
            <w:tcW w:w="1138" w:type="dxa"/>
            <w:shd w:val="clear" w:color="auto" w:fill="auto"/>
            <w:vAlign w:val="center"/>
            <w:hideMark/>
          </w:tcPr>
          <w:p w14:paraId="48C963AC"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7101A63B" w14:textId="77777777" w:rsidR="00E13D9E" w:rsidRPr="000C1C28" w:rsidRDefault="00E13D9E" w:rsidP="008C241C">
            <w:pPr>
              <w:rPr>
                <w:rFonts w:cs="Times New Roman"/>
                <w:sz w:val="26"/>
                <w:szCs w:val="26"/>
              </w:rPr>
            </w:pPr>
          </w:p>
        </w:tc>
      </w:tr>
      <w:tr w:rsidR="00E13D9E" w:rsidRPr="000C1C28" w14:paraId="75D25566" w14:textId="77777777" w:rsidTr="00B31A74">
        <w:trPr>
          <w:trHeight w:val="315"/>
        </w:trPr>
        <w:tc>
          <w:tcPr>
            <w:tcW w:w="765" w:type="dxa"/>
            <w:shd w:val="clear" w:color="auto" w:fill="auto"/>
            <w:noWrap/>
            <w:vAlign w:val="bottom"/>
            <w:hideMark/>
          </w:tcPr>
          <w:p w14:paraId="7B75F45B"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772C4070" w14:textId="77777777" w:rsidR="00E13D9E" w:rsidRPr="000C1C28" w:rsidRDefault="00E13D9E" w:rsidP="00B31A74">
            <w:pPr>
              <w:jc w:val="left"/>
              <w:rPr>
                <w:rFonts w:cs="Times New Roman"/>
                <w:b/>
                <w:bCs/>
                <w:sz w:val="26"/>
                <w:szCs w:val="26"/>
              </w:rPr>
            </w:pPr>
            <w:r w:rsidRPr="000C1C28">
              <w:rPr>
                <w:rFonts w:cs="Times New Roman"/>
                <w:b/>
                <w:bCs/>
                <w:sz w:val="26"/>
                <w:szCs w:val="26"/>
                <w:lang w:val="pt-BR"/>
              </w:rPr>
              <w:t>Lĩnh vực thủy sản (22)</w:t>
            </w:r>
          </w:p>
        </w:tc>
        <w:tc>
          <w:tcPr>
            <w:tcW w:w="1138" w:type="dxa"/>
            <w:shd w:val="clear" w:color="auto" w:fill="auto"/>
            <w:vAlign w:val="center"/>
            <w:hideMark/>
          </w:tcPr>
          <w:p w14:paraId="77B112C7" w14:textId="77777777" w:rsidR="00E13D9E" w:rsidRPr="000C1C28" w:rsidRDefault="00E13D9E" w:rsidP="008C241C">
            <w:pPr>
              <w:rPr>
                <w:rFonts w:cs="Times New Roman"/>
                <w:i/>
                <w:iCs/>
                <w:sz w:val="26"/>
                <w:szCs w:val="26"/>
              </w:rPr>
            </w:pPr>
          </w:p>
        </w:tc>
        <w:tc>
          <w:tcPr>
            <w:tcW w:w="1139" w:type="dxa"/>
            <w:shd w:val="clear" w:color="auto" w:fill="auto"/>
            <w:noWrap/>
            <w:vAlign w:val="bottom"/>
            <w:hideMark/>
          </w:tcPr>
          <w:p w14:paraId="5F2A5381" w14:textId="77777777" w:rsidR="00E13D9E" w:rsidRPr="000C1C28" w:rsidRDefault="00E13D9E" w:rsidP="008C241C">
            <w:pPr>
              <w:rPr>
                <w:rFonts w:cs="Times New Roman"/>
                <w:sz w:val="26"/>
                <w:szCs w:val="26"/>
              </w:rPr>
            </w:pPr>
          </w:p>
        </w:tc>
      </w:tr>
      <w:tr w:rsidR="00E13D9E" w:rsidRPr="000C1C28" w14:paraId="415D1180" w14:textId="77777777" w:rsidTr="00B31A74">
        <w:trPr>
          <w:trHeight w:val="315"/>
        </w:trPr>
        <w:tc>
          <w:tcPr>
            <w:tcW w:w="765" w:type="dxa"/>
            <w:shd w:val="clear" w:color="auto" w:fill="auto"/>
            <w:noWrap/>
            <w:vAlign w:val="bottom"/>
            <w:hideMark/>
          </w:tcPr>
          <w:p w14:paraId="21232C95"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5D7213CA" w14:textId="77777777" w:rsidR="00E13D9E" w:rsidRPr="000C1C28" w:rsidRDefault="00E13D9E" w:rsidP="00B31A74">
            <w:pPr>
              <w:jc w:val="left"/>
              <w:rPr>
                <w:rFonts w:cs="Times New Roman"/>
                <w:sz w:val="26"/>
                <w:szCs w:val="26"/>
              </w:rPr>
            </w:pPr>
            <w:r w:rsidRPr="000C1C28">
              <w:rPr>
                <w:rFonts w:cs="Times New Roman"/>
                <w:sz w:val="26"/>
                <w:szCs w:val="26"/>
              </w:rPr>
              <w:t>Xóa đăng ký tàu cá</w:t>
            </w:r>
          </w:p>
        </w:tc>
        <w:tc>
          <w:tcPr>
            <w:tcW w:w="1138" w:type="dxa"/>
            <w:shd w:val="clear" w:color="auto" w:fill="auto"/>
            <w:vAlign w:val="center"/>
            <w:hideMark/>
          </w:tcPr>
          <w:p w14:paraId="7C6E070B"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41128F5" w14:textId="77777777" w:rsidR="00E13D9E" w:rsidRPr="000C1C28" w:rsidRDefault="00E13D9E" w:rsidP="008C241C">
            <w:pPr>
              <w:rPr>
                <w:rFonts w:cs="Times New Roman"/>
                <w:sz w:val="26"/>
                <w:szCs w:val="26"/>
              </w:rPr>
            </w:pPr>
          </w:p>
        </w:tc>
      </w:tr>
      <w:tr w:rsidR="00E13D9E" w:rsidRPr="000C1C28" w14:paraId="427AB7E2" w14:textId="77777777" w:rsidTr="00B31A74">
        <w:trPr>
          <w:trHeight w:val="315"/>
        </w:trPr>
        <w:tc>
          <w:tcPr>
            <w:tcW w:w="765" w:type="dxa"/>
            <w:shd w:val="clear" w:color="auto" w:fill="auto"/>
            <w:noWrap/>
            <w:vAlign w:val="bottom"/>
            <w:hideMark/>
          </w:tcPr>
          <w:p w14:paraId="2A7534D1"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6D77FD2E"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thẩm định thiết kế tàu cá</w:t>
            </w:r>
          </w:p>
        </w:tc>
        <w:tc>
          <w:tcPr>
            <w:tcW w:w="1138" w:type="dxa"/>
            <w:shd w:val="clear" w:color="auto" w:fill="auto"/>
            <w:vAlign w:val="center"/>
            <w:hideMark/>
          </w:tcPr>
          <w:p w14:paraId="2F38C3F3"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FC20D08" w14:textId="77777777" w:rsidR="00E13D9E" w:rsidRPr="000C1C28" w:rsidRDefault="00E13D9E" w:rsidP="008C241C">
            <w:pPr>
              <w:rPr>
                <w:rFonts w:cs="Times New Roman"/>
                <w:sz w:val="26"/>
                <w:szCs w:val="26"/>
              </w:rPr>
            </w:pPr>
          </w:p>
        </w:tc>
      </w:tr>
      <w:tr w:rsidR="00E13D9E" w:rsidRPr="000C1C28" w14:paraId="2728F124" w14:textId="77777777" w:rsidTr="00B31A74">
        <w:trPr>
          <w:trHeight w:val="315"/>
        </w:trPr>
        <w:tc>
          <w:tcPr>
            <w:tcW w:w="765" w:type="dxa"/>
            <w:shd w:val="clear" w:color="auto" w:fill="auto"/>
            <w:noWrap/>
            <w:vAlign w:val="bottom"/>
            <w:hideMark/>
          </w:tcPr>
          <w:p w14:paraId="78ED39FB"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3FD64D11"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Cấp, cấp lại Giấy chứng nhận nguồn gốc thủy sản khai thác (theo yêu cầu)</w:t>
            </w:r>
          </w:p>
        </w:tc>
        <w:tc>
          <w:tcPr>
            <w:tcW w:w="1138" w:type="dxa"/>
            <w:shd w:val="clear" w:color="auto" w:fill="auto"/>
            <w:vAlign w:val="center"/>
            <w:hideMark/>
          </w:tcPr>
          <w:p w14:paraId="1B575AD2"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0143F55F" w14:textId="77777777" w:rsidR="00E13D9E" w:rsidRPr="000C1C28" w:rsidRDefault="00E13D9E" w:rsidP="008C241C">
            <w:pPr>
              <w:rPr>
                <w:rFonts w:cs="Times New Roman"/>
                <w:sz w:val="26"/>
                <w:szCs w:val="26"/>
              </w:rPr>
            </w:pPr>
          </w:p>
        </w:tc>
      </w:tr>
      <w:tr w:rsidR="00E13D9E" w:rsidRPr="000C1C28" w14:paraId="3A64AD1C" w14:textId="77777777" w:rsidTr="00B31A74">
        <w:trPr>
          <w:trHeight w:val="630"/>
        </w:trPr>
        <w:tc>
          <w:tcPr>
            <w:tcW w:w="765" w:type="dxa"/>
            <w:shd w:val="clear" w:color="auto" w:fill="auto"/>
            <w:noWrap/>
            <w:vAlign w:val="bottom"/>
            <w:hideMark/>
          </w:tcPr>
          <w:p w14:paraId="68B7AB53"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69346BCD" w14:textId="77777777" w:rsidR="00E13D9E" w:rsidRPr="000C1C28" w:rsidRDefault="00E13D9E" w:rsidP="00B31A74">
            <w:pPr>
              <w:jc w:val="left"/>
              <w:rPr>
                <w:rFonts w:cs="Times New Roman"/>
                <w:sz w:val="26"/>
                <w:szCs w:val="26"/>
              </w:rPr>
            </w:pPr>
            <w:r w:rsidRPr="000C1C28">
              <w:rPr>
                <w:rFonts w:cs="Times New Roman"/>
                <w:sz w:val="26"/>
                <w:szCs w:val="26"/>
              </w:rPr>
              <w:t>Cấp giấy xác nhận nguyên liệu thủy sản khai thác trong nước (theo yêu cầu)</w:t>
            </w:r>
          </w:p>
        </w:tc>
        <w:tc>
          <w:tcPr>
            <w:tcW w:w="1138" w:type="dxa"/>
            <w:shd w:val="clear" w:color="auto" w:fill="auto"/>
            <w:hideMark/>
          </w:tcPr>
          <w:p w14:paraId="1B18752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4527524" w14:textId="77777777" w:rsidR="00E13D9E" w:rsidRPr="000C1C28" w:rsidRDefault="00E13D9E" w:rsidP="008C241C">
            <w:pPr>
              <w:rPr>
                <w:rFonts w:cs="Times New Roman"/>
                <w:sz w:val="26"/>
                <w:szCs w:val="26"/>
              </w:rPr>
            </w:pPr>
          </w:p>
        </w:tc>
      </w:tr>
      <w:tr w:rsidR="00E13D9E" w:rsidRPr="000C1C28" w14:paraId="0A089C0D" w14:textId="77777777" w:rsidTr="00B31A74">
        <w:trPr>
          <w:trHeight w:val="315"/>
        </w:trPr>
        <w:tc>
          <w:tcPr>
            <w:tcW w:w="765" w:type="dxa"/>
            <w:shd w:val="clear" w:color="auto" w:fill="auto"/>
            <w:noWrap/>
            <w:vAlign w:val="bottom"/>
            <w:hideMark/>
          </w:tcPr>
          <w:p w14:paraId="4351EC81"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38EAE8D4" w14:textId="77777777" w:rsidR="00E13D9E" w:rsidRPr="000C1C28" w:rsidRDefault="00E13D9E" w:rsidP="00B31A74">
            <w:pPr>
              <w:jc w:val="left"/>
              <w:rPr>
                <w:rFonts w:cs="Times New Roman"/>
                <w:sz w:val="26"/>
                <w:szCs w:val="26"/>
              </w:rPr>
            </w:pPr>
            <w:r w:rsidRPr="000C1C28">
              <w:rPr>
                <w:rFonts w:cs="Times New Roman"/>
                <w:sz w:val="26"/>
                <w:szCs w:val="26"/>
              </w:rPr>
              <w:t>Hỗ trợ một lần sau đầu tư đóng mới tàu cá</w:t>
            </w:r>
          </w:p>
        </w:tc>
        <w:tc>
          <w:tcPr>
            <w:tcW w:w="1138" w:type="dxa"/>
            <w:shd w:val="clear" w:color="auto" w:fill="auto"/>
            <w:hideMark/>
          </w:tcPr>
          <w:p w14:paraId="26F2F04C"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0F960EF" w14:textId="77777777" w:rsidR="00E13D9E" w:rsidRPr="000C1C28" w:rsidRDefault="00E13D9E" w:rsidP="008C241C">
            <w:pPr>
              <w:rPr>
                <w:rFonts w:cs="Times New Roman"/>
                <w:sz w:val="26"/>
                <w:szCs w:val="26"/>
              </w:rPr>
            </w:pPr>
          </w:p>
        </w:tc>
      </w:tr>
      <w:tr w:rsidR="00E13D9E" w:rsidRPr="000C1C28" w14:paraId="7351CEC1" w14:textId="77777777" w:rsidTr="00B31A74">
        <w:trPr>
          <w:trHeight w:val="630"/>
        </w:trPr>
        <w:tc>
          <w:tcPr>
            <w:tcW w:w="765" w:type="dxa"/>
            <w:shd w:val="clear" w:color="auto" w:fill="auto"/>
            <w:noWrap/>
            <w:vAlign w:val="bottom"/>
            <w:hideMark/>
          </w:tcPr>
          <w:p w14:paraId="07574F6E"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3B8EE4FC" w14:textId="77777777" w:rsidR="00E13D9E" w:rsidRPr="000C1C28" w:rsidRDefault="00E13D9E" w:rsidP="00B31A74">
            <w:pPr>
              <w:jc w:val="left"/>
              <w:rPr>
                <w:rFonts w:cs="Times New Roman"/>
                <w:sz w:val="26"/>
                <w:szCs w:val="26"/>
              </w:rPr>
            </w:pPr>
            <w:r w:rsidRPr="000C1C28">
              <w:rPr>
                <w:rFonts w:cs="Times New Roman"/>
                <w:sz w:val="26"/>
                <w:szCs w:val="26"/>
              </w:rPr>
              <w:t>Cấp phép nuôi trồng thủy sản trên biển cho tổ chức, cá nhân Việt Nam (trong phạm vi 06 hải lý)</w:t>
            </w:r>
          </w:p>
        </w:tc>
        <w:tc>
          <w:tcPr>
            <w:tcW w:w="1138" w:type="dxa"/>
            <w:shd w:val="clear" w:color="auto" w:fill="auto"/>
            <w:vAlign w:val="center"/>
            <w:hideMark/>
          </w:tcPr>
          <w:p w14:paraId="73F36FF6"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5D1B1718" w14:textId="77777777" w:rsidR="00E13D9E" w:rsidRPr="000C1C28" w:rsidRDefault="00E13D9E" w:rsidP="008C241C">
            <w:pPr>
              <w:rPr>
                <w:rFonts w:cs="Times New Roman"/>
                <w:sz w:val="26"/>
                <w:szCs w:val="26"/>
              </w:rPr>
            </w:pPr>
          </w:p>
        </w:tc>
      </w:tr>
      <w:tr w:rsidR="00E13D9E" w:rsidRPr="000C1C28" w14:paraId="463B154D" w14:textId="77777777" w:rsidTr="00B31A74">
        <w:trPr>
          <w:trHeight w:val="315"/>
        </w:trPr>
        <w:tc>
          <w:tcPr>
            <w:tcW w:w="765" w:type="dxa"/>
            <w:shd w:val="clear" w:color="auto" w:fill="auto"/>
            <w:noWrap/>
            <w:vAlign w:val="bottom"/>
            <w:hideMark/>
          </w:tcPr>
          <w:p w14:paraId="2475B68E"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52E9238D" w14:textId="77777777" w:rsidR="00E13D9E" w:rsidRPr="000C1C28" w:rsidRDefault="00E13D9E" w:rsidP="00B31A74">
            <w:pPr>
              <w:jc w:val="left"/>
              <w:rPr>
                <w:rFonts w:cs="Times New Roman"/>
                <w:sz w:val="26"/>
                <w:szCs w:val="26"/>
              </w:rPr>
            </w:pPr>
            <w:r w:rsidRPr="000C1C28">
              <w:rPr>
                <w:rFonts w:cs="Times New Roman"/>
                <w:sz w:val="26"/>
                <w:szCs w:val="26"/>
              </w:rPr>
              <w:t>Cấp, cấp lại Giấy phép khai thác thủy sản</w:t>
            </w:r>
          </w:p>
        </w:tc>
        <w:tc>
          <w:tcPr>
            <w:tcW w:w="1138" w:type="dxa"/>
            <w:shd w:val="clear" w:color="auto" w:fill="auto"/>
            <w:vAlign w:val="center"/>
            <w:hideMark/>
          </w:tcPr>
          <w:p w14:paraId="5505BA61"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57CBF321" w14:textId="77777777" w:rsidR="00E13D9E" w:rsidRPr="000C1C28" w:rsidRDefault="00E13D9E" w:rsidP="008C241C">
            <w:pPr>
              <w:rPr>
                <w:rFonts w:cs="Times New Roman"/>
                <w:sz w:val="26"/>
                <w:szCs w:val="26"/>
              </w:rPr>
            </w:pPr>
          </w:p>
        </w:tc>
      </w:tr>
      <w:tr w:rsidR="00E13D9E" w:rsidRPr="000C1C28" w14:paraId="3929930E" w14:textId="77777777" w:rsidTr="00B31A74">
        <w:trPr>
          <w:trHeight w:val="630"/>
        </w:trPr>
        <w:tc>
          <w:tcPr>
            <w:tcW w:w="765" w:type="dxa"/>
            <w:shd w:val="clear" w:color="auto" w:fill="auto"/>
            <w:noWrap/>
            <w:vAlign w:val="bottom"/>
            <w:hideMark/>
          </w:tcPr>
          <w:p w14:paraId="63ACFC6B"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7E5C7FB7" w14:textId="77777777" w:rsidR="00E13D9E" w:rsidRPr="000C1C28" w:rsidRDefault="00E13D9E" w:rsidP="00B31A74">
            <w:pPr>
              <w:jc w:val="left"/>
              <w:rPr>
                <w:rFonts w:cs="Times New Roman"/>
                <w:sz w:val="26"/>
                <w:szCs w:val="26"/>
              </w:rPr>
            </w:pPr>
            <w:r w:rsidRPr="000C1C28">
              <w:rPr>
                <w:rFonts w:cs="Times New Roman"/>
                <w:sz w:val="26"/>
                <w:szCs w:val="26"/>
              </w:rPr>
              <w:t>Cấp, cấp lại giấy chứng nhận cơ sở đủ điều kiện sản xuất, ương dưỡng giống thủy sản (trừ giống thủy sản bố mẹ)</w:t>
            </w:r>
          </w:p>
        </w:tc>
        <w:tc>
          <w:tcPr>
            <w:tcW w:w="1138" w:type="dxa"/>
            <w:shd w:val="clear" w:color="auto" w:fill="auto"/>
            <w:vAlign w:val="center"/>
            <w:hideMark/>
          </w:tcPr>
          <w:p w14:paraId="3D9C906F"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3A5DBD07" w14:textId="77777777" w:rsidR="00E13D9E" w:rsidRPr="000C1C28" w:rsidRDefault="00E13D9E" w:rsidP="008C241C">
            <w:pPr>
              <w:rPr>
                <w:rFonts w:cs="Times New Roman"/>
                <w:sz w:val="26"/>
                <w:szCs w:val="26"/>
              </w:rPr>
            </w:pPr>
          </w:p>
        </w:tc>
      </w:tr>
      <w:tr w:rsidR="00E13D9E" w:rsidRPr="000C1C28" w14:paraId="00507927" w14:textId="77777777" w:rsidTr="00B31A74">
        <w:trPr>
          <w:trHeight w:val="315"/>
        </w:trPr>
        <w:tc>
          <w:tcPr>
            <w:tcW w:w="765" w:type="dxa"/>
            <w:shd w:val="clear" w:color="auto" w:fill="auto"/>
            <w:noWrap/>
            <w:vAlign w:val="bottom"/>
            <w:hideMark/>
          </w:tcPr>
          <w:p w14:paraId="0AFB4DF1"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65E9BF76" w14:textId="77777777" w:rsidR="00E13D9E" w:rsidRPr="000C1C28" w:rsidRDefault="00E13D9E" w:rsidP="00B31A74">
            <w:pPr>
              <w:jc w:val="left"/>
              <w:rPr>
                <w:rFonts w:cs="Times New Roman"/>
                <w:sz w:val="26"/>
                <w:szCs w:val="26"/>
              </w:rPr>
            </w:pPr>
            <w:r w:rsidRPr="000C1C28">
              <w:rPr>
                <w:rFonts w:cs="Times New Roman"/>
                <w:sz w:val="26"/>
                <w:szCs w:val="26"/>
              </w:rPr>
              <w:t xml:space="preserve">Cấp văn bản chấp thuận đóng mới, cải hoán, thuê, mua tàu cá </w:t>
            </w:r>
            <w:r w:rsidRPr="000C1C28">
              <w:rPr>
                <w:rFonts w:cs="Times New Roman"/>
                <w:sz w:val="26"/>
                <w:szCs w:val="26"/>
              </w:rPr>
              <w:lastRenderedPageBreak/>
              <w:t>trên biển</w:t>
            </w:r>
          </w:p>
        </w:tc>
        <w:tc>
          <w:tcPr>
            <w:tcW w:w="1138" w:type="dxa"/>
            <w:shd w:val="clear" w:color="auto" w:fill="auto"/>
            <w:vAlign w:val="center"/>
            <w:hideMark/>
          </w:tcPr>
          <w:p w14:paraId="5362F273" w14:textId="77777777" w:rsidR="00E13D9E" w:rsidRPr="000C1C28" w:rsidRDefault="00E13D9E" w:rsidP="008C241C">
            <w:pPr>
              <w:rPr>
                <w:rFonts w:cs="Times New Roman"/>
                <w:b/>
                <w:bCs/>
                <w:sz w:val="26"/>
                <w:szCs w:val="26"/>
              </w:rPr>
            </w:pPr>
            <w:r w:rsidRPr="000C1C28">
              <w:rPr>
                <w:rFonts w:cs="Times New Roman"/>
                <w:b/>
                <w:bCs/>
                <w:sz w:val="26"/>
                <w:szCs w:val="26"/>
              </w:rPr>
              <w:lastRenderedPageBreak/>
              <w:t>X</w:t>
            </w:r>
          </w:p>
        </w:tc>
        <w:tc>
          <w:tcPr>
            <w:tcW w:w="1139" w:type="dxa"/>
            <w:shd w:val="clear" w:color="auto" w:fill="auto"/>
            <w:noWrap/>
            <w:vAlign w:val="bottom"/>
            <w:hideMark/>
          </w:tcPr>
          <w:p w14:paraId="15FC04CA" w14:textId="77777777" w:rsidR="00E13D9E" w:rsidRPr="000C1C28" w:rsidRDefault="00E13D9E" w:rsidP="008C241C">
            <w:pPr>
              <w:rPr>
                <w:rFonts w:cs="Times New Roman"/>
                <w:sz w:val="26"/>
                <w:szCs w:val="26"/>
              </w:rPr>
            </w:pPr>
          </w:p>
        </w:tc>
      </w:tr>
      <w:tr w:rsidR="00E13D9E" w:rsidRPr="000C1C28" w14:paraId="279C9458" w14:textId="77777777" w:rsidTr="00B31A74">
        <w:trPr>
          <w:trHeight w:val="945"/>
        </w:trPr>
        <w:tc>
          <w:tcPr>
            <w:tcW w:w="765" w:type="dxa"/>
            <w:shd w:val="clear" w:color="auto" w:fill="auto"/>
            <w:noWrap/>
            <w:vAlign w:val="bottom"/>
            <w:hideMark/>
          </w:tcPr>
          <w:p w14:paraId="2A447063"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1E9847AE"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1138" w:type="dxa"/>
            <w:shd w:val="clear" w:color="auto" w:fill="auto"/>
            <w:vAlign w:val="center"/>
            <w:hideMark/>
          </w:tcPr>
          <w:p w14:paraId="5302AB89"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87B91FE" w14:textId="77777777" w:rsidR="00E13D9E" w:rsidRPr="000C1C28" w:rsidRDefault="00E13D9E" w:rsidP="008C241C">
            <w:pPr>
              <w:rPr>
                <w:rFonts w:cs="Times New Roman"/>
                <w:sz w:val="26"/>
                <w:szCs w:val="26"/>
              </w:rPr>
            </w:pPr>
          </w:p>
        </w:tc>
      </w:tr>
      <w:tr w:rsidR="00E13D9E" w:rsidRPr="000C1C28" w14:paraId="243E5B30" w14:textId="77777777" w:rsidTr="00B31A74">
        <w:trPr>
          <w:trHeight w:val="630"/>
        </w:trPr>
        <w:tc>
          <w:tcPr>
            <w:tcW w:w="765" w:type="dxa"/>
            <w:shd w:val="clear" w:color="auto" w:fill="auto"/>
            <w:noWrap/>
            <w:vAlign w:val="bottom"/>
            <w:hideMark/>
          </w:tcPr>
          <w:p w14:paraId="3CF3A9FE"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6ACD4DB0" w14:textId="77777777" w:rsidR="00E13D9E" w:rsidRPr="000C1C28" w:rsidRDefault="00E13D9E" w:rsidP="00B31A74">
            <w:pPr>
              <w:jc w:val="left"/>
              <w:rPr>
                <w:rFonts w:cs="Times New Roman"/>
                <w:sz w:val="26"/>
                <w:szCs w:val="26"/>
              </w:rPr>
            </w:pPr>
            <w:r w:rsidRPr="000C1C28">
              <w:rPr>
                <w:rFonts w:cs="Times New Roman"/>
                <w:sz w:val="26"/>
                <w:szCs w:val="26"/>
              </w:rPr>
              <w:t>Cấp, cấp lại giấy chứng nhận cơ sở đủ điều kiện nuôi trồng thủy sản (theo yêu cầu)</w:t>
            </w:r>
          </w:p>
        </w:tc>
        <w:tc>
          <w:tcPr>
            <w:tcW w:w="1138" w:type="dxa"/>
            <w:shd w:val="clear" w:color="auto" w:fill="auto"/>
            <w:vAlign w:val="center"/>
            <w:hideMark/>
          </w:tcPr>
          <w:p w14:paraId="612A3FAA"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CD937CC" w14:textId="77777777" w:rsidR="00E13D9E" w:rsidRPr="000C1C28" w:rsidRDefault="00E13D9E" w:rsidP="008C241C">
            <w:pPr>
              <w:rPr>
                <w:rFonts w:cs="Times New Roman"/>
                <w:sz w:val="26"/>
                <w:szCs w:val="26"/>
              </w:rPr>
            </w:pPr>
          </w:p>
        </w:tc>
      </w:tr>
      <w:tr w:rsidR="00E13D9E" w:rsidRPr="000C1C28" w14:paraId="042EAFAA" w14:textId="77777777" w:rsidTr="00B31A74">
        <w:trPr>
          <w:trHeight w:val="945"/>
        </w:trPr>
        <w:tc>
          <w:tcPr>
            <w:tcW w:w="765" w:type="dxa"/>
            <w:shd w:val="clear" w:color="auto" w:fill="auto"/>
            <w:noWrap/>
            <w:vAlign w:val="bottom"/>
            <w:hideMark/>
          </w:tcPr>
          <w:p w14:paraId="073CFE42"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49F2D7D5"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1138" w:type="dxa"/>
            <w:shd w:val="clear" w:color="auto" w:fill="auto"/>
            <w:vAlign w:val="center"/>
            <w:hideMark/>
          </w:tcPr>
          <w:p w14:paraId="044EE684"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61EE0B27" w14:textId="77777777" w:rsidR="00E13D9E" w:rsidRPr="000C1C28" w:rsidRDefault="00E13D9E" w:rsidP="008C241C">
            <w:pPr>
              <w:rPr>
                <w:rFonts w:cs="Times New Roman"/>
                <w:sz w:val="26"/>
                <w:szCs w:val="26"/>
              </w:rPr>
            </w:pPr>
          </w:p>
        </w:tc>
      </w:tr>
      <w:tr w:rsidR="00E13D9E" w:rsidRPr="000C1C28" w14:paraId="40C45748" w14:textId="77777777" w:rsidTr="00B31A74">
        <w:trPr>
          <w:trHeight w:val="945"/>
        </w:trPr>
        <w:tc>
          <w:tcPr>
            <w:tcW w:w="765" w:type="dxa"/>
            <w:shd w:val="clear" w:color="auto" w:fill="auto"/>
            <w:noWrap/>
            <w:vAlign w:val="bottom"/>
            <w:hideMark/>
          </w:tcPr>
          <w:p w14:paraId="0E15ADBB"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70B68F69"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1138" w:type="dxa"/>
            <w:shd w:val="clear" w:color="auto" w:fill="auto"/>
            <w:vAlign w:val="center"/>
            <w:hideMark/>
          </w:tcPr>
          <w:p w14:paraId="26A89CFE"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D9B7AD7" w14:textId="77777777" w:rsidR="00E13D9E" w:rsidRPr="000C1C28" w:rsidRDefault="00E13D9E" w:rsidP="008C241C">
            <w:pPr>
              <w:rPr>
                <w:rFonts w:cs="Times New Roman"/>
                <w:sz w:val="26"/>
                <w:szCs w:val="26"/>
              </w:rPr>
            </w:pPr>
          </w:p>
        </w:tc>
      </w:tr>
      <w:tr w:rsidR="00E13D9E" w:rsidRPr="000C1C28" w14:paraId="218C08DB" w14:textId="77777777" w:rsidTr="00B31A74">
        <w:trPr>
          <w:trHeight w:val="630"/>
        </w:trPr>
        <w:tc>
          <w:tcPr>
            <w:tcW w:w="765" w:type="dxa"/>
            <w:shd w:val="clear" w:color="auto" w:fill="auto"/>
            <w:noWrap/>
            <w:vAlign w:val="bottom"/>
            <w:hideMark/>
          </w:tcPr>
          <w:p w14:paraId="47554271"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2CE2C85C" w14:textId="77777777" w:rsidR="00E13D9E" w:rsidRPr="000C1C28" w:rsidRDefault="00E13D9E" w:rsidP="00B31A74">
            <w:pPr>
              <w:jc w:val="left"/>
              <w:rPr>
                <w:rFonts w:cs="Times New Roman"/>
                <w:sz w:val="26"/>
                <w:szCs w:val="26"/>
              </w:rPr>
            </w:pPr>
            <w:r w:rsidRPr="000C1C28">
              <w:rPr>
                <w:rFonts w:cs="Times New Roman"/>
                <w:sz w:val="26"/>
                <w:szCs w:val="26"/>
              </w:rPr>
              <w:t>Công nhận và giao quyền quản lý cho tổ chức cộng đồng (thuộc địa bàn từ hai huyện trở lên)</w:t>
            </w:r>
          </w:p>
        </w:tc>
        <w:tc>
          <w:tcPr>
            <w:tcW w:w="1138" w:type="dxa"/>
            <w:shd w:val="clear" w:color="auto" w:fill="auto"/>
            <w:vAlign w:val="center"/>
            <w:hideMark/>
          </w:tcPr>
          <w:p w14:paraId="132D4D1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4BF217E8" w14:textId="77777777" w:rsidR="00E13D9E" w:rsidRPr="000C1C28" w:rsidRDefault="00E13D9E" w:rsidP="008C241C">
            <w:pPr>
              <w:rPr>
                <w:rFonts w:cs="Times New Roman"/>
                <w:sz w:val="26"/>
                <w:szCs w:val="26"/>
              </w:rPr>
            </w:pPr>
          </w:p>
        </w:tc>
      </w:tr>
      <w:tr w:rsidR="00E13D9E" w:rsidRPr="000C1C28" w14:paraId="4CDEFCCC" w14:textId="77777777" w:rsidTr="00B31A74">
        <w:trPr>
          <w:trHeight w:val="630"/>
        </w:trPr>
        <w:tc>
          <w:tcPr>
            <w:tcW w:w="765" w:type="dxa"/>
            <w:shd w:val="clear" w:color="auto" w:fill="auto"/>
            <w:noWrap/>
            <w:vAlign w:val="bottom"/>
            <w:hideMark/>
          </w:tcPr>
          <w:p w14:paraId="143C90C7" w14:textId="77777777" w:rsidR="00E13D9E" w:rsidRPr="000C1C28" w:rsidRDefault="00E13D9E" w:rsidP="00B31A74">
            <w:pPr>
              <w:pStyle w:val="ListParagraph"/>
              <w:numPr>
                <w:ilvl w:val="0"/>
                <w:numId w:val="6"/>
              </w:numPr>
              <w:jc w:val="center"/>
              <w:rPr>
                <w:sz w:val="26"/>
                <w:szCs w:val="26"/>
              </w:rPr>
            </w:pPr>
          </w:p>
        </w:tc>
        <w:tc>
          <w:tcPr>
            <w:tcW w:w="6856" w:type="dxa"/>
            <w:shd w:val="clear" w:color="auto" w:fill="auto"/>
            <w:vAlign w:val="center"/>
            <w:hideMark/>
          </w:tcPr>
          <w:p w14:paraId="728AE640" w14:textId="77777777" w:rsidR="00E13D9E" w:rsidRPr="000C1C28" w:rsidRDefault="00E13D9E" w:rsidP="00B31A74">
            <w:pPr>
              <w:jc w:val="left"/>
              <w:rPr>
                <w:rFonts w:cs="Times New Roman"/>
                <w:sz w:val="26"/>
                <w:szCs w:val="26"/>
              </w:rPr>
            </w:pPr>
            <w:r w:rsidRPr="000C1C28">
              <w:rPr>
                <w:rFonts w:cs="Times New Roman"/>
                <w:sz w:val="26"/>
                <w:szCs w:val="26"/>
              </w:rPr>
              <w:t>Sửa đổi, bổ sung nội dung quyết định công nhận và giao quyền quản lý cho tổ chức cộng đồng (thuộc địa bàn từ hai huyện trở lên)</w:t>
            </w:r>
          </w:p>
        </w:tc>
        <w:tc>
          <w:tcPr>
            <w:tcW w:w="1138" w:type="dxa"/>
            <w:shd w:val="clear" w:color="auto" w:fill="auto"/>
            <w:vAlign w:val="center"/>
            <w:hideMark/>
          </w:tcPr>
          <w:p w14:paraId="55B01BC9"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6026D5A5" w14:textId="77777777" w:rsidR="00E13D9E" w:rsidRPr="000C1C28" w:rsidRDefault="00E13D9E" w:rsidP="008C241C">
            <w:pPr>
              <w:rPr>
                <w:rFonts w:cs="Times New Roman"/>
                <w:sz w:val="26"/>
                <w:szCs w:val="26"/>
              </w:rPr>
            </w:pPr>
          </w:p>
        </w:tc>
      </w:tr>
      <w:tr w:rsidR="00E13D9E" w:rsidRPr="000C1C28" w14:paraId="2E384906" w14:textId="77777777" w:rsidTr="00B31A74">
        <w:trPr>
          <w:trHeight w:val="315"/>
        </w:trPr>
        <w:tc>
          <w:tcPr>
            <w:tcW w:w="765" w:type="dxa"/>
            <w:shd w:val="clear" w:color="auto" w:fill="auto"/>
            <w:noWrap/>
            <w:vAlign w:val="bottom"/>
            <w:hideMark/>
          </w:tcPr>
          <w:p w14:paraId="2195007E"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6C40A834" w14:textId="77777777" w:rsidR="00E13D9E" w:rsidRPr="000C1C28" w:rsidRDefault="00E13D9E" w:rsidP="00B31A74">
            <w:pPr>
              <w:jc w:val="left"/>
              <w:rPr>
                <w:rFonts w:cs="Times New Roman"/>
                <w:b/>
                <w:bCs/>
                <w:iCs/>
                <w:sz w:val="26"/>
                <w:szCs w:val="26"/>
              </w:rPr>
            </w:pPr>
            <w:r w:rsidRPr="000C1C28">
              <w:rPr>
                <w:rFonts w:cs="Times New Roman"/>
                <w:b/>
                <w:bCs/>
                <w:iCs/>
                <w:sz w:val="26"/>
                <w:szCs w:val="26"/>
                <w:lang w:val="pt-BR"/>
              </w:rPr>
              <w:t>Lĩnh vực Kiểm lâm (15)</w:t>
            </w:r>
          </w:p>
        </w:tc>
        <w:tc>
          <w:tcPr>
            <w:tcW w:w="1138" w:type="dxa"/>
            <w:shd w:val="clear" w:color="auto" w:fill="auto"/>
            <w:vAlign w:val="center"/>
            <w:hideMark/>
          </w:tcPr>
          <w:p w14:paraId="0781C93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910A28A" w14:textId="77777777" w:rsidR="00E13D9E" w:rsidRPr="000C1C28" w:rsidRDefault="00E13D9E" w:rsidP="008C241C">
            <w:pPr>
              <w:rPr>
                <w:rFonts w:cs="Times New Roman"/>
                <w:sz w:val="26"/>
                <w:szCs w:val="26"/>
              </w:rPr>
            </w:pPr>
          </w:p>
        </w:tc>
      </w:tr>
      <w:tr w:rsidR="00E13D9E" w:rsidRPr="000C1C28" w14:paraId="32BA7CD5" w14:textId="77777777" w:rsidTr="00B31A74">
        <w:trPr>
          <w:trHeight w:val="630"/>
        </w:trPr>
        <w:tc>
          <w:tcPr>
            <w:tcW w:w="765" w:type="dxa"/>
            <w:shd w:val="clear" w:color="auto" w:fill="auto"/>
            <w:noWrap/>
            <w:vAlign w:val="bottom"/>
            <w:hideMark/>
          </w:tcPr>
          <w:p w14:paraId="40562A32"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449D90C9" w14:textId="77777777" w:rsidR="00E13D9E" w:rsidRPr="000C1C28" w:rsidRDefault="00E13D9E" w:rsidP="00B31A74">
            <w:pPr>
              <w:jc w:val="left"/>
              <w:rPr>
                <w:rFonts w:cs="Times New Roman"/>
                <w:sz w:val="26"/>
                <w:szCs w:val="26"/>
              </w:rPr>
            </w:pPr>
            <w:r w:rsidRPr="000C1C28">
              <w:rPr>
                <w:rFonts w:cs="Times New Roman"/>
                <w:sz w:val="26"/>
                <w:szCs w:val="26"/>
              </w:rPr>
              <w:t>Phê duyệt đề án du lịch sinh thái, nghỉ dưỡng, giải trí trong rừng đặc dụng đối với khu rừng đặc dụng thuộc địa phương quản lý</w:t>
            </w:r>
          </w:p>
        </w:tc>
        <w:tc>
          <w:tcPr>
            <w:tcW w:w="1138" w:type="dxa"/>
            <w:shd w:val="clear" w:color="auto" w:fill="auto"/>
            <w:vAlign w:val="center"/>
            <w:hideMark/>
          </w:tcPr>
          <w:p w14:paraId="6BC859F1"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002F541D" w14:textId="77777777" w:rsidR="00E13D9E" w:rsidRPr="000C1C28" w:rsidRDefault="00E13D9E" w:rsidP="008C241C">
            <w:pPr>
              <w:rPr>
                <w:rFonts w:cs="Times New Roman"/>
                <w:sz w:val="26"/>
                <w:szCs w:val="26"/>
              </w:rPr>
            </w:pPr>
          </w:p>
        </w:tc>
      </w:tr>
      <w:tr w:rsidR="00E13D9E" w:rsidRPr="000C1C28" w14:paraId="0DD8BAAB" w14:textId="77777777" w:rsidTr="00B31A74">
        <w:trPr>
          <w:trHeight w:val="630"/>
        </w:trPr>
        <w:tc>
          <w:tcPr>
            <w:tcW w:w="765" w:type="dxa"/>
            <w:shd w:val="clear" w:color="auto" w:fill="auto"/>
            <w:noWrap/>
            <w:vAlign w:val="bottom"/>
            <w:hideMark/>
          </w:tcPr>
          <w:p w14:paraId="3753B5DF"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2175009C" w14:textId="77777777" w:rsidR="00E13D9E" w:rsidRPr="000C1C28" w:rsidRDefault="00E13D9E" w:rsidP="00B31A74">
            <w:pPr>
              <w:jc w:val="left"/>
              <w:rPr>
                <w:rFonts w:cs="Times New Roman"/>
                <w:sz w:val="26"/>
                <w:szCs w:val="26"/>
              </w:rPr>
            </w:pPr>
            <w:r w:rsidRPr="000C1C28">
              <w:rPr>
                <w:rFonts w:cs="Times New Roman"/>
                <w:sz w:val="26"/>
                <w:szCs w:val="26"/>
              </w:rPr>
              <w:t>Phê duyệt đề án du lịch sinh thái, nghỉ dưỡng, giải trí trong rừng phòng hộ đối với khu rừng phòng hộ thuộc địa phương quản lý</w:t>
            </w:r>
          </w:p>
        </w:tc>
        <w:tc>
          <w:tcPr>
            <w:tcW w:w="1138" w:type="dxa"/>
            <w:shd w:val="clear" w:color="auto" w:fill="auto"/>
            <w:vAlign w:val="center"/>
            <w:hideMark/>
          </w:tcPr>
          <w:p w14:paraId="20A516EC"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786D22B0" w14:textId="77777777" w:rsidR="00E13D9E" w:rsidRPr="000C1C28" w:rsidRDefault="00E13D9E" w:rsidP="008C241C">
            <w:pPr>
              <w:rPr>
                <w:rFonts w:cs="Times New Roman"/>
                <w:sz w:val="26"/>
                <w:szCs w:val="26"/>
              </w:rPr>
            </w:pPr>
          </w:p>
        </w:tc>
      </w:tr>
      <w:tr w:rsidR="00E13D9E" w:rsidRPr="000C1C28" w14:paraId="08383B6B" w14:textId="77777777" w:rsidTr="00B31A74">
        <w:trPr>
          <w:trHeight w:val="945"/>
        </w:trPr>
        <w:tc>
          <w:tcPr>
            <w:tcW w:w="765" w:type="dxa"/>
            <w:shd w:val="clear" w:color="auto" w:fill="auto"/>
            <w:noWrap/>
            <w:vAlign w:val="bottom"/>
            <w:hideMark/>
          </w:tcPr>
          <w:p w14:paraId="4E7DE7FE"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4F39EC1D"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Quyết định chủ trương chuyển mục đích sử dụng rừng sang mục đích khác thuộc thẩm quyền của Thủ tướng Chính phủ đối với khu rừng thuộc Ủy ban nhân dân tỉnh quản lý....</w:t>
            </w:r>
          </w:p>
        </w:tc>
        <w:tc>
          <w:tcPr>
            <w:tcW w:w="1138" w:type="dxa"/>
            <w:shd w:val="clear" w:color="auto" w:fill="auto"/>
            <w:vAlign w:val="center"/>
            <w:hideMark/>
          </w:tcPr>
          <w:p w14:paraId="7C24038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0CA74615" w14:textId="77777777" w:rsidR="00E13D9E" w:rsidRPr="000C1C28" w:rsidRDefault="00E13D9E" w:rsidP="008C241C">
            <w:pPr>
              <w:rPr>
                <w:rFonts w:cs="Times New Roman"/>
                <w:sz w:val="26"/>
                <w:szCs w:val="26"/>
              </w:rPr>
            </w:pPr>
          </w:p>
        </w:tc>
      </w:tr>
      <w:tr w:rsidR="00E13D9E" w:rsidRPr="000C1C28" w14:paraId="4CFD417C" w14:textId="77777777" w:rsidTr="00B31A74">
        <w:trPr>
          <w:trHeight w:val="945"/>
        </w:trPr>
        <w:tc>
          <w:tcPr>
            <w:tcW w:w="765" w:type="dxa"/>
            <w:shd w:val="clear" w:color="auto" w:fill="auto"/>
            <w:noWrap/>
            <w:vAlign w:val="bottom"/>
            <w:hideMark/>
          </w:tcPr>
          <w:p w14:paraId="704C3CA7"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37BFC921"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Quyết định chủ trương chuyển mục đích sử dụng rừng sang mục đích khác thuộc thẩm quyền của Hội đồng nhân dân cấp tỉnh (đối với diện tích rừng đề nghị chuyển mục đích thuộc chủ rừng là tổ chức)</w:t>
            </w:r>
          </w:p>
        </w:tc>
        <w:tc>
          <w:tcPr>
            <w:tcW w:w="1138" w:type="dxa"/>
            <w:shd w:val="clear" w:color="auto" w:fill="auto"/>
            <w:vAlign w:val="center"/>
            <w:hideMark/>
          </w:tcPr>
          <w:p w14:paraId="5393D792"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69C1DB0C" w14:textId="77777777" w:rsidR="00E13D9E" w:rsidRPr="000C1C28" w:rsidRDefault="00E13D9E" w:rsidP="008C241C">
            <w:pPr>
              <w:rPr>
                <w:rFonts w:cs="Times New Roman"/>
                <w:sz w:val="26"/>
                <w:szCs w:val="26"/>
              </w:rPr>
            </w:pPr>
          </w:p>
        </w:tc>
      </w:tr>
      <w:tr w:rsidR="00E13D9E" w:rsidRPr="000C1C28" w14:paraId="140485E2" w14:textId="77777777" w:rsidTr="00B31A74">
        <w:trPr>
          <w:trHeight w:val="630"/>
        </w:trPr>
        <w:tc>
          <w:tcPr>
            <w:tcW w:w="765" w:type="dxa"/>
            <w:shd w:val="clear" w:color="auto" w:fill="auto"/>
            <w:noWrap/>
            <w:vAlign w:val="bottom"/>
            <w:hideMark/>
          </w:tcPr>
          <w:p w14:paraId="2AC621FE"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0E12CEFD"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Phê duyệt chương trình, dự án và hoạt động phi dự án được hỗ trợ tài chính của Quỹ bảo vệ và phát triển rừng tỉnh</w:t>
            </w:r>
          </w:p>
        </w:tc>
        <w:tc>
          <w:tcPr>
            <w:tcW w:w="1138" w:type="dxa"/>
            <w:shd w:val="clear" w:color="auto" w:fill="auto"/>
            <w:vAlign w:val="center"/>
            <w:hideMark/>
          </w:tcPr>
          <w:p w14:paraId="029B7EDB"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225E3ADA" w14:textId="77777777" w:rsidR="00E13D9E" w:rsidRPr="000C1C28" w:rsidRDefault="00E13D9E" w:rsidP="008C241C">
            <w:pPr>
              <w:rPr>
                <w:rFonts w:cs="Times New Roman"/>
                <w:sz w:val="26"/>
                <w:szCs w:val="26"/>
              </w:rPr>
            </w:pPr>
          </w:p>
        </w:tc>
      </w:tr>
      <w:tr w:rsidR="00E13D9E" w:rsidRPr="000C1C28" w14:paraId="650CD10B" w14:textId="77777777" w:rsidTr="00B31A74">
        <w:trPr>
          <w:trHeight w:val="630"/>
        </w:trPr>
        <w:tc>
          <w:tcPr>
            <w:tcW w:w="765" w:type="dxa"/>
            <w:shd w:val="clear" w:color="auto" w:fill="auto"/>
            <w:noWrap/>
            <w:vAlign w:val="bottom"/>
            <w:hideMark/>
          </w:tcPr>
          <w:p w14:paraId="0C90DA90"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2C1D8747"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Chuyển loại rừng đối với khu rừng do Ủy ban nhân dân tỉnh quyết định thành lập</w:t>
            </w:r>
          </w:p>
        </w:tc>
        <w:tc>
          <w:tcPr>
            <w:tcW w:w="1138" w:type="dxa"/>
            <w:shd w:val="clear" w:color="auto" w:fill="auto"/>
            <w:vAlign w:val="center"/>
            <w:hideMark/>
          </w:tcPr>
          <w:p w14:paraId="03DB74C8"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151BC2CC" w14:textId="77777777" w:rsidR="00E13D9E" w:rsidRPr="000C1C28" w:rsidRDefault="00E13D9E" w:rsidP="008C241C">
            <w:pPr>
              <w:rPr>
                <w:rFonts w:cs="Times New Roman"/>
                <w:sz w:val="26"/>
                <w:szCs w:val="26"/>
              </w:rPr>
            </w:pPr>
          </w:p>
        </w:tc>
      </w:tr>
      <w:tr w:rsidR="00E13D9E" w:rsidRPr="000C1C28" w14:paraId="79E26012" w14:textId="77777777" w:rsidTr="00B31A74">
        <w:trPr>
          <w:trHeight w:val="630"/>
        </w:trPr>
        <w:tc>
          <w:tcPr>
            <w:tcW w:w="765" w:type="dxa"/>
            <w:shd w:val="clear" w:color="auto" w:fill="auto"/>
            <w:noWrap/>
            <w:vAlign w:val="bottom"/>
            <w:hideMark/>
          </w:tcPr>
          <w:p w14:paraId="37BC7108"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5349182C"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Miễn, giảm tiền dịch vụ môi trường rừng (đối với bên sử dụng dịch vụ môi trường rừng trong phạm vi địa giới hành chính của một tỉnh)</w:t>
            </w:r>
          </w:p>
        </w:tc>
        <w:tc>
          <w:tcPr>
            <w:tcW w:w="1138" w:type="dxa"/>
            <w:shd w:val="clear" w:color="auto" w:fill="auto"/>
            <w:vAlign w:val="center"/>
            <w:hideMark/>
          </w:tcPr>
          <w:p w14:paraId="363128C6"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16F61723" w14:textId="77777777" w:rsidR="00E13D9E" w:rsidRPr="000C1C28" w:rsidRDefault="00E13D9E" w:rsidP="008C241C">
            <w:pPr>
              <w:rPr>
                <w:rFonts w:cs="Times New Roman"/>
                <w:sz w:val="26"/>
                <w:szCs w:val="26"/>
              </w:rPr>
            </w:pPr>
          </w:p>
        </w:tc>
      </w:tr>
      <w:tr w:rsidR="00E13D9E" w:rsidRPr="000C1C28" w14:paraId="06644E17" w14:textId="77777777" w:rsidTr="00B31A74">
        <w:trPr>
          <w:trHeight w:val="315"/>
        </w:trPr>
        <w:tc>
          <w:tcPr>
            <w:tcW w:w="765" w:type="dxa"/>
            <w:shd w:val="clear" w:color="auto" w:fill="auto"/>
            <w:noWrap/>
            <w:vAlign w:val="bottom"/>
            <w:hideMark/>
          </w:tcPr>
          <w:p w14:paraId="7C8C81E1"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355F91F2"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Phê duyệt phương án quản lý rừng bền vững của chủ rừng là tổ chức</w:t>
            </w:r>
          </w:p>
        </w:tc>
        <w:tc>
          <w:tcPr>
            <w:tcW w:w="1138" w:type="dxa"/>
            <w:shd w:val="clear" w:color="auto" w:fill="auto"/>
            <w:vAlign w:val="center"/>
            <w:hideMark/>
          </w:tcPr>
          <w:p w14:paraId="2E6EB879"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68A7BF57" w14:textId="77777777" w:rsidR="00E13D9E" w:rsidRPr="000C1C28" w:rsidRDefault="00E13D9E" w:rsidP="008C241C">
            <w:pPr>
              <w:rPr>
                <w:rFonts w:cs="Times New Roman"/>
                <w:sz w:val="26"/>
                <w:szCs w:val="26"/>
              </w:rPr>
            </w:pPr>
          </w:p>
        </w:tc>
      </w:tr>
      <w:tr w:rsidR="00E13D9E" w:rsidRPr="000C1C28" w14:paraId="18278D01" w14:textId="77777777" w:rsidTr="00B31A74">
        <w:trPr>
          <w:trHeight w:val="315"/>
        </w:trPr>
        <w:tc>
          <w:tcPr>
            <w:tcW w:w="765" w:type="dxa"/>
            <w:shd w:val="clear" w:color="auto" w:fill="auto"/>
            <w:noWrap/>
            <w:vAlign w:val="bottom"/>
            <w:hideMark/>
          </w:tcPr>
          <w:p w14:paraId="511487E5"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1BAE373B"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Công nhận nguồn giống cây trồng lâm nghiệp</w:t>
            </w:r>
          </w:p>
        </w:tc>
        <w:tc>
          <w:tcPr>
            <w:tcW w:w="1138" w:type="dxa"/>
            <w:shd w:val="clear" w:color="auto" w:fill="auto"/>
            <w:vAlign w:val="center"/>
            <w:hideMark/>
          </w:tcPr>
          <w:p w14:paraId="0589A083"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BDF7F69" w14:textId="77777777" w:rsidR="00E13D9E" w:rsidRPr="000C1C28" w:rsidRDefault="00E13D9E" w:rsidP="008C241C">
            <w:pPr>
              <w:rPr>
                <w:rFonts w:cs="Times New Roman"/>
                <w:sz w:val="26"/>
                <w:szCs w:val="26"/>
              </w:rPr>
            </w:pPr>
          </w:p>
        </w:tc>
      </w:tr>
      <w:tr w:rsidR="00E13D9E" w:rsidRPr="000C1C28" w14:paraId="1AC7DC39" w14:textId="77777777" w:rsidTr="00B31A74">
        <w:trPr>
          <w:trHeight w:val="315"/>
        </w:trPr>
        <w:tc>
          <w:tcPr>
            <w:tcW w:w="765" w:type="dxa"/>
            <w:shd w:val="clear" w:color="auto" w:fill="auto"/>
            <w:noWrap/>
            <w:vAlign w:val="bottom"/>
            <w:hideMark/>
          </w:tcPr>
          <w:p w14:paraId="40591922"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352608EA"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Phê duyệt khai thác động vật rừng thông thường từ tự nhiên</w:t>
            </w:r>
          </w:p>
        </w:tc>
        <w:tc>
          <w:tcPr>
            <w:tcW w:w="1138" w:type="dxa"/>
            <w:shd w:val="clear" w:color="auto" w:fill="auto"/>
            <w:vAlign w:val="center"/>
            <w:hideMark/>
          </w:tcPr>
          <w:p w14:paraId="0F30D180"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5EE1E2D5" w14:textId="77777777" w:rsidR="00E13D9E" w:rsidRPr="000C1C28" w:rsidRDefault="00E13D9E" w:rsidP="008C241C">
            <w:pPr>
              <w:rPr>
                <w:rFonts w:cs="Times New Roman"/>
                <w:sz w:val="26"/>
                <w:szCs w:val="26"/>
              </w:rPr>
            </w:pPr>
          </w:p>
        </w:tc>
      </w:tr>
      <w:tr w:rsidR="00E13D9E" w:rsidRPr="000C1C28" w14:paraId="12902EC3" w14:textId="77777777" w:rsidTr="00B31A74">
        <w:trPr>
          <w:trHeight w:val="945"/>
        </w:trPr>
        <w:tc>
          <w:tcPr>
            <w:tcW w:w="765" w:type="dxa"/>
            <w:shd w:val="clear" w:color="auto" w:fill="auto"/>
            <w:noWrap/>
            <w:vAlign w:val="bottom"/>
            <w:hideMark/>
          </w:tcPr>
          <w:p w14:paraId="00583E31"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54569C37"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Thẩm định, phê duyệt hồ sơ thiết kế, dự toán công trình lâm sinh (đối với công trình lâm sinh thuộc dự án do Chủ tịch UBND tỉnh quyết định đầu tư)</w:t>
            </w:r>
          </w:p>
        </w:tc>
        <w:tc>
          <w:tcPr>
            <w:tcW w:w="1138" w:type="dxa"/>
            <w:shd w:val="clear" w:color="auto" w:fill="auto"/>
            <w:vAlign w:val="center"/>
            <w:hideMark/>
          </w:tcPr>
          <w:p w14:paraId="19B3CF96"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22F7B0C" w14:textId="77777777" w:rsidR="00E13D9E" w:rsidRPr="000C1C28" w:rsidRDefault="00E13D9E" w:rsidP="008C241C">
            <w:pPr>
              <w:rPr>
                <w:rFonts w:cs="Times New Roman"/>
                <w:sz w:val="26"/>
                <w:szCs w:val="26"/>
              </w:rPr>
            </w:pPr>
          </w:p>
        </w:tc>
      </w:tr>
      <w:tr w:rsidR="00E13D9E" w:rsidRPr="000C1C28" w14:paraId="524A365D" w14:textId="77777777" w:rsidTr="00B31A74">
        <w:trPr>
          <w:trHeight w:val="630"/>
        </w:trPr>
        <w:tc>
          <w:tcPr>
            <w:tcW w:w="765" w:type="dxa"/>
            <w:shd w:val="clear" w:color="auto" w:fill="auto"/>
            <w:noWrap/>
            <w:vAlign w:val="bottom"/>
            <w:hideMark/>
          </w:tcPr>
          <w:p w14:paraId="405EB98B"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0D00E703"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Điều chỉnh thiết kế, dự toán công trình lâm sinh (đối với công trình lâm sinh thuộc dự án do Chủ tịch UBND tỉnh quyết định đầu tư)</w:t>
            </w:r>
          </w:p>
        </w:tc>
        <w:tc>
          <w:tcPr>
            <w:tcW w:w="1138" w:type="dxa"/>
            <w:shd w:val="clear" w:color="auto" w:fill="auto"/>
            <w:vAlign w:val="center"/>
            <w:hideMark/>
          </w:tcPr>
          <w:p w14:paraId="76AB0593"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1A01CE0B" w14:textId="77777777" w:rsidR="00E13D9E" w:rsidRPr="000C1C28" w:rsidRDefault="00E13D9E" w:rsidP="008C241C">
            <w:pPr>
              <w:rPr>
                <w:rFonts w:cs="Times New Roman"/>
                <w:sz w:val="26"/>
                <w:szCs w:val="26"/>
              </w:rPr>
            </w:pPr>
          </w:p>
        </w:tc>
      </w:tr>
      <w:tr w:rsidR="00E13D9E" w:rsidRPr="000C1C28" w14:paraId="08E4CF6C" w14:textId="77777777" w:rsidTr="00B31A74">
        <w:trPr>
          <w:trHeight w:val="630"/>
        </w:trPr>
        <w:tc>
          <w:tcPr>
            <w:tcW w:w="765" w:type="dxa"/>
            <w:shd w:val="clear" w:color="auto" w:fill="auto"/>
            <w:noWrap/>
            <w:vAlign w:val="bottom"/>
            <w:hideMark/>
          </w:tcPr>
          <w:p w14:paraId="04147ABC"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20B535D2"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Thẩm định, phê duyệt phương án trồng rừng mới thay thế diện tích rừng chuyển sang sử dụng cho mục đích khác</w:t>
            </w:r>
          </w:p>
        </w:tc>
        <w:tc>
          <w:tcPr>
            <w:tcW w:w="1138" w:type="dxa"/>
            <w:shd w:val="clear" w:color="auto" w:fill="auto"/>
            <w:hideMark/>
          </w:tcPr>
          <w:p w14:paraId="62DE839E"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D6C256F" w14:textId="77777777" w:rsidR="00E13D9E" w:rsidRPr="000C1C28" w:rsidRDefault="00E13D9E" w:rsidP="008C241C">
            <w:pPr>
              <w:rPr>
                <w:rFonts w:cs="Times New Roman"/>
                <w:sz w:val="26"/>
                <w:szCs w:val="26"/>
              </w:rPr>
            </w:pPr>
          </w:p>
        </w:tc>
      </w:tr>
      <w:tr w:rsidR="00E13D9E" w:rsidRPr="000C1C28" w14:paraId="4D6C9B08" w14:textId="77777777" w:rsidTr="00B31A74">
        <w:trPr>
          <w:trHeight w:val="315"/>
        </w:trPr>
        <w:tc>
          <w:tcPr>
            <w:tcW w:w="765" w:type="dxa"/>
            <w:shd w:val="clear" w:color="auto" w:fill="auto"/>
            <w:noWrap/>
            <w:vAlign w:val="bottom"/>
            <w:hideMark/>
          </w:tcPr>
          <w:p w14:paraId="4CF60946"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15CE8E43"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Nộp tiền trồng rừng thay thế về Quỹ Bảo vệ và Phát triển rừng của tỉnh.</w:t>
            </w:r>
          </w:p>
        </w:tc>
        <w:tc>
          <w:tcPr>
            <w:tcW w:w="1138" w:type="dxa"/>
            <w:shd w:val="clear" w:color="auto" w:fill="auto"/>
            <w:hideMark/>
          </w:tcPr>
          <w:p w14:paraId="30344CEC"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177D67E" w14:textId="77777777" w:rsidR="00E13D9E" w:rsidRPr="000C1C28" w:rsidRDefault="00E13D9E" w:rsidP="008C241C">
            <w:pPr>
              <w:rPr>
                <w:rFonts w:cs="Times New Roman"/>
                <w:sz w:val="26"/>
                <w:szCs w:val="26"/>
              </w:rPr>
            </w:pPr>
          </w:p>
        </w:tc>
      </w:tr>
      <w:tr w:rsidR="00E13D9E" w:rsidRPr="000C1C28" w14:paraId="5BF667B3" w14:textId="77777777" w:rsidTr="00B31A74">
        <w:trPr>
          <w:trHeight w:val="945"/>
        </w:trPr>
        <w:tc>
          <w:tcPr>
            <w:tcW w:w="765" w:type="dxa"/>
            <w:shd w:val="clear" w:color="auto" w:fill="auto"/>
            <w:noWrap/>
            <w:vAlign w:val="bottom"/>
            <w:hideMark/>
          </w:tcPr>
          <w:p w14:paraId="5A845407" w14:textId="77777777" w:rsidR="00E13D9E" w:rsidRPr="000C1C28" w:rsidRDefault="00E13D9E" w:rsidP="00B31A74">
            <w:pPr>
              <w:pStyle w:val="ListParagraph"/>
              <w:numPr>
                <w:ilvl w:val="0"/>
                <w:numId w:val="7"/>
              </w:numPr>
              <w:jc w:val="center"/>
              <w:rPr>
                <w:sz w:val="26"/>
                <w:szCs w:val="26"/>
              </w:rPr>
            </w:pPr>
          </w:p>
        </w:tc>
        <w:tc>
          <w:tcPr>
            <w:tcW w:w="6856" w:type="dxa"/>
            <w:shd w:val="clear" w:color="auto" w:fill="auto"/>
            <w:vAlign w:val="center"/>
            <w:hideMark/>
          </w:tcPr>
          <w:p w14:paraId="21986D62"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Đăng ký mã số cơ sở nuôi, trồng các loại động vật rừng, thực vật rừng nguy cấp, quý, hiếm Nhóm II và động vật, thực vật hoang dã nguy cấp thuộc Phụ lục II và III CITES.</w:t>
            </w:r>
          </w:p>
        </w:tc>
        <w:tc>
          <w:tcPr>
            <w:tcW w:w="1138" w:type="dxa"/>
            <w:shd w:val="clear" w:color="auto" w:fill="auto"/>
            <w:vAlign w:val="center"/>
            <w:hideMark/>
          </w:tcPr>
          <w:p w14:paraId="6FA8FE19" w14:textId="77777777" w:rsidR="00E13D9E" w:rsidRPr="000C1C28" w:rsidRDefault="00E13D9E" w:rsidP="008C241C">
            <w:pPr>
              <w:rPr>
                <w:rFonts w:cs="Times New Roman"/>
                <w:b/>
                <w:bCs/>
                <w:sz w:val="26"/>
                <w:szCs w:val="26"/>
              </w:rPr>
            </w:pPr>
            <w:r w:rsidRPr="000C1C28">
              <w:rPr>
                <w:rFonts w:cs="Times New Roman"/>
                <w:b/>
                <w:bCs/>
                <w:sz w:val="26"/>
                <w:szCs w:val="26"/>
              </w:rPr>
              <w:t>X</w:t>
            </w:r>
          </w:p>
        </w:tc>
        <w:tc>
          <w:tcPr>
            <w:tcW w:w="1139" w:type="dxa"/>
            <w:shd w:val="clear" w:color="auto" w:fill="auto"/>
            <w:noWrap/>
            <w:vAlign w:val="bottom"/>
            <w:hideMark/>
          </w:tcPr>
          <w:p w14:paraId="4128F972" w14:textId="77777777" w:rsidR="00E13D9E" w:rsidRPr="000C1C28" w:rsidRDefault="00E13D9E" w:rsidP="008C241C">
            <w:pPr>
              <w:rPr>
                <w:rFonts w:cs="Times New Roman"/>
                <w:sz w:val="26"/>
                <w:szCs w:val="26"/>
              </w:rPr>
            </w:pPr>
          </w:p>
        </w:tc>
      </w:tr>
      <w:tr w:rsidR="00E13D9E" w:rsidRPr="000C1C28" w14:paraId="19A486E1" w14:textId="77777777" w:rsidTr="00B31A74">
        <w:trPr>
          <w:trHeight w:val="315"/>
        </w:trPr>
        <w:tc>
          <w:tcPr>
            <w:tcW w:w="765" w:type="dxa"/>
            <w:shd w:val="clear" w:color="auto" w:fill="auto"/>
            <w:noWrap/>
            <w:vAlign w:val="bottom"/>
            <w:hideMark/>
          </w:tcPr>
          <w:p w14:paraId="16F51D57"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547347E1" w14:textId="77777777" w:rsidR="00E13D9E" w:rsidRPr="000C1C28" w:rsidRDefault="00E13D9E" w:rsidP="00B31A74">
            <w:pPr>
              <w:jc w:val="left"/>
              <w:rPr>
                <w:rFonts w:cs="Times New Roman"/>
                <w:b/>
                <w:bCs/>
                <w:iCs/>
                <w:sz w:val="26"/>
                <w:szCs w:val="26"/>
              </w:rPr>
            </w:pPr>
            <w:r w:rsidRPr="000C1C28">
              <w:rPr>
                <w:rFonts w:cs="Times New Roman"/>
                <w:b/>
                <w:bCs/>
                <w:iCs/>
                <w:sz w:val="26"/>
                <w:szCs w:val="26"/>
                <w:bdr w:val="none" w:sz="0" w:space="0" w:color="auto" w:frame="1"/>
              </w:rPr>
              <w:t>Lĩnh vực xây dựng công trình (7)</w:t>
            </w:r>
          </w:p>
        </w:tc>
        <w:tc>
          <w:tcPr>
            <w:tcW w:w="1138" w:type="dxa"/>
            <w:shd w:val="clear" w:color="auto" w:fill="auto"/>
            <w:vAlign w:val="center"/>
            <w:hideMark/>
          </w:tcPr>
          <w:p w14:paraId="65996232"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485901BD" w14:textId="77777777" w:rsidR="00E13D9E" w:rsidRPr="000C1C28" w:rsidRDefault="00E13D9E" w:rsidP="008C241C">
            <w:pPr>
              <w:rPr>
                <w:rFonts w:cs="Times New Roman"/>
                <w:sz w:val="26"/>
                <w:szCs w:val="26"/>
              </w:rPr>
            </w:pPr>
          </w:p>
        </w:tc>
      </w:tr>
      <w:tr w:rsidR="00E13D9E" w:rsidRPr="000C1C28" w14:paraId="7EB0FAA5" w14:textId="77777777" w:rsidTr="00B31A74">
        <w:trPr>
          <w:trHeight w:val="630"/>
        </w:trPr>
        <w:tc>
          <w:tcPr>
            <w:tcW w:w="765" w:type="dxa"/>
            <w:shd w:val="clear" w:color="auto" w:fill="auto"/>
            <w:noWrap/>
            <w:vAlign w:val="bottom"/>
            <w:hideMark/>
          </w:tcPr>
          <w:p w14:paraId="57D729B2"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74678833" w14:textId="77777777" w:rsidR="00E13D9E" w:rsidRPr="000C1C28" w:rsidRDefault="00E13D9E" w:rsidP="00B31A74">
            <w:pPr>
              <w:jc w:val="left"/>
              <w:rPr>
                <w:rFonts w:cs="Times New Roman"/>
                <w:sz w:val="26"/>
                <w:szCs w:val="26"/>
              </w:rPr>
            </w:pPr>
            <w:r w:rsidRPr="000C1C28">
              <w:rPr>
                <w:rFonts w:cs="Times New Roman"/>
                <w:sz w:val="26"/>
                <w:szCs w:val="26"/>
              </w:rPr>
              <w:t>Thẩm định thiết kế cơ sở, thiết kế cơ sở điều chỉnh (đối với dự án có nguồn vốn ngoài ngân sách)</w:t>
            </w:r>
          </w:p>
        </w:tc>
        <w:tc>
          <w:tcPr>
            <w:tcW w:w="1138" w:type="dxa"/>
            <w:shd w:val="clear" w:color="auto" w:fill="auto"/>
            <w:hideMark/>
          </w:tcPr>
          <w:p w14:paraId="42E0F401"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4AFD9E5C" w14:textId="77777777" w:rsidR="00E13D9E" w:rsidRPr="000C1C28" w:rsidRDefault="00E13D9E" w:rsidP="008C241C">
            <w:pPr>
              <w:rPr>
                <w:rFonts w:cs="Times New Roman"/>
                <w:sz w:val="26"/>
                <w:szCs w:val="26"/>
              </w:rPr>
            </w:pPr>
          </w:p>
        </w:tc>
      </w:tr>
      <w:tr w:rsidR="00E13D9E" w:rsidRPr="000C1C28" w14:paraId="5600157A" w14:textId="77777777" w:rsidTr="00B31A74">
        <w:trPr>
          <w:trHeight w:val="945"/>
        </w:trPr>
        <w:tc>
          <w:tcPr>
            <w:tcW w:w="765" w:type="dxa"/>
            <w:shd w:val="clear" w:color="auto" w:fill="auto"/>
            <w:noWrap/>
            <w:vAlign w:val="bottom"/>
            <w:hideMark/>
          </w:tcPr>
          <w:p w14:paraId="668C9A3A"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3B05A0E0" w14:textId="77777777" w:rsidR="00E13D9E" w:rsidRPr="000C1C28" w:rsidRDefault="00E13D9E" w:rsidP="00B31A74">
            <w:pPr>
              <w:jc w:val="left"/>
              <w:rPr>
                <w:rFonts w:cs="Times New Roman"/>
                <w:sz w:val="26"/>
                <w:szCs w:val="26"/>
              </w:rPr>
            </w:pPr>
            <w:r w:rsidRPr="000C1C28">
              <w:rPr>
                <w:rFonts w:cs="Times New Roman"/>
                <w:sz w:val="26"/>
                <w:szCs w:val="26"/>
              </w:rPr>
              <w:t>Thẩm định thiết kế kỹ thuật, thiết kế kỹ thuật điều chỉnh; thiết kế bản vẽ thi công, thiết kế bản vẽ thi công điều chỉnh (đối với dự án có nguồn vốn ngoài ngân sách)</w:t>
            </w:r>
          </w:p>
        </w:tc>
        <w:tc>
          <w:tcPr>
            <w:tcW w:w="1138" w:type="dxa"/>
            <w:shd w:val="clear" w:color="auto" w:fill="auto"/>
            <w:hideMark/>
          </w:tcPr>
          <w:p w14:paraId="61F98A3D"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D393056" w14:textId="77777777" w:rsidR="00E13D9E" w:rsidRPr="000C1C28" w:rsidRDefault="00E13D9E" w:rsidP="008C241C">
            <w:pPr>
              <w:rPr>
                <w:rFonts w:cs="Times New Roman"/>
                <w:sz w:val="26"/>
                <w:szCs w:val="26"/>
              </w:rPr>
            </w:pPr>
          </w:p>
        </w:tc>
      </w:tr>
      <w:tr w:rsidR="00E13D9E" w:rsidRPr="000C1C28" w14:paraId="0012C9EC" w14:textId="77777777" w:rsidTr="00B31A74">
        <w:trPr>
          <w:trHeight w:val="1260"/>
        </w:trPr>
        <w:tc>
          <w:tcPr>
            <w:tcW w:w="765" w:type="dxa"/>
            <w:shd w:val="clear" w:color="auto" w:fill="auto"/>
            <w:noWrap/>
            <w:vAlign w:val="bottom"/>
            <w:hideMark/>
          </w:tcPr>
          <w:p w14:paraId="5C44D909"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584727CD" w14:textId="77777777" w:rsidR="00E13D9E" w:rsidRPr="000C1C28" w:rsidRDefault="00E13D9E" w:rsidP="00B31A74">
            <w:pPr>
              <w:jc w:val="left"/>
              <w:rPr>
                <w:rFonts w:cs="Times New Roman"/>
                <w:sz w:val="26"/>
                <w:szCs w:val="26"/>
              </w:rPr>
            </w:pPr>
            <w:r w:rsidRPr="000C1C28">
              <w:rPr>
                <w:rFonts w:cs="Times New Roman"/>
                <w:sz w:val="26"/>
                <w:szCs w:val="26"/>
              </w:rPr>
              <w:t>Thủ tục thẩm định, phê duyệt Báo cáo Kinh tế kỹ thuật/điều chỉnh Báo cáo Kinh tế kỹ thuật, Kế hoạch lựa chọn nhà thầu/điều chỉnh Kế hoạch lựa chọn nhà thầu các dự án đầu tư thuộc nguồn vốn sự nghiệp do Sở Nông nghiệp và PTNT quản lý</w:t>
            </w:r>
          </w:p>
        </w:tc>
        <w:tc>
          <w:tcPr>
            <w:tcW w:w="1138" w:type="dxa"/>
            <w:shd w:val="clear" w:color="auto" w:fill="auto"/>
            <w:hideMark/>
          </w:tcPr>
          <w:p w14:paraId="3CCED524"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65D38E9B" w14:textId="77777777" w:rsidR="00E13D9E" w:rsidRPr="000C1C28" w:rsidRDefault="00E13D9E" w:rsidP="008C241C">
            <w:pPr>
              <w:rPr>
                <w:rFonts w:cs="Times New Roman"/>
                <w:sz w:val="26"/>
                <w:szCs w:val="26"/>
              </w:rPr>
            </w:pPr>
          </w:p>
        </w:tc>
      </w:tr>
      <w:tr w:rsidR="00E13D9E" w:rsidRPr="000C1C28" w14:paraId="2D1FEFF9" w14:textId="77777777" w:rsidTr="00B31A74">
        <w:trPr>
          <w:trHeight w:val="1260"/>
        </w:trPr>
        <w:tc>
          <w:tcPr>
            <w:tcW w:w="765" w:type="dxa"/>
            <w:shd w:val="clear" w:color="auto" w:fill="auto"/>
            <w:noWrap/>
            <w:vAlign w:val="bottom"/>
            <w:hideMark/>
          </w:tcPr>
          <w:p w14:paraId="6BD90EA4"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0113945B" w14:textId="77777777" w:rsidR="00E13D9E" w:rsidRPr="000C1C28" w:rsidRDefault="00E13D9E" w:rsidP="00B31A74">
            <w:pPr>
              <w:jc w:val="left"/>
              <w:rPr>
                <w:rFonts w:cs="Times New Roman"/>
                <w:sz w:val="26"/>
                <w:szCs w:val="26"/>
              </w:rPr>
            </w:pPr>
            <w:r w:rsidRPr="000C1C28">
              <w:rPr>
                <w:rFonts w:cs="Times New Roman"/>
                <w:sz w:val="26"/>
                <w:szCs w:val="26"/>
              </w:rPr>
              <w:t>Thẩm định thiết kế bản vẽ thi công và dự toán xây dựng, thiết kế bản vẽ thi công và dự toán xây dựng điều chỉnh (đối với dự án sử dụng vốn ngân sách và không thực hiện theo thủ tục liên thông tại Sở Kế hoạch và Đầu tư)</w:t>
            </w:r>
          </w:p>
        </w:tc>
        <w:tc>
          <w:tcPr>
            <w:tcW w:w="1138" w:type="dxa"/>
            <w:shd w:val="clear" w:color="auto" w:fill="auto"/>
            <w:hideMark/>
          </w:tcPr>
          <w:p w14:paraId="672F2206"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6393E83" w14:textId="77777777" w:rsidR="00E13D9E" w:rsidRPr="000C1C28" w:rsidRDefault="00E13D9E" w:rsidP="008C241C">
            <w:pPr>
              <w:rPr>
                <w:rFonts w:cs="Times New Roman"/>
                <w:sz w:val="26"/>
                <w:szCs w:val="26"/>
              </w:rPr>
            </w:pPr>
          </w:p>
        </w:tc>
      </w:tr>
      <w:tr w:rsidR="00E13D9E" w:rsidRPr="000C1C28" w14:paraId="26BB2AA4" w14:textId="77777777" w:rsidTr="00B31A74">
        <w:trPr>
          <w:trHeight w:val="945"/>
        </w:trPr>
        <w:tc>
          <w:tcPr>
            <w:tcW w:w="765" w:type="dxa"/>
            <w:shd w:val="clear" w:color="auto" w:fill="auto"/>
            <w:noWrap/>
            <w:vAlign w:val="bottom"/>
            <w:hideMark/>
          </w:tcPr>
          <w:p w14:paraId="3D45E8C4"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3DFF81B8" w14:textId="77777777" w:rsidR="00E13D9E" w:rsidRPr="000C1C28" w:rsidRDefault="00E13D9E" w:rsidP="00B31A74">
            <w:pPr>
              <w:jc w:val="left"/>
              <w:rPr>
                <w:rFonts w:cs="Times New Roman"/>
                <w:sz w:val="26"/>
                <w:szCs w:val="26"/>
              </w:rPr>
            </w:pPr>
            <w:r w:rsidRPr="000C1C28">
              <w:rPr>
                <w:rFonts w:cs="Times New Roman"/>
                <w:sz w:val="26"/>
                <w:szCs w:val="26"/>
              </w:rPr>
              <w:t>Kiểm tra công tác nghiệm thu đưa công trình vào sử dụng đối với các công trình xây dựng trên địa bàn tỉnh thuộc trách nhiệm quản lý của Sở Nông nghiệp và Phát triển nông thôn</w:t>
            </w:r>
          </w:p>
        </w:tc>
        <w:tc>
          <w:tcPr>
            <w:tcW w:w="1138" w:type="dxa"/>
            <w:shd w:val="clear" w:color="auto" w:fill="auto"/>
            <w:hideMark/>
          </w:tcPr>
          <w:p w14:paraId="0E203382"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0464B688" w14:textId="77777777" w:rsidR="00E13D9E" w:rsidRPr="000C1C28" w:rsidRDefault="00E13D9E" w:rsidP="008C241C">
            <w:pPr>
              <w:rPr>
                <w:rFonts w:cs="Times New Roman"/>
                <w:sz w:val="26"/>
                <w:szCs w:val="26"/>
              </w:rPr>
            </w:pPr>
          </w:p>
        </w:tc>
      </w:tr>
      <w:tr w:rsidR="00E13D9E" w:rsidRPr="000C1C28" w14:paraId="7BFC925B" w14:textId="77777777" w:rsidTr="00B31A74">
        <w:trPr>
          <w:trHeight w:val="630"/>
        </w:trPr>
        <w:tc>
          <w:tcPr>
            <w:tcW w:w="765" w:type="dxa"/>
            <w:shd w:val="clear" w:color="auto" w:fill="auto"/>
            <w:noWrap/>
            <w:vAlign w:val="bottom"/>
            <w:hideMark/>
          </w:tcPr>
          <w:p w14:paraId="755FA7FF"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71BCDA58" w14:textId="77777777" w:rsidR="00E13D9E" w:rsidRPr="000C1C28" w:rsidRDefault="00E13D9E" w:rsidP="00B31A74">
            <w:pPr>
              <w:jc w:val="left"/>
              <w:rPr>
                <w:rFonts w:cs="Times New Roman"/>
                <w:sz w:val="26"/>
                <w:szCs w:val="26"/>
              </w:rPr>
            </w:pPr>
            <w:r w:rsidRPr="000C1C28">
              <w:rPr>
                <w:rFonts w:cs="Times New Roman"/>
                <w:sz w:val="26"/>
                <w:szCs w:val="26"/>
              </w:rPr>
              <w:t>Phê duyệt hồ sơ yêu cầu, hồ sơ mời quan tâm, hồ sơ mời sơ tuyển, hồ sơ mời thầu (đối với dự án Sở Nông nghiệp và PTNT làm Chủ đầu tư)</w:t>
            </w:r>
          </w:p>
        </w:tc>
        <w:tc>
          <w:tcPr>
            <w:tcW w:w="1138" w:type="dxa"/>
            <w:shd w:val="clear" w:color="auto" w:fill="auto"/>
            <w:hideMark/>
          </w:tcPr>
          <w:p w14:paraId="751153C8"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34C81C90" w14:textId="77777777" w:rsidR="00E13D9E" w:rsidRPr="000C1C28" w:rsidRDefault="00E13D9E" w:rsidP="008C241C">
            <w:pPr>
              <w:rPr>
                <w:rFonts w:cs="Times New Roman"/>
                <w:sz w:val="26"/>
                <w:szCs w:val="26"/>
              </w:rPr>
            </w:pPr>
          </w:p>
        </w:tc>
      </w:tr>
      <w:tr w:rsidR="00E13D9E" w:rsidRPr="000C1C28" w14:paraId="71FAC13E" w14:textId="77777777" w:rsidTr="00B31A74">
        <w:trPr>
          <w:trHeight w:val="945"/>
        </w:trPr>
        <w:tc>
          <w:tcPr>
            <w:tcW w:w="765" w:type="dxa"/>
            <w:shd w:val="clear" w:color="auto" w:fill="auto"/>
            <w:noWrap/>
            <w:vAlign w:val="bottom"/>
            <w:hideMark/>
          </w:tcPr>
          <w:p w14:paraId="2387A94B" w14:textId="77777777" w:rsidR="00E13D9E" w:rsidRPr="000C1C28" w:rsidRDefault="00E13D9E" w:rsidP="00B31A74">
            <w:pPr>
              <w:pStyle w:val="ListParagraph"/>
              <w:numPr>
                <w:ilvl w:val="0"/>
                <w:numId w:val="8"/>
              </w:numPr>
              <w:jc w:val="center"/>
              <w:rPr>
                <w:sz w:val="26"/>
                <w:szCs w:val="26"/>
              </w:rPr>
            </w:pPr>
          </w:p>
        </w:tc>
        <w:tc>
          <w:tcPr>
            <w:tcW w:w="6856" w:type="dxa"/>
            <w:shd w:val="clear" w:color="auto" w:fill="auto"/>
            <w:vAlign w:val="center"/>
            <w:hideMark/>
          </w:tcPr>
          <w:p w14:paraId="26765C05" w14:textId="77777777" w:rsidR="00E13D9E" w:rsidRPr="000C1C28" w:rsidRDefault="00E13D9E" w:rsidP="00B31A74">
            <w:pPr>
              <w:jc w:val="left"/>
              <w:rPr>
                <w:rFonts w:cs="Times New Roman"/>
                <w:sz w:val="26"/>
                <w:szCs w:val="26"/>
              </w:rPr>
            </w:pPr>
            <w:r w:rsidRPr="000C1C28">
              <w:rPr>
                <w:rFonts w:cs="Times New Roman"/>
                <w:sz w:val="26"/>
                <w:szCs w:val="26"/>
              </w:rPr>
              <w:t>Phê duyệt kết quả đánh giá hồ sơ quan tâm, hồ sơ dự sơ tuyển, hồ sơ đề xuất, hồ sơ dự thầu và kết quả lựa chọn nhà thầu (đối với dự án Sở NN &amp;và PTNT làm Chủ đầu tư)</w:t>
            </w:r>
          </w:p>
        </w:tc>
        <w:tc>
          <w:tcPr>
            <w:tcW w:w="1138" w:type="dxa"/>
            <w:shd w:val="clear" w:color="auto" w:fill="auto"/>
            <w:hideMark/>
          </w:tcPr>
          <w:p w14:paraId="25B4E104"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27292EF2" w14:textId="77777777" w:rsidR="00E13D9E" w:rsidRPr="000C1C28" w:rsidRDefault="00E13D9E" w:rsidP="008C241C">
            <w:pPr>
              <w:rPr>
                <w:rFonts w:cs="Times New Roman"/>
                <w:sz w:val="26"/>
                <w:szCs w:val="26"/>
              </w:rPr>
            </w:pPr>
          </w:p>
        </w:tc>
      </w:tr>
      <w:tr w:rsidR="00E13D9E" w:rsidRPr="000C1C28" w14:paraId="2CE37D12" w14:textId="77777777" w:rsidTr="00B31A74">
        <w:trPr>
          <w:trHeight w:val="315"/>
        </w:trPr>
        <w:tc>
          <w:tcPr>
            <w:tcW w:w="765" w:type="dxa"/>
            <w:shd w:val="clear" w:color="auto" w:fill="auto"/>
            <w:noWrap/>
            <w:vAlign w:val="bottom"/>
            <w:hideMark/>
          </w:tcPr>
          <w:p w14:paraId="3BD464BB"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5E29217D" w14:textId="77777777" w:rsidR="00E13D9E" w:rsidRPr="000C1C28" w:rsidRDefault="00E13D9E" w:rsidP="00B31A74">
            <w:pPr>
              <w:jc w:val="left"/>
              <w:rPr>
                <w:rFonts w:cs="Times New Roman"/>
                <w:b/>
                <w:bCs/>
                <w:iCs/>
                <w:sz w:val="26"/>
                <w:szCs w:val="26"/>
              </w:rPr>
            </w:pPr>
            <w:r w:rsidRPr="000C1C28">
              <w:rPr>
                <w:rFonts w:cs="Times New Roman"/>
                <w:b/>
                <w:bCs/>
                <w:iCs/>
                <w:sz w:val="26"/>
                <w:szCs w:val="26"/>
                <w:bdr w:val="none" w:sz="0" w:space="0" w:color="auto" w:frame="1"/>
              </w:rPr>
              <w:t>Lĩnh vực Kế hoạch Tài chính (17)</w:t>
            </w:r>
          </w:p>
        </w:tc>
        <w:tc>
          <w:tcPr>
            <w:tcW w:w="1138" w:type="dxa"/>
            <w:shd w:val="clear" w:color="auto" w:fill="auto"/>
            <w:hideMark/>
          </w:tcPr>
          <w:p w14:paraId="6AF6A428"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13047404" w14:textId="77777777" w:rsidR="00E13D9E" w:rsidRPr="000C1C28" w:rsidRDefault="00E13D9E" w:rsidP="008C241C">
            <w:pPr>
              <w:rPr>
                <w:rFonts w:cs="Times New Roman"/>
                <w:sz w:val="26"/>
                <w:szCs w:val="26"/>
              </w:rPr>
            </w:pPr>
          </w:p>
        </w:tc>
      </w:tr>
      <w:tr w:rsidR="00E13D9E" w:rsidRPr="000C1C28" w14:paraId="7354A02E" w14:textId="77777777" w:rsidTr="00B31A74">
        <w:trPr>
          <w:trHeight w:val="315"/>
        </w:trPr>
        <w:tc>
          <w:tcPr>
            <w:tcW w:w="765" w:type="dxa"/>
            <w:shd w:val="clear" w:color="auto" w:fill="auto"/>
            <w:noWrap/>
            <w:vAlign w:val="bottom"/>
            <w:hideMark/>
          </w:tcPr>
          <w:p w14:paraId="2E41D72F" w14:textId="77777777" w:rsidR="00E13D9E" w:rsidRPr="000C1C28" w:rsidRDefault="00E13D9E" w:rsidP="00B31A74">
            <w:pPr>
              <w:pStyle w:val="ListParagraph"/>
              <w:numPr>
                <w:ilvl w:val="0"/>
                <w:numId w:val="9"/>
              </w:numPr>
              <w:jc w:val="center"/>
              <w:rPr>
                <w:sz w:val="26"/>
                <w:szCs w:val="26"/>
              </w:rPr>
            </w:pPr>
          </w:p>
        </w:tc>
        <w:tc>
          <w:tcPr>
            <w:tcW w:w="6856" w:type="dxa"/>
            <w:shd w:val="clear" w:color="auto" w:fill="auto"/>
            <w:vAlign w:val="center"/>
            <w:hideMark/>
          </w:tcPr>
          <w:p w14:paraId="2EE8F008" w14:textId="77777777" w:rsidR="00E13D9E" w:rsidRPr="000C1C28" w:rsidRDefault="00E13D9E" w:rsidP="00B31A74">
            <w:pPr>
              <w:jc w:val="left"/>
              <w:rPr>
                <w:rFonts w:cs="Times New Roman"/>
                <w:sz w:val="26"/>
                <w:szCs w:val="26"/>
              </w:rPr>
            </w:pPr>
            <w:r w:rsidRPr="000C1C28">
              <w:rPr>
                <w:rFonts w:cs="Times New Roman"/>
                <w:sz w:val="26"/>
                <w:szCs w:val="26"/>
              </w:rPr>
              <w:t>Công nhận doanh nghiệp nông nghiệp ứng dụng công nghệ cao</w:t>
            </w:r>
          </w:p>
        </w:tc>
        <w:tc>
          <w:tcPr>
            <w:tcW w:w="1138" w:type="dxa"/>
            <w:shd w:val="clear" w:color="auto" w:fill="auto"/>
            <w:hideMark/>
          </w:tcPr>
          <w:p w14:paraId="394D2119"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5EFB8CC7" w14:textId="77777777" w:rsidR="00E13D9E" w:rsidRPr="000C1C28" w:rsidRDefault="00E13D9E" w:rsidP="008C241C">
            <w:pPr>
              <w:rPr>
                <w:rFonts w:cs="Times New Roman"/>
                <w:sz w:val="26"/>
                <w:szCs w:val="26"/>
              </w:rPr>
            </w:pPr>
          </w:p>
        </w:tc>
      </w:tr>
      <w:tr w:rsidR="00E13D9E" w:rsidRPr="000C1C28" w14:paraId="2B3929A7" w14:textId="77777777" w:rsidTr="00B31A74">
        <w:trPr>
          <w:trHeight w:val="315"/>
        </w:trPr>
        <w:tc>
          <w:tcPr>
            <w:tcW w:w="765" w:type="dxa"/>
            <w:shd w:val="clear" w:color="auto" w:fill="auto"/>
            <w:noWrap/>
            <w:vAlign w:val="bottom"/>
            <w:hideMark/>
          </w:tcPr>
          <w:p w14:paraId="10920883" w14:textId="77777777" w:rsidR="00E13D9E" w:rsidRPr="000C1C28" w:rsidRDefault="00E13D9E" w:rsidP="00B31A74">
            <w:pPr>
              <w:pStyle w:val="ListParagraph"/>
              <w:numPr>
                <w:ilvl w:val="0"/>
                <w:numId w:val="9"/>
              </w:numPr>
              <w:jc w:val="center"/>
              <w:rPr>
                <w:sz w:val="26"/>
                <w:szCs w:val="26"/>
              </w:rPr>
            </w:pPr>
          </w:p>
        </w:tc>
        <w:tc>
          <w:tcPr>
            <w:tcW w:w="6856" w:type="dxa"/>
            <w:shd w:val="clear" w:color="auto" w:fill="auto"/>
            <w:vAlign w:val="center"/>
            <w:hideMark/>
          </w:tcPr>
          <w:p w14:paraId="4D5D508C" w14:textId="77777777" w:rsidR="00E13D9E" w:rsidRPr="000C1C28" w:rsidRDefault="00E13D9E" w:rsidP="00B31A74">
            <w:pPr>
              <w:jc w:val="left"/>
              <w:rPr>
                <w:rFonts w:cs="Times New Roman"/>
                <w:sz w:val="26"/>
                <w:szCs w:val="26"/>
              </w:rPr>
            </w:pPr>
            <w:r w:rsidRPr="000C1C28">
              <w:rPr>
                <w:rFonts w:cs="Times New Roman"/>
                <w:sz w:val="26"/>
                <w:szCs w:val="26"/>
              </w:rPr>
              <w:t>Công nhận lại doanh nghiệp nông nghiệp ứng dụng công nghệ cao</w:t>
            </w:r>
          </w:p>
        </w:tc>
        <w:tc>
          <w:tcPr>
            <w:tcW w:w="1138" w:type="dxa"/>
            <w:shd w:val="clear" w:color="auto" w:fill="auto"/>
            <w:hideMark/>
          </w:tcPr>
          <w:p w14:paraId="0FE7E53A"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4E5197CB" w14:textId="77777777" w:rsidR="00E13D9E" w:rsidRPr="000C1C28" w:rsidRDefault="00E13D9E" w:rsidP="008C241C">
            <w:pPr>
              <w:rPr>
                <w:rFonts w:cs="Times New Roman"/>
                <w:sz w:val="26"/>
                <w:szCs w:val="26"/>
              </w:rPr>
            </w:pPr>
          </w:p>
        </w:tc>
      </w:tr>
      <w:tr w:rsidR="00E13D9E" w:rsidRPr="000C1C28" w14:paraId="4976E78D" w14:textId="77777777" w:rsidTr="00B31A74">
        <w:trPr>
          <w:trHeight w:val="315"/>
        </w:trPr>
        <w:tc>
          <w:tcPr>
            <w:tcW w:w="765" w:type="dxa"/>
            <w:shd w:val="clear" w:color="auto" w:fill="auto"/>
            <w:noWrap/>
            <w:vAlign w:val="bottom"/>
            <w:hideMark/>
          </w:tcPr>
          <w:p w14:paraId="4AFFBC84" w14:textId="77777777" w:rsidR="00E13D9E" w:rsidRPr="000C1C28" w:rsidRDefault="00E13D9E" w:rsidP="00B31A74">
            <w:pPr>
              <w:pStyle w:val="ListParagraph"/>
              <w:numPr>
                <w:ilvl w:val="0"/>
                <w:numId w:val="9"/>
              </w:numPr>
              <w:jc w:val="center"/>
              <w:rPr>
                <w:sz w:val="26"/>
                <w:szCs w:val="26"/>
              </w:rPr>
            </w:pPr>
          </w:p>
        </w:tc>
        <w:tc>
          <w:tcPr>
            <w:tcW w:w="6856" w:type="dxa"/>
            <w:shd w:val="clear" w:color="auto" w:fill="auto"/>
            <w:vAlign w:val="center"/>
            <w:hideMark/>
          </w:tcPr>
          <w:p w14:paraId="4FEFED6B" w14:textId="77777777" w:rsidR="00E13D9E" w:rsidRPr="000C1C28" w:rsidRDefault="00E13D9E" w:rsidP="00B31A74">
            <w:pPr>
              <w:jc w:val="left"/>
              <w:rPr>
                <w:rFonts w:cs="Times New Roman"/>
                <w:sz w:val="26"/>
                <w:szCs w:val="26"/>
              </w:rPr>
            </w:pPr>
            <w:r w:rsidRPr="000C1C28">
              <w:rPr>
                <w:rFonts w:cs="Times New Roman"/>
                <w:sz w:val="26"/>
                <w:szCs w:val="26"/>
              </w:rPr>
              <w:t>Phê duyệt kế hoạch khuyến nông địa phương</w:t>
            </w:r>
          </w:p>
        </w:tc>
        <w:tc>
          <w:tcPr>
            <w:tcW w:w="1138" w:type="dxa"/>
            <w:shd w:val="clear" w:color="auto" w:fill="auto"/>
            <w:hideMark/>
          </w:tcPr>
          <w:p w14:paraId="4273F711" w14:textId="77777777" w:rsidR="00E13D9E" w:rsidRPr="000C1C28" w:rsidRDefault="00E13D9E" w:rsidP="008C241C">
            <w:pPr>
              <w:rPr>
                <w:rFonts w:cs="Times New Roman"/>
                <w:sz w:val="26"/>
                <w:szCs w:val="26"/>
              </w:rPr>
            </w:pPr>
            <w:r w:rsidRPr="000C1C28">
              <w:rPr>
                <w:rFonts w:cs="Times New Roman"/>
                <w:b/>
                <w:bCs/>
                <w:sz w:val="26"/>
                <w:szCs w:val="26"/>
              </w:rPr>
              <w:t>X</w:t>
            </w:r>
          </w:p>
        </w:tc>
        <w:tc>
          <w:tcPr>
            <w:tcW w:w="1139" w:type="dxa"/>
            <w:shd w:val="clear" w:color="auto" w:fill="auto"/>
            <w:noWrap/>
            <w:vAlign w:val="bottom"/>
            <w:hideMark/>
          </w:tcPr>
          <w:p w14:paraId="75DA0ECE" w14:textId="77777777" w:rsidR="00E13D9E" w:rsidRPr="000C1C28" w:rsidRDefault="00E13D9E" w:rsidP="008C241C">
            <w:pPr>
              <w:rPr>
                <w:rFonts w:cs="Times New Roman"/>
                <w:sz w:val="26"/>
                <w:szCs w:val="26"/>
              </w:rPr>
            </w:pPr>
          </w:p>
        </w:tc>
      </w:tr>
      <w:tr w:rsidR="00E13D9E" w:rsidRPr="000C1C28" w14:paraId="4E82C741" w14:textId="77777777" w:rsidTr="00B31A74">
        <w:trPr>
          <w:trHeight w:val="315"/>
        </w:trPr>
        <w:tc>
          <w:tcPr>
            <w:tcW w:w="765" w:type="dxa"/>
            <w:shd w:val="clear" w:color="auto" w:fill="auto"/>
            <w:noWrap/>
            <w:vAlign w:val="bottom"/>
            <w:hideMark/>
          </w:tcPr>
          <w:p w14:paraId="719DE9A8"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5219BF47" w14:textId="77777777" w:rsidR="00E13D9E" w:rsidRPr="000C1C28" w:rsidRDefault="00E13D9E" w:rsidP="00B31A74">
            <w:pPr>
              <w:jc w:val="left"/>
              <w:rPr>
                <w:rFonts w:cs="Times New Roman"/>
                <w:b/>
                <w:bCs/>
                <w:iCs/>
                <w:sz w:val="26"/>
                <w:szCs w:val="26"/>
              </w:rPr>
            </w:pPr>
            <w:r w:rsidRPr="000C1C28">
              <w:rPr>
                <w:rFonts w:cs="Times New Roman"/>
                <w:b/>
                <w:bCs/>
                <w:iCs/>
                <w:sz w:val="26"/>
                <w:szCs w:val="26"/>
                <w:lang w:val="pt-BR"/>
              </w:rPr>
              <w:t>Lĩnh vực thủy sản (22)</w:t>
            </w:r>
          </w:p>
        </w:tc>
        <w:tc>
          <w:tcPr>
            <w:tcW w:w="1138" w:type="dxa"/>
            <w:shd w:val="clear" w:color="auto" w:fill="auto"/>
            <w:vAlign w:val="center"/>
            <w:hideMark/>
          </w:tcPr>
          <w:p w14:paraId="40CBDA57" w14:textId="77777777" w:rsidR="00E13D9E" w:rsidRPr="000C1C28" w:rsidRDefault="00E13D9E" w:rsidP="008C241C">
            <w:pPr>
              <w:rPr>
                <w:rFonts w:cs="Times New Roman"/>
                <w:i/>
                <w:iCs/>
                <w:sz w:val="26"/>
                <w:szCs w:val="26"/>
              </w:rPr>
            </w:pPr>
          </w:p>
        </w:tc>
        <w:tc>
          <w:tcPr>
            <w:tcW w:w="1139" w:type="dxa"/>
            <w:shd w:val="clear" w:color="auto" w:fill="auto"/>
            <w:noWrap/>
            <w:vAlign w:val="bottom"/>
            <w:hideMark/>
          </w:tcPr>
          <w:p w14:paraId="67840362" w14:textId="77777777" w:rsidR="00E13D9E" w:rsidRPr="000C1C28" w:rsidRDefault="00E13D9E" w:rsidP="008C241C">
            <w:pPr>
              <w:rPr>
                <w:rFonts w:cs="Times New Roman"/>
                <w:sz w:val="26"/>
                <w:szCs w:val="26"/>
              </w:rPr>
            </w:pPr>
          </w:p>
        </w:tc>
      </w:tr>
      <w:tr w:rsidR="00E13D9E" w:rsidRPr="000C1C28" w14:paraId="36DC9AE5" w14:textId="77777777" w:rsidTr="00B31A74">
        <w:trPr>
          <w:trHeight w:val="315"/>
        </w:trPr>
        <w:tc>
          <w:tcPr>
            <w:tcW w:w="765" w:type="dxa"/>
            <w:shd w:val="clear" w:color="auto" w:fill="auto"/>
            <w:noWrap/>
            <w:vAlign w:val="bottom"/>
            <w:hideMark/>
          </w:tcPr>
          <w:p w14:paraId="0A22DDBC"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76A135F5"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đăng ký tạm thời tàu cá</w:t>
            </w:r>
          </w:p>
        </w:tc>
        <w:tc>
          <w:tcPr>
            <w:tcW w:w="1138" w:type="dxa"/>
            <w:shd w:val="clear" w:color="auto" w:fill="auto"/>
            <w:vAlign w:val="center"/>
            <w:hideMark/>
          </w:tcPr>
          <w:p w14:paraId="219FEED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9A8B3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0A9F5AC" w14:textId="77777777" w:rsidTr="00B31A74">
        <w:trPr>
          <w:trHeight w:val="315"/>
        </w:trPr>
        <w:tc>
          <w:tcPr>
            <w:tcW w:w="765" w:type="dxa"/>
            <w:shd w:val="clear" w:color="auto" w:fill="auto"/>
            <w:noWrap/>
            <w:vAlign w:val="bottom"/>
            <w:hideMark/>
          </w:tcPr>
          <w:p w14:paraId="482F2712"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53FABC3F"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đăng ký tàu cá</w:t>
            </w:r>
          </w:p>
        </w:tc>
        <w:tc>
          <w:tcPr>
            <w:tcW w:w="1138" w:type="dxa"/>
            <w:shd w:val="clear" w:color="auto" w:fill="auto"/>
            <w:vAlign w:val="center"/>
            <w:hideMark/>
          </w:tcPr>
          <w:p w14:paraId="5514AD8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55107E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707B32D" w14:textId="77777777" w:rsidTr="00B31A74">
        <w:trPr>
          <w:trHeight w:val="315"/>
        </w:trPr>
        <w:tc>
          <w:tcPr>
            <w:tcW w:w="765" w:type="dxa"/>
            <w:shd w:val="clear" w:color="auto" w:fill="auto"/>
            <w:noWrap/>
            <w:vAlign w:val="bottom"/>
            <w:hideMark/>
          </w:tcPr>
          <w:p w14:paraId="7342BADF"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6207F2B9"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đăng ký tàu cá</w:t>
            </w:r>
          </w:p>
        </w:tc>
        <w:tc>
          <w:tcPr>
            <w:tcW w:w="1138" w:type="dxa"/>
            <w:shd w:val="clear" w:color="auto" w:fill="auto"/>
            <w:vAlign w:val="center"/>
            <w:hideMark/>
          </w:tcPr>
          <w:p w14:paraId="65F78AD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495EF3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C1E2CFB" w14:textId="77777777" w:rsidTr="00B31A74">
        <w:trPr>
          <w:trHeight w:val="315"/>
        </w:trPr>
        <w:tc>
          <w:tcPr>
            <w:tcW w:w="765" w:type="dxa"/>
            <w:shd w:val="clear" w:color="auto" w:fill="auto"/>
            <w:noWrap/>
            <w:vAlign w:val="bottom"/>
            <w:hideMark/>
          </w:tcPr>
          <w:p w14:paraId="2D71B225"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7DCC0563"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an toàn kỹ thuật tàu cá</w:t>
            </w:r>
          </w:p>
        </w:tc>
        <w:tc>
          <w:tcPr>
            <w:tcW w:w="1138" w:type="dxa"/>
            <w:shd w:val="clear" w:color="auto" w:fill="auto"/>
            <w:vAlign w:val="center"/>
            <w:hideMark/>
          </w:tcPr>
          <w:p w14:paraId="16F79FE7"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34BE1AF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9DC73E8" w14:textId="77777777" w:rsidTr="00B31A74">
        <w:trPr>
          <w:trHeight w:val="630"/>
        </w:trPr>
        <w:tc>
          <w:tcPr>
            <w:tcW w:w="765" w:type="dxa"/>
            <w:shd w:val="clear" w:color="auto" w:fill="auto"/>
            <w:noWrap/>
            <w:vAlign w:val="bottom"/>
            <w:hideMark/>
          </w:tcPr>
          <w:p w14:paraId="2CB0878E"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0B4D1B7F" w14:textId="77777777" w:rsidR="00E13D9E" w:rsidRPr="000C1C28" w:rsidRDefault="00E13D9E" w:rsidP="00B31A74">
            <w:pPr>
              <w:jc w:val="left"/>
              <w:rPr>
                <w:rFonts w:cs="Times New Roman"/>
                <w:sz w:val="26"/>
                <w:szCs w:val="26"/>
              </w:rPr>
            </w:pPr>
            <w:r w:rsidRPr="000C1C28">
              <w:rPr>
                <w:rFonts w:cs="Times New Roman"/>
                <w:sz w:val="26"/>
                <w:szCs w:val="26"/>
              </w:rPr>
              <w:t>Cấp, cấp lại giấy xác nhận đăng ký nuôi trồng thủy sản lồng bè, đối tượng thủy sản nuôi chủ lực</w:t>
            </w:r>
          </w:p>
        </w:tc>
        <w:tc>
          <w:tcPr>
            <w:tcW w:w="1138" w:type="dxa"/>
            <w:shd w:val="clear" w:color="auto" w:fill="auto"/>
            <w:vAlign w:val="center"/>
            <w:hideMark/>
          </w:tcPr>
          <w:p w14:paraId="28248080"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1B626C2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9F4AE89" w14:textId="77777777" w:rsidTr="00B31A74">
        <w:trPr>
          <w:trHeight w:val="630"/>
        </w:trPr>
        <w:tc>
          <w:tcPr>
            <w:tcW w:w="765" w:type="dxa"/>
            <w:shd w:val="clear" w:color="auto" w:fill="auto"/>
            <w:noWrap/>
            <w:vAlign w:val="bottom"/>
            <w:hideMark/>
          </w:tcPr>
          <w:p w14:paraId="09574D4C"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753D110E" w14:textId="77777777" w:rsidR="00E13D9E" w:rsidRPr="000C1C28" w:rsidRDefault="00E13D9E" w:rsidP="00B31A74">
            <w:pPr>
              <w:jc w:val="left"/>
              <w:rPr>
                <w:rFonts w:cs="Times New Roman"/>
                <w:sz w:val="26"/>
                <w:szCs w:val="26"/>
              </w:rPr>
            </w:pPr>
            <w:r w:rsidRPr="000C1C28">
              <w:rPr>
                <w:rFonts w:cs="Times New Roman"/>
                <w:sz w:val="26"/>
                <w:szCs w:val="26"/>
              </w:rPr>
              <w:t>Cấp, cấp lại giấy chứng nhận cơ sở đủ điều kiện đóng mới, cải hoán tàu cá</w:t>
            </w:r>
          </w:p>
        </w:tc>
        <w:tc>
          <w:tcPr>
            <w:tcW w:w="1138" w:type="dxa"/>
            <w:shd w:val="clear" w:color="auto" w:fill="auto"/>
            <w:noWrap/>
            <w:vAlign w:val="bottom"/>
            <w:hideMark/>
          </w:tcPr>
          <w:p w14:paraId="42C44BF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FA3CCC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5BB6C65" w14:textId="77777777" w:rsidTr="00B31A74">
        <w:trPr>
          <w:trHeight w:val="315"/>
        </w:trPr>
        <w:tc>
          <w:tcPr>
            <w:tcW w:w="765" w:type="dxa"/>
            <w:shd w:val="clear" w:color="auto" w:fill="auto"/>
            <w:noWrap/>
            <w:vAlign w:val="bottom"/>
            <w:hideMark/>
          </w:tcPr>
          <w:p w14:paraId="4AD8A47F" w14:textId="77777777" w:rsidR="00E13D9E" w:rsidRPr="000C1C28" w:rsidRDefault="00E13D9E" w:rsidP="00B31A74">
            <w:pPr>
              <w:pStyle w:val="ListParagraph"/>
              <w:numPr>
                <w:ilvl w:val="0"/>
                <w:numId w:val="10"/>
              </w:numPr>
              <w:jc w:val="center"/>
              <w:rPr>
                <w:sz w:val="26"/>
                <w:szCs w:val="26"/>
              </w:rPr>
            </w:pPr>
          </w:p>
        </w:tc>
        <w:tc>
          <w:tcPr>
            <w:tcW w:w="6856" w:type="dxa"/>
            <w:shd w:val="clear" w:color="auto" w:fill="auto"/>
            <w:vAlign w:val="center"/>
            <w:hideMark/>
          </w:tcPr>
          <w:p w14:paraId="742B7719" w14:textId="77777777" w:rsidR="00E13D9E" w:rsidRPr="000C1C28" w:rsidRDefault="00E13D9E" w:rsidP="00B31A74">
            <w:pPr>
              <w:jc w:val="left"/>
              <w:rPr>
                <w:rFonts w:cs="Times New Roman"/>
                <w:sz w:val="26"/>
                <w:szCs w:val="26"/>
              </w:rPr>
            </w:pPr>
            <w:r w:rsidRPr="000C1C28">
              <w:rPr>
                <w:rFonts w:cs="Times New Roman"/>
                <w:sz w:val="26"/>
                <w:szCs w:val="26"/>
              </w:rPr>
              <w:t>Công bố mở cảng cá loại 2</w:t>
            </w:r>
          </w:p>
        </w:tc>
        <w:tc>
          <w:tcPr>
            <w:tcW w:w="1138" w:type="dxa"/>
            <w:shd w:val="clear" w:color="auto" w:fill="auto"/>
            <w:noWrap/>
            <w:vAlign w:val="bottom"/>
            <w:hideMark/>
          </w:tcPr>
          <w:p w14:paraId="4284E78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FB3F49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7E7F18E" w14:textId="77777777" w:rsidTr="00B31A74">
        <w:trPr>
          <w:trHeight w:val="315"/>
        </w:trPr>
        <w:tc>
          <w:tcPr>
            <w:tcW w:w="765" w:type="dxa"/>
            <w:shd w:val="clear" w:color="auto" w:fill="auto"/>
            <w:noWrap/>
            <w:vAlign w:val="bottom"/>
            <w:hideMark/>
          </w:tcPr>
          <w:p w14:paraId="723A3E39" w14:textId="77777777" w:rsidR="00E13D9E" w:rsidRPr="000C1C28" w:rsidRDefault="00E13D9E" w:rsidP="00B31A74">
            <w:pPr>
              <w:rPr>
                <w:rFonts w:cs="Times New Roman"/>
                <w:bCs/>
                <w:sz w:val="26"/>
                <w:szCs w:val="26"/>
              </w:rPr>
            </w:pPr>
            <w:r w:rsidRPr="000C1C28">
              <w:rPr>
                <w:rFonts w:cs="Times New Roman"/>
                <w:bCs/>
                <w:sz w:val="26"/>
                <w:szCs w:val="26"/>
              </w:rPr>
              <w:t>X</w:t>
            </w:r>
          </w:p>
        </w:tc>
        <w:tc>
          <w:tcPr>
            <w:tcW w:w="6856" w:type="dxa"/>
            <w:shd w:val="clear" w:color="auto" w:fill="auto"/>
            <w:noWrap/>
            <w:vAlign w:val="bottom"/>
            <w:hideMark/>
          </w:tcPr>
          <w:p w14:paraId="3F720140" w14:textId="77777777" w:rsidR="00E13D9E" w:rsidRPr="000C1C28" w:rsidRDefault="00E13D9E" w:rsidP="00B31A74">
            <w:pPr>
              <w:jc w:val="left"/>
              <w:rPr>
                <w:rFonts w:cs="Times New Roman"/>
                <w:b/>
                <w:bCs/>
                <w:sz w:val="26"/>
                <w:szCs w:val="26"/>
              </w:rPr>
            </w:pPr>
            <w:r w:rsidRPr="000C1C28">
              <w:rPr>
                <w:rFonts w:cs="Times New Roman"/>
                <w:b/>
                <w:bCs/>
                <w:sz w:val="26"/>
                <w:szCs w:val="26"/>
              </w:rPr>
              <w:t>TÀI CHÍNH</w:t>
            </w:r>
          </w:p>
        </w:tc>
        <w:tc>
          <w:tcPr>
            <w:tcW w:w="1138" w:type="dxa"/>
            <w:shd w:val="clear" w:color="auto" w:fill="auto"/>
            <w:noWrap/>
            <w:vAlign w:val="bottom"/>
            <w:hideMark/>
          </w:tcPr>
          <w:p w14:paraId="13A6C780" w14:textId="77777777" w:rsidR="00E13D9E" w:rsidRPr="000C1C28" w:rsidRDefault="00E13D9E" w:rsidP="008C241C">
            <w:pPr>
              <w:rPr>
                <w:rFonts w:cs="Times New Roman"/>
                <w:b/>
                <w:bCs/>
                <w:sz w:val="26"/>
                <w:szCs w:val="26"/>
              </w:rPr>
            </w:pPr>
            <w:r w:rsidRPr="000C1C28">
              <w:rPr>
                <w:rFonts w:cs="Times New Roman"/>
                <w:b/>
                <w:bCs/>
                <w:sz w:val="26"/>
                <w:szCs w:val="26"/>
              </w:rPr>
              <w:t>20</w:t>
            </w:r>
          </w:p>
        </w:tc>
        <w:tc>
          <w:tcPr>
            <w:tcW w:w="1139" w:type="dxa"/>
            <w:shd w:val="clear" w:color="auto" w:fill="auto"/>
            <w:noWrap/>
            <w:vAlign w:val="bottom"/>
            <w:hideMark/>
          </w:tcPr>
          <w:p w14:paraId="0040256A" w14:textId="77777777" w:rsidR="00E13D9E" w:rsidRPr="000C1C28" w:rsidRDefault="00E13D9E" w:rsidP="008C241C">
            <w:pPr>
              <w:rPr>
                <w:rFonts w:cs="Times New Roman"/>
                <w:b/>
                <w:bCs/>
                <w:sz w:val="26"/>
                <w:szCs w:val="26"/>
              </w:rPr>
            </w:pPr>
            <w:r w:rsidRPr="000C1C28">
              <w:rPr>
                <w:rFonts w:cs="Times New Roman"/>
                <w:b/>
                <w:bCs/>
                <w:sz w:val="26"/>
                <w:szCs w:val="26"/>
              </w:rPr>
              <w:t>4</w:t>
            </w:r>
          </w:p>
        </w:tc>
      </w:tr>
      <w:tr w:rsidR="00E13D9E" w:rsidRPr="000C1C28" w14:paraId="5696A3BB" w14:textId="77777777" w:rsidTr="00B31A74">
        <w:trPr>
          <w:trHeight w:val="315"/>
        </w:trPr>
        <w:tc>
          <w:tcPr>
            <w:tcW w:w="765" w:type="dxa"/>
            <w:shd w:val="clear" w:color="auto" w:fill="auto"/>
            <w:noWrap/>
            <w:vAlign w:val="bottom"/>
            <w:hideMark/>
          </w:tcPr>
          <w:p w14:paraId="582AA835" w14:textId="77777777" w:rsidR="00E13D9E" w:rsidRPr="000C1C28" w:rsidRDefault="00E13D9E" w:rsidP="00B31A74">
            <w:pPr>
              <w:rPr>
                <w:rFonts w:cs="Times New Roman"/>
                <w:bCs/>
                <w:sz w:val="26"/>
                <w:szCs w:val="26"/>
              </w:rPr>
            </w:pPr>
          </w:p>
        </w:tc>
        <w:tc>
          <w:tcPr>
            <w:tcW w:w="6856" w:type="dxa"/>
            <w:shd w:val="clear" w:color="auto" w:fill="auto"/>
            <w:noWrap/>
            <w:vAlign w:val="bottom"/>
            <w:hideMark/>
          </w:tcPr>
          <w:p w14:paraId="7783D663" w14:textId="77777777" w:rsidR="00E13D9E" w:rsidRPr="000C1C28" w:rsidRDefault="00E13D9E" w:rsidP="00B31A74">
            <w:pPr>
              <w:jc w:val="left"/>
              <w:rPr>
                <w:rFonts w:cs="Times New Roman"/>
                <w:b/>
                <w:bCs/>
                <w:sz w:val="26"/>
                <w:szCs w:val="26"/>
              </w:rPr>
            </w:pPr>
            <w:r w:rsidRPr="000C1C28">
              <w:rPr>
                <w:rFonts w:cs="Times New Roman"/>
                <w:b/>
                <w:bCs/>
                <w:sz w:val="26"/>
                <w:szCs w:val="26"/>
              </w:rPr>
              <w:t>Quản lý tài sản công</w:t>
            </w:r>
          </w:p>
        </w:tc>
        <w:tc>
          <w:tcPr>
            <w:tcW w:w="1138" w:type="dxa"/>
            <w:shd w:val="clear" w:color="auto" w:fill="auto"/>
            <w:noWrap/>
            <w:vAlign w:val="bottom"/>
            <w:hideMark/>
          </w:tcPr>
          <w:p w14:paraId="17C48BB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A30360E" w14:textId="77777777" w:rsidR="00E13D9E" w:rsidRPr="000C1C28" w:rsidRDefault="00E13D9E" w:rsidP="008C241C">
            <w:pPr>
              <w:rPr>
                <w:rFonts w:cs="Times New Roman"/>
                <w:sz w:val="26"/>
                <w:szCs w:val="26"/>
              </w:rPr>
            </w:pPr>
          </w:p>
        </w:tc>
      </w:tr>
      <w:tr w:rsidR="00E13D9E" w:rsidRPr="000C1C28" w14:paraId="4387C615" w14:textId="77777777" w:rsidTr="00B31A74">
        <w:trPr>
          <w:trHeight w:val="1575"/>
        </w:trPr>
        <w:tc>
          <w:tcPr>
            <w:tcW w:w="765" w:type="dxa"/>
            <w:shd w:val="clear" w:color="auto" w:fill="auto"/>
            <w:noWrap/>
            <w:vAlign w:val="bottom"/>
            <w:hideMark/>
          </w:tcPr>
          <w:p w14:paraId="6C14254E" w14:textId="77777777" w:rsidR="00E13D9E" w:rsidRPr="000C1C28" w:rsidRDefault="00E13D9E" w:rsidP="00B31A74">
            <w:pPr>
              <w:rPr>
                <w:rFonts w:cs="Times New Roman"/>
                <w:bCs/>
                <w:sz w:val="26"/>
                <w:szCs w:val="26"/>
              </w:rPr>
            </w:pPr>
            <w:r w:rsidRPr="000C1C28">
              <w:rPr>
                <w:rFonts w:cs="Times New Roman"/>
                <w:bCs/>
                <w:sz w:val="26"/>
                <w:szCs w:val="26"/>
              </w:rPr>
              <w:t>1</w:t>
            </w:r>
          </w:p>
        </w:tc>
        <w:tc>
          <w:tcPr>
            <w:tcW w:w="6856" w:type="dxa"/>
            <w:shd w:val="clear" w:color="auto" w:fill="auto"/>
            <w:vAlign w:val="center"/>
            <w:hideMark/>
          </w:tcPr>
          <w:p w14:paraId="5BE82283" w14:textId="77777777" w:rsidR="00E13D9E" w:rsidRPr="000C1C28" w:rsidRDefault="00E13D9E" w:rsidP="00B31A74">
            <w:pPr>
              <w:jc w:val="left"/>
              <w:rPr>
                <w:rFonts w:cs="Times New Roman"/>
                <w:sz w:val="26"/>
                <w:szCs w:val="26"/>
              </w:rPr>
            </w:pPr>
            <w:r w:rsidRPr="000C1C28">
              <w:rPr>
                <w:rFonts w:cs="Times New Roman"/>
                <w:sz w:val="26"/>
                <w:szCs w:val="26"/>
              </w:rPr>
              <w:t>Quyết định mua sắm tài sản công phục vụ hoạt động của cơ quan, tổ chức, đơn vị trong trường hợp không phải lập thành dự án đầu tư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7380DB1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6324CE" w14:textId="77777777" w:rsidR="00E13D9E" w:rsidRPr="000C1C28" w:rsidRDefault="00E13D9E" w:rsidP="008C241C">
            <w:pPr>
              <w:rPr>
                <w:rFonts w:cs="Times New Roman"/>
                <w:sz w:val="26"/>
                <w:szCs w:val="26"/>
              </w:rPr>
            </w:pPr>
          </w:p>
        </w:tc>
      </w:tr>
      <w:tr w:rsidR="00E13D9E" w:rsidRPr="000C1C28" w14:paraId="43D27D79" w14:textId="77777777" w:rsidTr="00B31A74">
        <w:trPr>
          <w:trHeight w:val="630"/>
        </w:trPr>
        <w:tc>
          <w:tcPr>
            <w:tcW w:w="765" w:type="dxa"/>
            <w:shd w:val="clear" w:color="auto" w:fill="auto"/>
            <w:noWrap/>
            <w:vAlign w:val="bottom"/>
            <w:hideMark/>
          </w:tcPr>
          <w:p w14:paraId="4AC6E5E6" w14:textId="77777777" w:rsidR="00E13D9E" w:rsidRPr="000C1C28" w:rsidRDefault="00E13D9E" w:rsidP="00B31A74">
            <w:pPr>
              <w:rPr>
                <w:rFonts w:cs="Times New Roman"/>
                <w:bCs/>
                <w:sz w:val="26"/>
                <w:szCs w:val="26"/>
              </w:rPr>
            </w:pPr>
            <w:r w:rsidRPr="000C1C28">
              <w:rPr>
                <w:rFonts w:cs="Times New Roman"/>
                <w:bCs/>
                <w:sz w:val="26"/>
                <w:szCs w:val="26"/>
              </w:rPr>
              <w:t>2</w:t>
            </w:r>
          </w:p>
        </w:tc>
        <w:tc>
          <w:tcPr>
            <w:tcW w:w="6856" w:type="dxa"/>
            <w:shd w:val="clear" w:color="auto" w:fill="auto"/>
            <w:vAlign w:val="center"/>
            <w:hideMark/>
          </w:tcPr>
          <w:p w14:paraId="4B6E9354" w14:textId="77777777" w:rsidR="00E13D9E" w:rsidRPr="000C1C28" w:rsidRDefault="00E13D9E" w:rsidP="00B31A74">
            <w:pPr>
              <w:jc w:val="left"/>
              <w:rPr>
                <w:rFonts w:cs="Times New Roman"/>
                <w:sz w:val="26"/>
                <w:szCs w:val="26"/>
              </w:rPr>
            </w:pPr>
            <w:r w:rsidRPr="000C1C28">
              <w:rPr>
                <w:rFonts w:cs="Times New Roman"/>
                <w:sz w:val="26"/>
                <w:szCs w:val="26"/>
              </w:rPr>
              <w:t>Quyết định thuê tài sản phục vụ hoạt động của cơ quan, tổ chức, đơn vị (Trụ sở làm việc, cơ sở hoạt động sự nghiệp)</w:t>
            </w:r>
          </w:p>
        </w:tc>
        <w:tc>
          <w:tcPr>
            <w:tcW w:w="1138" w:type="dxa"/>
            <w:shd w:val="clear" w:color="auto" w:fill="auto"/>
            <w:noWrap/>
            <w:vAlign w:val="bottom"/>
            <w:hideMark/>
          </w:tcPr>
          <w:p w14:paraId="6C16D12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261FA77" w14:textId="77777777" w:rsidR="00E13D9E" w:rsidRPr="000C1C28" w:rsidRDefault="00E13D9E" w:rsidP="008C241C">
            <w:pPr>
              <w:rPr>
                <w:rFonts w:cs="Times New Roman"/>
                <w:sz w:val="26"/>
                <w:szCs w:val="26"/>
              </w:rPr>
            </w:pPr>
          </w:p>
        </w:tc>
      </w:tr>
      <w:tr w:rsidR="00E13D9E" w:rsidRPr="000C1C28" w14:paraId="655F68EB" w14:textId="77777777" w:rsidTr="00B31A74">
        <w:trPr>
          <w:trHeight w:val="1575"/>
        </w:trPr>
        <w:tc>
          <w:tcPr>
            <w:tcW w:w="765" w:type="dxa"/>
            <w:shd w:val="clear" w:color="auto" w:fill="auto"/>
            <w:noWrap/>
            <w:vAlign w:val="bottom"/>
            <w:hideMark/>
          </w:tcPr>
          <w:p w14:paraId="7D24676A" w14:textId="77777777" w:rsidR="00E13D9E" w:rsidRPr="000C1C28" w:rsidRDefault="00E13D9E" w:rsidP="00B31A74">
            <w:pPr>
              <w:rPr>
                <w:rFonts w:cs="Times New Roman"/>
                <w:bCs/>
                <w:sz w:val="26"/>
                <w:szCs w:val="26"/>
              </w:rPr>
            </w:pPr>
            <w:r w:rsidRPr="000C1C28">
              <w:rPr>
                <w:rFonts w:cs="Times New Roman"/>
                <w:bCs/>
                <w:sz w:val="26"/>
                <w:szCs w:val="26"/>
              </w:rPr>
              <w:t>3</w:t>
            </w:r>
          </w:p>
        </w:tc>
        <w:tc>
          <w:tcPr>
            <w:tcW w:w="6856" w:type="dxa"/>
            <w:shd w:val="clear" w:color="auto" w:fill="auto"/>
            <w:vAlign w:val="center"/>
            <w:hideMark/>
          </w:tcPr>
          <w:p w14:paraId="78A05340" w14:textId="77777777" w:rsidR="00E13D9E" w:rsidRPr="000C1C28" w:rsidRDefault="00E13D9E" w:rsidP="00B31A74">
            <w:pPr>
              <w:jc w:val="left"/>
              <w:rPr>
                <w:rFonts w:cs="Times New Roman"/>
                <w:sz w:val="26"/>
                <w:szCs w:val="26"/>
              </w:rPr>
            </w:pPr>
            <w:r w:rsidRPr="000C1C28">
              <w:rPr>
                <w:rFonts w:cs="Times New Roman"/>
                <w:sz w:val="26"/>
                <w:szCs w:val="26"/>
              </w:rPr>
              <w:t>Quyết định chuyển đổi công năng sử dụng tài sản công trong trường hợp thay đổi đối tượng quản lý, sử dụng tài sản công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39A6C74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E386AA0" w14:textId="77777777" w:rsidR="00E13D9E" w:rsidRPr="000C1C28" w:rsidRDefault="00E13D9E" w:rsidP="008C241C">
            <w:pPr>
              <w:rPr>
                <w:rFonts w:cs="Times New Roman"/>
                <w:sz w:val="26"/>
                <w:szCs w:val="26"/>
              </w:rPr>
            </w:pPr>
          </w:p>
        </w:tc>
      </w:tr>
      <w:tr w:rsidR="00E13D9E" w:rsidRPr="000C1C28" w14:paraId="6BB20E00" w14:textId="77777777" w:rsidTr="00B31A74">
        <w:trPr>
          <w:trHeight w:val="1575"/>
        </w:trPr>
        <w:tc>
          <w:tcPr>
            <w:tcW w:w="765" w:type="dxa"/>
            <w:shd w:val="clear" w:color="auto" w:fill="auto"/>
            <w:noWrap/>
            <w:vAlign w:val="bottom"/>
            <w:hideMark/>
          </w:tcPr>
          <w:p w14:paraId="1848F5B0" w14:textId="77777777" w:rsidR="00E13D9E" w:rsidRPr="000C1C28" w:rsidRDefault="00E13D9E" w:rsidP="00B31A74">
            <w:pPr>
              <w:rPr>
                <w:rFonts w:cs="Times New Roman"/>
                <w:bCs/>
                <w:sz w:val="26"/>
                <w:szCs w:val="26"/>
              </w:rPr>
            </w:pPr>
            <w:r w:rsidRPr="000C1C28">
              <w:rPr>
                <w:rFonts w:cs="Times New Roman"/>
                <w:bCs/>
                <w:sz w:val="26"/>
                <w:szCs w:val="26"/>
              </w:rPr>
              <w:t>4</w:t>
            </w:r>
          </w:p>
        </w:tc>
        <w:tc>
          <w:tcPr>
            <w:tcW w:w="6856" w:type="dxa"/>
            <w:shd w:val="clear" w:color="auto" w:fill="auto"/>
            <w:vAlign w:val="center"/>
            <w:hideMark/>
          </w:tcPr>
          <w:p w14:paraId="42060D25" w14:textId="77777777" w:rsidR="00E13D9E" w:rsidRPr="000C1C28" w:rsidRDefault="00E13D9E" w:rsidP="00B31A74">
            <w:pPr>
              <w:jc w:val="left"/>
              <w:rPr>
                <w:rFonts w:cs="Times New Roman"/>
                <w:sz w:val="26"/>
                <w:szCs w:val="26"/>
              </w:rPr>
            </w:pPr>
            <w:r w:rsidRPr="000C1C28">
              <w:rPr>
                <w:rFonts w:cs="Times New Roman"/>
                <w:sz w:val="26"/>
                <w:szCs w:val="26"/>
              </w:rPr>
              <w:t>Quyết định thu hồi tài sản công trong trường hợp cơ quan nhà nước được giao quản lý, sử dụng tài sản công tự nguyện trả lại tài sản cho Nhà nước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7D3324B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E14B6B5" w14:textId="77777777" w:rsidR="00E13D9E" w:rsidRPr="000C1C28" w:rsidRDefault="00E13D9E" w:rsidP="008C241C">
            <w:pPr>
              <w:rPr>
                <w:rFonts w:cs="Times New Roman"/>
                <w:sz w:val="26"/>
                <w:szCs w:val="26"/>
              </w:rPr>
            </w:pPr>
          </w:p>
        </w:tc>
      </w:tr>
      <w:tr w:rsidR="00E13D9E" w:rsidRPr="000C1C28" w14:paraId="4F56992E" w14:textId="77777777" w:rsidTr="00B31A74">
        <w:trPr>
          <w:trHeight w:val="1575"/>
        </w:trPr>
        <w:tc>
          <w:tcPr>
            <w:tcW w:w="765" w:type="dxa"/>
            <w:shd w:val="clear" w:color="auto" w:fill="auto"/>
            <w:noWrap/>
            <w:vAlign w:val="bottom"/>
            <w:hideMark/>
          </w:tcPr>
          <w:p w14:paraId="28D00472" w14:textId="77777777" w:rsidR="00E13D9E" w:rsidRPr="000C1C28" w:rsidRDefault="00E13D9E" w:rsidP="00B31A74">
            <w:pPr>
              <w:rPr>
                <w:rFonts w:cs="Times New Roman"/>
                <w:bCs/>
                <w:sz w:val="26"/>
                <w:szCs w:val="26"/>
              </w:rPr>
            </w:pPr>
            <w:r w:rsidRPr="000C1C28">
              <w:rPr>
                <w:rFonts w:cs="Times New Roman"/>
                <w:bCs/>
                <w:sz w:val="26"/>
                <w:szCs w:val="26"/>
              </w:rPr>
              <w:t>5</w:t>
            </w:r>
          </w:p>
        </w:tc>
        <w:tc>
          <w:tcPr>
            <w:tcW w:w="6856" w:type="dxa"/>
            <w:shd w:val="clear" w:color="auto" w:fill="auto"/>
            <w:vAlign w:val="center"/>
            <w:hideMark/>
          </w:tcPr>
          <w:p w14:paraId="4F47595D" w14:textId="77777777" w:rsidR="00E13D9E" w:rsidRPr="000C1C28" w:rsidRDefault="00E13D9E" w:rsidP="00B31A74">
            <w:pPr>
              <w:jc w:val="left"/>
              <w:rPr>
                <w:rFonts w:cs="Times New Roman"/>
                <w:sz w:val="26"/>
                <w:szCs w:val="26"/>
              </w:rPr>
            </w:pPr>
            <w:r w:rsidRPr="000C1C28">
              <w:rPr>
                <w:rFonts w:cs="Times New Roman"/>
                <w:sz w:val="26"/>
                <w:szCs w:val="26"/>
              </w:rPr>
              <w:t>Quyết định thu hồi tài sản công trong trường hợp cơ quan nhà nước được giao quản lý, sử dụng tài sản công tự nguyện trả lại tài sản cho Nhà nước (trừ tài sản là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7F3C175A"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F58DE58" w14:textId="77777777" w:rsidR="00E13D9E" w:rsidRPr="000C1C28" w:rsidRDefault="00E13D9E" w:rsidP="008C241C">
            <w:pPr>
              <w:rPr>
                <w:rFonts w:cs="Times New Roman"/>
                <w:sz w:val="26"/>
                <w:szCs w:val="26"/>
              </w:rPr>
            </w:pPr>
          </w:p>
        </w:tc>
      </w:tr>
      <w:tr w:rsidR="00E13D9E" w:rsidRPr="000C1C28" w14:paraId="1EC7CDE6" w14:textId="77777777" w:rsidTr="00B31A74">
        <w:trPr>
          <w:trHeight w:val="1890"/>
        </w:trPr>
        <w:tc>
          <w:tcPr>
            <w:tcW w:w="765" w:type="dxa"/>
            <w:shd w:val="clear" w:color="auto" w:fill="auto"/>
            <w:noWrap/>
            <w:vAlign w:val="bottom"/>
            <w:hideMark/>
          </w:tcPr>
          <w:p w14:paraId="483F50ED" w14:textId="77777777" w:rsidR="00E13D9E" w:rsidRPr="000C1C28" w:rsidRDefault="00E13D9E" w:rsidP="00B31A74">
            <w:pPr>
              <w:rPr>
                <w:rFonts w:cs="Times New Roman"/>
                <w:bCs/>
                <w:sz w:val="26"/>
                <w:szCs w:val="26"/>
              </w:rPr>
            </w:pPr>
            <w:r w:rsidRPr="000C1C28">
              <w:rPr>
                <w:rFonts w:cs="Times New Roman"/>
                <w:bCs/>
                <w:sz w:val="26"/>
                <w:szCs w:val="26"/>
              </w:rPr>
              <w:t>6</w:t>
            </w:r>
          </w:p>
        </w:tc>
        <w:tc>
          <w:tcPr>
            <w:tcW w:w="6856" w:type="dxa"/>
            <w:shd w:val="clear" w:color="auto" w:fill="auto"/>
            <w:vAlign w:val="center"/>
            <w:hideMark/>
          </w:tcPr>
          <w:p w14:paraId="40107E6C" w14:textId="77777777" w:rsidR="00E13D9E" w:rsidRPr="000C1C28" w:rsidRDefault="00E13D9E" w:rsidP="00B31A74">
            <w:pPr>
              <w:jc w:val="left"/>
              <w:rPr>
                <w:rFonts w:cs="Times New Roman"/>
                <w:sz w:val="26"/>
                <w:szCs w:val="26"/>
              </w:rPr>
            </w:pPr>
            <w:r w:rsidRPr="000C1C28">
              <w:rPr>
                <w:rFonts w:cs="Times New Roman"/>
                <w:sz w:val="26"/>
                <w:szCs w:val="26"/>
              </w:rPr>
              <w:t>Quyết định thu hồi tài sản công trong trường hợp thu hồi tài sản công theo quy định tại các điểm a, b, c, d, đ và e khoản 1 Điều 41 của Luật Quản lý, sử dụng tài sản công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53CEC568"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E780E42" w14:textId="77777777" w:rsidR="00E13D9E" w:rsidRPr="000C1C28" w:rsidRDefault="00E13D9E" w:rsidP="008C241C">
            <w:pPr>
              <w:rPr>
                <w:rFonts w:cs="Times New Roman"/>
                <w:sz w:val="26"/>
                <w:szCs w:val="26"/>
              </w:rPr>
            </w:pPr>
          </w:p>
        </w:tc>
      </w:tr>
      <w:tr w:rsidR="00E13D9E" w:rsidRPr="000C1C28" w14:paraId="29F4B7AB" w14:textId="77777777" w:rsidTr="00B31A74">
        <w:trPr>
          <w:trHeight w:val="1890"/>
        </w:trPr>
        <w:tc>
          <w:tcPr>
            <w:tcW w:w="765" w:type="dxa"/>
            <w:shd w:val="clear" w:color="auto" w:fill="auto"/>
            <w:noWrap/>
            <w:vAlign w:val="bottom"/>
            <w:hideMark/>
          </w:tcPr>
          <w:p w14:paraId="7232B4D0" w14:textId="77777777" w:rsidR="00E13D9E" w:rsidRPr="000C1C28" w:rsidRDefault="00E13D9E" w:rsidP="00B31A74">
            <w:pPr>
              <w:rPr>
                <w:rFonts w:cs="Times New Roman"/>
                <w:bCs/>
                <w:sz w:val="26"/>
                <w:szCs w:val="26"/>
              </w:rPr>
            </w:pPr>
            <w:r w:rsidRPr="000C1C28">
              <w:rPr>
                <w:rFonts w:cs="Times New Roman"/>
                <w:bCs/>
                <w:sz w:val="26"/>
                <w:szCs w:val="26"/>
              </w:rPr>
              <w:lastRenderedPageBreak/>
              <w:t>7</w:t>
            </w:r>
          </w:p>
        </w:tc>
        <w:tc>
          <w:tcPr>
            <w:tcW w:w="6856" w:type="dxa"/>
            <w:shd w:val="clear" w:color="auto" w:fill="auto"/>
            <w:vAlign w:val="center"/>
            <w:hideMark/>
          </w:tcPr>
          <w:p w14:paraId="1E4F7B9D" w14:textId="77777777" w:rsidR="00E13D9E" w:rsidRPr="000C1C28" w:rsidRDefault="00E13D9E" w:rsidP="00B31A74">
            <w:pPr>
              <w:jc w:val="left"/>
              <w:rPr>
                <w:rFonts w:cs="Times New Roman"/>
                <w:sz w:val="26"/>
                <w:szCs w:val="26"/>
              </w:rPr>
            </w:pPr>
            <w:r w:rsidRPr="000C1C28">
              <w:rPr>
                <w:rFonts w:cs="Times New Roman"/>
                <w:sz w:val="26"/>
                <w:szCs w:val="26"/>
              </w:rPr>
              <w:t>Quyết định thu hồi tài sản công trong trường hợp thu hồi tài sản công theo quy định tại các điểm a, b, c, d, đ và e khoản 1 Điều 41 của Luật Quản lý, sử dụng tài sản công (Trừ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6A45E6D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6B49CEC" w14:textId="77777777" w:rsidR="00E13D9E" w:rsidRPr="000C1C28" w:rsidRDefault="00E13D9E" w:rsidP="008C241C">
            <w:pPr>
              <w:rPr>
                <w:rFonts w:cs="Times New Roman"/>
                <w:sz w:val="26"/>
                <w:szCs w:val="26"/>
              </w:rPr>
            </w:pPr>
          </w:p>
        </w:tc>
      </w:tr>
      <w:tr w:rsidR="00E13D9E" w:rsidRPr="000C1C28" w14:paraId="530770EB" w14:textId="77777777" w:rsidTr="00B31A74">
        <w:trPr>
          <w:trHeight w:val="1260"/>
        </w:trPr>
        <w:tc>
          <w:tcPr>
            <w:tcW w:w="765" w:type="dxa"/>
            <w:shd w:val="clear" w:color="auto" w:fill="auto"/>
            <w:noWrap/>
            <w:vAlign w:val="bottom"/>
            <w:hideMark/>
          </w:tcPr>
          <w:p w14:paraId="2C36DBDC" w14:textId="77777777" w:rsidR="00E13D9E" w:rsidRPr="000C1C28" w:rsidRDefault="00E13D9E" w:rsidP="00B31A74">
            <w:pPr>
              <w:rPr>
                <w:rFonts w:cs="Times New Roman"/>
                <w:bCs/>
                <w:sz w:val="26"/>
                <w:szCs w:val="26"/>
              </w:rPr>
            </w:pPr>
            <w:r w:rsidRPr="000C1C28">
              <w:rPr>
                <w:rFonts w:cs="Times New Roman"/>
                <w:bCs/>
                <w:sz w:val="26"/>
                <w:szCs w:val="26"/>
              </w:rPr>
              <w:t>8</w:t>
            </w:r>
          </w:p>
        </w:tc>
        <w:tc>
          <w:tcPr>
            <w:tcW w:w="6856" w:type="dxa"/>
            <w:shd w:val="clear" w:color="auto" w:fill="auto"/>
            <w:vAlign w:val="center"/>
            <w:hideMark/>
          </w:tcPr>
          <w:p w14:paraId="4F9D5E5D" w14:textId="77777777" w:rsidR="00E13D9E" w:rsidRPr="000C1C28" w:rsidRDefault="00E13D9E" w:rsidP="00B31A74">
            <w:pPr>
              <w:jc w:val="left"/>
              <w:rPr>
                <w:rFonts w:cs="Times New Roman"/>
                <w:sz w:val="26"/>
                <w:szCs w:val="26"/>
              </w:rPr>
            </w:pPr>
            <w:r w:rsidRPr="000C1C28">
              <w:rPr>
                <w:rFonts w:cs="Times New Roman"/>
                <w:sz w:val="26"/>
                <w:szCs w:val="26"/>
              </w:rPr>
              <w:t>Quyết định điều chuyển tài sản công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6339EEA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085407A" w14:textId="77777777" w:rsidR="00E13D9E" w:rsidRPr="000C1C28" w:rsidRDefault="00E13D9E" w:rsidP="008C241C">
            <w:pPr>
              <w:rPr>
                <w:rFonts w:cs="Times New Roman"/>
                <w:sz w:val="26"/>
                <w:szCs w:val="26"/>
              </w:rPr>
            </w:pPr>
          </w:p>
        </w:tc>
      </w:tr>
      <w:tr w:rsidR="00E13D9E" w:rsidRPr="000C1C28" w14:paraId="7ED76D87" w14:textId="77777777" w:rsidTr="00B31A74">
        <w:trPr>
          <w:trHeight w:val="1575"/>
        </w:trPr>
        <w:tc>
          <w:tcPr>
            <w:tcW w:w="765" w:type="dxa"/>
            <w:shd w:val="clear" w:color="auto" w:fill="auto"/>
            <w:noWrap/>
            <w:vAlign w:val="bottom"/>
            <w:hideMark/>
          </w:tcPr>
          <w:p w14:paraId="5F83D716" w14:textId="77777777" w:rsidR="00E13D9E" w:rsidRPr="000C1C28" w:rsidRDefault="00E13D9E" w:rsidP="00B31A74">
            <w:pPr>
              <w:rPr>
                <w:rFonts w:cs="Times New Roman"/>
                <w:bCs/>
                <w:sz w:val="26"/>
                <w:szCs w:val="26"/>
              </w:rPr>
            </w:pPr>
            <w:r w:rsidRPr="000C1C28">
              <w:rPr>
                <w:rFonts w:cs="Times New Roman"/>
                <w:bCs/>
                <w:sz w:val="26"/>
                <w:szCs w:val="26"/>
              </w:rPr>
              <w:t>9</w:t>
            </w:r>
          </w:p>
        </w:tc>
        <w:tc>
          <w:tcPr>
            <w:tcW w:w="6856" w:type="dxa"/>
            <w:shd w:val="clear" w:color="auto" w:fill="auto"/>
            <w:vAlign w:val="center"/>
            <w:hideMark/>
          </w:tcPr>
          <w:p w14:paraId="5FDF6086" w14:textId="77777777" w:rsidR="00E13D9E" w:rsidRPr="000C1C28" w:rsidRDefault="00E13D9E" w:rsidP="00B31A74">
            <w:pPr>
              <w:jc w:val="left"/>
              <w:rPr>
                <w:rFonts w:cs="Times New Roman"/>
                <w:sz w:val="26"/>
                <w:szCs w:val="26"/>
              </w:rPr>
            </w:pPr>
            <w:r w:rsidRPr="000C1C28">
              <w:rPr>
                <w:rFonts w:cs="Times New Roman"/>
                <w:sz w:val="26"/>
                <w:szCs w:val="26"/>
              </w:rPr>
              <w:t>Quyết định điều chuyển tài sản công giữa các sở, ban, ngành, đoàn thể cấp tỉnh và UBND các huyện, thị xã, thành phố Huế (Trừ tài công là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1786E65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D3FACDD" w14:textId="77777777" w:rsidR="00E13D9E" w:rsidRPr="000C1C28" w:rsidRDefault="00E13D9E" w:rsidP="008C241C">
            <w:pPr>
              <w:rPr>
                <w:rFonts w:cs="Times New Roman"/>
                <w:sz w:val="26"/>
                <w:szCs w:val="26"/>
              </w:rPr>
            </w:pPr>
          </w:p>
        </w:tc>
      </w:tr>
      <w:tr w:rsidR="00E13D9E" w:rsidRPr="000C1C28" w14:paraId="354B9745" w14:textId="77777777" w:rsidTr="00B31A74">
        <w:trPr>
          <w:trHeight w:val="1260"/>
        </w:trPr>
        <w:tc>
          <w:tcPr>
            <w:tcW w:w="765" w:type="dxa"/>
            <w:shd w:val="clear" w:color="auto" w:fill="auto"/>
            <w:noWrap/>
            <w:vAlign w:val="bottom"/>
            <w:hideMark/>
          </w:tcPr>
          <w:p w14:paraId="2991CCAE" w14:textId="77777777" w:rsidR="00E13D9E" w:rsidRPr="000C1C28" w:rsidRDefault="00E13D9E" w:rsidP="00B31A74">
            <w:pPr>
              <w:rPr>
                <w:rFonts w:cs="Times New Roman"/>
                <w:bCs/>
                <w:sz w:val="26"/>
                <w:szCs w:val="26"/>
              </w:rPr>
            </w:pPr>
            <w:r w:rsidRPr="000C1C28">
              <w:rPr>
                <w:rFonts w:cs="Times New Roman"/>
                <w:bCs/>
                <w:sz w:val="26"/>
                <w:szCs w:val="26"/>
              </w:rPr>
              <w:t>10</w:t>
            </w:r>
          </w:p>
        </w:tc>
        <w:tc>
          <w:tcPr>
            <w:tcW w:w="6856" w:type="dxa"/>
            <w:shd w:val="clear" w:color="auto" w:fill="auto"/>
            <w:vAlign w:val="center"/>
            <w:hideMark/>
          </w:tcPr>
          <w:p w14:paraId="5965F3C5" w14:textId="77777777" w:rsidR="00E13D9E" w:rsidRPr="000C1C28" w:rsidRDefault="00E13D9E" w:rsidP="00B31A74">
            <w:pPr>
              <w:jc w:val="left"/>
              <w:rPr>
                <w:rFonts w:cs="Times New Roman"/>
                <w:sz w:val="26"/>
                <w:szCs w:val="26"/>
              </w:rPr>
            </w:pPr>
            <w:r w:rsidRPr="000C1C28">
              <w:rPr>
                <w:rFonts w:cs="Times New Roman"/>
                <w:sz w:val="26"/>
                <w:szCs w:val="26"/>
              </w:rPr>
              <w:t>Quyết định bán tài sản công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3745AE2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735C823" w14:textId="77777777" w:rsidR="00E13D9E" w:rsidRPr="000C1C28" w:rsidRDefault="00E13D9E" w:rsidP="008C241C">
            <w:pPr>
              <w:rPr>
                <w:rFonts w:cs="Times New Roman"/>
                <w:sz w:val="26"/>
                <w:szCs w:val="26"/>
              </w:rPr>
            </w:pPr>
          </w:p>
        </w:tc>
      </w:tr>
      <w:tr w:rsidR="00E13D9E" w:rsidRPr="000C1C28" w14:paraId="704F7F04" w14:textId="77777777" w:rsidTr="00B31A74">
        <w:trPr>
          <w:trHeight w:val="1890"/>
        </w:trPr>
        <w:tc>
          <w:tcPr>
            <w:tcW w:w="765" w:type="dxa"/>
            <w:shd w:val="clear" w:color="auto" w:fill="auto"/>
            <w:noWrap/>
            <w:vAlign w:val="bottom"/>
            <w:hideMark/>
          </w:tcPr>
          <w:p w14:paraId="2FF70085" w14:textId="77777777" w:rsidR="00E13D9E" w:rsidRPr="000C1C28" w:rsidRDefault="00E13D9E" w:rsidP="00B31A74">
            <w:pPr>
              <w:rPr>
                <w:rFonts w:cs="Times New Roman"/>
                <w:bCs/>
                <w:sz w:val="26"/>
                <w:szCs w:val="26"/>
              </w:rPr>
            </w:pPr>
            <w:r w:rsidRPr="000C1C28">
              <w:rPr>
                <w:rFonts w:cs="Times New Roman"/>
                <w:bCs/>
                <w:sz w:val="26"/>
                <w:szCs w:val="26"/>
              </w:rPr>
              <w:t>11</w:t>
            </w:r>
          </w:p>
        </w:tc>
        <w:tc>
          <w:tcPr>
            <w:tcW w:w="6856" w:type="dxa"/>
            <w:shd w:val="clear" w:color="auto" w:fill="auto"/>
            <w:vAlign w:val="center"/>
            <w:hideMark/>
          </w:tcPr>
          <w:p w14:paraId="31DBA89D" w14:textId="77777777" w:rsidR="00E13D9E" w:rsidRPr="000C1C28" w:rsidRDefault="00E13D9E" w:rsidP="00B31A74">
            <w:pPr>
              <w:jc w:val="left"/>
              <w:rPr>
                <w:rFonts w:cs="Times New Roman"/>
                <w:sz w:val="26"/>
                <w:szCs w:val="26"/>
              </w:rPr>
            </w:pPr>
            <w:r w:rsidRPr="000C1C28">
              <w:rPr>
                <w:rFonts w:cs="Times New Roman"/>
                <w:sz w:val="26"/>
                <w:szCs w:val="26"/>
              </w:rPr>
              <w:t>Quyết định thanh lý tài sản công Trụ sở làm việc, cơ sở hoạt động sự nghiệp, xe ô tô phục vụ công tác, xe ô tô chuyên dùng và tài sản có nguyên giá theo sổ sách kế toán từ 500 triệu đồng trở lên/1 đơn vị tài sản (trừ trường hợp ủy quyền cho Sở tài chính và UBND cấp huyện tại Điều 26 và Điều 27 Nghị quyết số 03/2018/NQ-HĐND ngày 30/3/2018 của Hội đồng nhân dân tỉnh)</w:t>
            </w:r>
          </w:p>
        </w:tc>
        <w:tc>
          <w:tcPr>
            <w:tcW w:w="1138" w:type="dxa"/>
            <w:shd w:val="clear" w:color="auto" w:fill="auto"/>
            <w:noWrap/>
            <w:vAlign w:val="bottom"/>
            <w:hideMark/>
          </w:tcPr>
          <w:p w14:paraId="52E04EA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2361851" w14:textId="77777777" w:rsidR="00E13D9E" w:rsidRPr="000C1C28" w:rsidRDefault="00E13D9E" w:rsidP="008C241C">
            <w:pPr>
              <w:rPr>
                <w:rFonts w:cs="Times New Roman"/>
                <w:sz w:val="26"/>
                <w:szCs w:val="26"/>
              </w:rPr>
            </w:pPr>
          </w:p>
        </w:tc>
      </w:tr>
      <w:tr w:rsidR="00E13D9E" w:rsidRPr="000C1C28" w14:paraId="0F17FB26" w14:textId="77777777" w:rsidTr="00B31A74">
        <w:trPr>
          <w:trHeight w:val="2835"/>
        </w:trPr>
        <w:tc>
          <w:tcPr>
            <w:tcW w:w="765" w:type="dxa"/>
            <w:shd w:val="clear" w:color="auto" w:fill="auto"/>
            <w:noWrap/>
            <w:vAlign w:val="bottom"/>
            <w:hideMark/>
          </w:tcPr>
          <w:p w14:paraId="34C8A103" w14:textId="77777777" w:rsidR="00E13D9E" w:rsidRPr="000C1C28" w:rsidRDefault="00E13D9E" w:rsidP="00B31A74">
            <w:pPr>
              <w:rPr>
                <w:rFonts w:cs="Times New Roman"/>
                <w:bCs/>
                <w:sz w:val="26"/>
                <w:szCs w:val="26"/>
              </w:rPr>
            </w:pPr>
            <w:r w:rsidRPr="000C1C28">
              <w:rPr>
                <w:rFonts w:cs="Times New Roman"/>
                <w:bCs/>
                <w:sz w:val="26"/>
                <w:szCs w:val="26"/>
              </w:rPr>
              <w:t>12</w:t>
            </w:r>
          </w:p>
        </w:tc>
        <w:tc>
          <w:tcPr>
            <w:tcW w:w="6856" w:type="dxa"/>
            <w:shd w:val="clear" w:color="auto" w:fill="auto"/>
            <w:vAlign w:val="center"/>
            <w:hideMark/>
          </w:tcPr>
          <w:p w14:paraId="0FD5B181" w14:textId="77777777" w:rsidR="00E13D9E" w:rsidRPr="000C1C28" w:rsidRDefault="00E13D9E" w:rsidP="00B31A74">
            <w:pPr>
              <w:jc w:val="left"/>
              <w:rPr>
                <w:rFonts w:cs="Times New Roman"/>
                <w:sz w:val="26"/>
                <w:szCs w:val="26"/>
              </w:rPr>
            </w:pPr>
            <w:r w:rsidRPr="000C1C28">
              <w:rPr>
                <w:rFonts w:cs="Times New Roman"/>
                <w:sz w:val="26"/>
                <w:szCs w:val="26"/>
              </w:rPr>
              <w:t>Quyết định thanh lý tài sản công (trụ sở làm việc, cơ sở hoạt động sự nghiệp, có nguyên giá theo sổ sách kế toán dưới 500 triệu đồng /1 đơn vị tài sản hoặc trụ sở làm việc, cơ sở hoạt động sự nghiệp không giới hạn giá trị tài sản nhưng thuộc các trường hợp: Phá bỏ để tạo thông thoáng khuôn viên trụ sở làm việc; thanh lý do trụ sở làm việc, cơ sở sự nghiệp nằm trong lộ giới qui hoạch trên địa bàn phải di dời và chuyển giao cho Hội đồng Bồi thường, giải phóng mặt bằng địa phương; phá dỡ để cải tạo, đầu tư xây dựng mới theo kế hoạch, dự án hoặc quyết định đầu tư của cấp có thẩm quyền)</w:t>
            </w:r>
          </w:p>
        </w:tc>
        <w:tc>
          <w:tcPr>
            <w:tcW w:w="1138" w:type="dxa"/>
            <w:shd w:val="clear" w:color="auto" w:fill="auto"/>
            <w:noWrap/>
            <w:vAlign w:val="bottom"/>
            <w:hideMark/>
          </w:tcPr>
          <w:p w14:paraId="14076B4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BABF662" w14:textId="77777777" w:rsidR="00E13D9E" w:rsidRPr="000C1C28" w:rsidRDefault="00E13D9E" w:rsidP="008C241C">
            <w:pPr>
              <w:rPr>
                <w:rFonts w:cs="Times New Roman"/>
                <w:sz w:val="26"/>
                <w:szCs w:val="26"/>
              </w:rPr>
            </w:pPr>
          </w:p>
        </w:tc>
      </w:tr>
      <w:tr w:rsidR="00E13D9E" w:rsidRPr="000C1C28" w14:paraId="5292B6C1" w14:textId="77777777" w:rsidTr="00B31A74">
        <w:trPr>
          <w:trHeight w:val="315"/>
        </w:trPr>
        <w:tc>
          <w:tcPr>
            <w:tcW w:w="765" w:type="dxa"/>
            <w:shd w:val="clear" w:color="auto" w:fill="auto"/>
            <w:noWrap/>
            <w:vAlign w:val="bottom"/>
            <w:hideMark/>
          </w:tcPr>
          <w:p w14:paraId="260AA9DD" w14:textId="77777777" w:rsidR="00E13D9E" w:rsidRPr="000C1C28" w:rsidRDefault="00E13D9E" w:rsidP="00B31A74">
            <w:pPr>
              <w:rPr>
                <w:rFonts w:cs="Times New Roman"/>
                <w:bCs/>
                <w:sz w:val="26"/>
                <w:szCs w:val="26"/>
              </w:rPr>
            </w:pPr>
            <w:r w:rsidRPr="000C1C28">
              <w:rPr>
                <w:rFonts w:cs="Times New Roman"/>
                <w:bCs/>
                <w:sz w:val="26"/>
                <w:szCs w:val="26"/>
              </w:rPr>
              <w:t>13</w:t>
            </w:r>
          </w:p>
        </w:tc>
        <w:tc>
          <w:tcPr>
            <w:tcW w:w="6856" w:type="dxa"/>
            <w:shd w:val="clear" w:color="auto" w:fill="auto"/>
            <w:vAlign w:val="center"/>
            <w:hideMark/>
          </w:tcPr>
          <w:p w14:paraId="02233A96" w14:textId="77777777" w:rsidR="00E13D9E" w:rsidRPr="000C1C28" w:rsidRDefault="00E13D9E" w:rsidP="00B31A74">
            <w:pPr>
              <w:jc w:val="left"/>
              <w:rPr>
                <w:rFonts w:cs="Times New Roman"/>
                <w:sz w:val="26"/>
                <w:szCs w:val="26"/>
              </w:rPr>
            </w:pPr>
            <w:r w:rsidRPr="000C1C28">
              <w:rPr>
                <w:rFonts w:cs="Times New Roman"/>
                <w:sz w:val="26"/>
                <w:szCs w:val="26"/>
              </w:rPr>
              <w:t>Thanh toán chi phí có liên quan đến việc xử lý tài sản công</w:t>
            </w:r>
          </w:p>
        </w:tc>
        <w:tc>
          <w:tcPr>
            <w:tcW w:w="1138" w:type="dxa"/>
            <w:shd w:val="clear" w:color="auto" w:fill="auto"/>
            <w:noWrap/>
            <w:vAlign w:val="bottom"/>
            <w:hideMark/>
          </w:tcPr>
          <w:p w14:paraId="1C8B41E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56C9B68" w14:textId="77777777" w:rsidR="00E13D9E" w:rsidRPr="000C1C28" w:rsidRDefault="00E13D9E" w:rsidP="008C241C">
            <w:pPr>
              <w:rPr>
                <w:rFonts w:cs="Times New Roman"/>
                <w:sz w:val="26"/>
                <w:szCs w:val="26"/>
              </w:rPr>
            </w:pPr>
          </w:p>
        </w:tc>
      </w:tr>
      <w:tr w:rsidR="00E13D9E" w:rsidRPr="000C1C28" w14:paraId="5053C107" w14:textId="77777777" w:rsidTr="00B31A74">
        <w:trPr>
          <w:trHeight w:val="1260"/>
        </w:trPr>
        <w:tc>
          <w:tcPr>
            <w:tcW w:w="765" w:type="dxa"/>
            <w:shd w:val="clear" w:color="auto" w:fill="auto"/>
            <w:noWrap/>
            <w:vAlign w:val="bottom"/>
            <w:hideMark/>
          </w:tcPr>
          <w:p w14:paraId="6179D903" w14:textId="77777777" w:rsidR="00E13D9E" w:rsidRPr="000C1C28" w:rsidRDefault="00E13D9E" w:rsidP="00B31A74">
            <w:pPr>
              <w:rPr>
                <w:rFonts w:cs="Times New Roman"/>
                <w:bCs/>
                <w:sz w:val="26"/>
                <w:szCs w:val="26"/>
              </w:rPr>
            </w:pPr>
            <w:r w:rsidRPr="000C1C28">
              <w:rPr>
                <w:rFonts w:cs="Times New Roman"/>
                <w:bCs/>
                <w:sz w:val="26"/>
                <w:szCs w:val="26"/>
              </w:rPr>
              <w:t>14</w:t>
            </w:r>
          </w:p>
        </w:tc>
        <w:tc>
          <w:tcPr>
            <w:tcW w:w="6856" w:type="dxa"/>
            <w:shd w:val="clear" w:color="auto" w:fill="auto"/>
            <w:vAlign w:val="center"/>
            <w:hideMark/>
          </w:tcPr>
          <w:p w14:paraId="1A872C32" w14:textId="77777777" w:rsidR="00E13D9E" w:rsidRPr="000C1C28" w:rsidRDefault="00E13D9E" w:rsidP="00B31A74">
            <w:pPr>
              <w:jc w:val="left"/>
              <w:rPr>
                <w:rFonts w:cs="Times New Roman"/>
                <w:sz w:val="26"/>
                <w:szCs w:val="26"/>
              </w:rPr>
            </w:pPr>
            <w:r w:rsidRPr="000C1C28">
              <w:rPr>
                <w:rFonts w:cs="Times New Roman"/>
                <w:sz w:val="26"/>
                <w:szCs w:val="26"/>
              </w:rPr>
              <w:t>Quyết định tiêu huỷ tài sản công (Trụ sở làm việc, cơ sở hoạt động sự nghiệp, xe ô tô phục vụ công tác, xe ô tô chuyên dùng và tài sản có nguyên giá theo sổ sách kế toán từ 500 triệu đồng trở lên/1 đơn vị tài sản)</w:t>
            </w:r>
          </w:p>
        </w:tc>
        <w:tc>
          <w:tcPr>
            <w:tcW w:w="1138" w:type="dxa"/>
            <w:shd w:val="clear" w:color="auto" w:fill="auto"/>
            <w:noWrap/>
            <w:vAlign w:val="bottom"/>
            <w:hideMark/>
          </w:tcPr>
          <w:p w14:paraId="4EB7476A"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83B91C2" w14:textId="77777777" w:rsidR="00E13D9E" w:rsidRPr="000C1C28" w:rsidRDefault="00E13D9E" w:rsidP="008C241C">
            <w:pPr>
              <w:rPr>
                <w:rFonts w:cs="Times New Roman"/>
                <w:sz w:val="26"/>
                <w:szCs w:val="26"/>
              </w:rPr>
            </w:pPr>
          </w:p>
        </w:tc>
      </w:tr>
      <w:tr w:rsidR="00E13D9E" w:rsidRPr="000C1C28" w14:paraId="491CE568" w14:textId="77777777" w:rsidTr="00B31A74">
        <w:trPr>
          <w:trHeight w:val="315"/>
        </w:trPr>
        <w:tc>
          <w:tcPr>
            <w:tcW w:w="765" w:type="dxa"/>
            <w:shd w:val="clear" w:color="auto" w:fill="auto"/>
            <w:noWrap/>
            <w:vAlign w:val="bottom"/>
            <w:hideMark/>
          </w:tcPr>
          <w:p w14:paraId="3821058E" w14:textId="77777777" w:rsidR="00E13D9E" w:rsidRPr="000C1C28" w:rsidRDefault="00E13D9E" w:rsidP="00B31A74">
            <w:pPr>
              <w:rPr>
                <w:rFonts w:cs="Times New Roman"/>
                <w:bCs/>
                <w:sz w:val="26"/>
                <w:szCs w:val="26"/>
              </w:rPr>
            </w:pPr>
            <w:r w:rsidRPr="000C1C28">
              <w:rPr>
                <w:rFonts w:cs="Times New Roman"/>
                <w:bCs/>
                <w:sz w:val="26"/>
                <w:szCs w:val="26"/>
              </w:rPr>
              <w:t>15</w:t>
            </w:r>
          </w:p>
        </w:tc>
        <w:tc>
          <w:tcPr>
            <w:tcW w:w="6856" w:type="dxa"/>
            <w:shd w:val="clear" w:color="auto" w:fill="auto"/>
            <w:vAlign w:val="center"/>
            <w:hideMark/>
          </w:tcPr>
          <w:p w14:paraId="65DEF485" w14:textId="77777777" w:rsidR="00E13D9E" w:rsidRPr="000C1C28" w:rsidRDefault="00E13D9E" w:rsidP="00B31A74">
            <w:pPr>
              <w:jc w:val="left"/>
              <w:rPr>
                <w:rFonts w:cs="Times New Roman"/>
                <w:sz w:val="26"/>
                <w:szCs w:val="26"/>
              </w:rPr>
            </w:pPr>
            <w:r w:rsidRPr="000C1C28">
              <w:rPr>
                <w:rFonts w:cs="Times New Roman"/>
                <w:sz w:val="26"/>
                <w:szCs w:val="26"/>
              </w:rPr>
              <w:t>Quyết định xử lý tài sản công trong trường hợp bị mất, bị huỷ hoại</w:t>
            </w:r>
          </w:p>
        </w:tc>
        <w:tc>
          <w:tcPr>
            <w:tcW w:w="1138" w:type="dxa"/>
            <w:shd w:val="clear" w:color="auto" w:fill="auto"/>
            <w:noWrap/>
            <w:vAlign w:val="bottom"/>
            <w:hideMark/>
          </w:tcPr>
          <w:p w14:paraId="35578DA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AE1F264" w14:textId="77777777" w:rsidR="00E13D9E" w:rsidRPr="000C1C28" w:rsidRDefault="00E13D9E" w:rsidP="008C241C">
            <w:pPr>
              <w:rPr>
                <w:rFonts w:cs="Times New Roman"/>
                <w:sz w:val="26"/>
                <w:szCs w:val="26"/>
              </w:rPr>
            </w:pPr>
          </w:p>
        </w:tc>
      </w:tr>
      <w:tr w:rsidR="00E13D9E" w:rsidRPr="000C1C28" w14:paraId="1D682919" w14:textId="77777777" w:rsidTr="00B31A74">
        <w:trPr>
          <w:trHeight w:val="630"/>
        </w:trPr>
        <w:tc>
          <w:tcPr>
            <w:tcW w:w="765" w:type="dxa"/>
            <w:shd w:val="clear" w:color="auto" w:fill="auto"/>
            <w:noWrap/>
            <w:vAlign w:val="bottom"/>
            <w:hideMark/>
          </w:tcPr>
          <w:p w14:paraId="7499A304" w14:textId="77777777" w:rsidR="00E13D9E" w:rsidRPr="000C1C28" w:rsidRDefault="00E13D9E" w:rsidP="00B31A74">
            <w:pPr>
              <w:rPr>
                <w:rFonts w:cs="Times New Roman"/>
                <w:bCs/>
                <w:sz w:val="26"/>
                <w:szCs w:val="26"/>
              </w:rPr>
            </w:pPr>
            <w:r w:rsidRPr="000C1C28">
              <w:rPr>
                <w:rFonts w:cs="Times New Roman"/>
                <w:bCs/>
                <w:sz w:val="26"/>
                <w:szCs w:val="26"/>
              </w:rPr>
              <w:lastRenderedPageBreak/>
              <w:t>16</w:t>
            </w:r>
          </w:p>
        </w:tc>
        <w:tc>
          <w:tcPr>
            <w:tcW w:w="6856" w:type="dxa"/>
            <w:shd w:val="clear" w:color="auto" w:fill="auto"/>
            <w:vAlign w:val="center"/>
            <w:hideMark/>
          </w:tcPr>
          <w:p w14:paraId="450FC14C" w14:textId="77777777" w:rsidR="00E13D9E" w:rsidRPr="000C1C28" w:rsidRDefault="00E13D9E" w:rsidP="00B31A74">
            <w:pPr>
              <w:jc w:val="left"/>
              <w:rPr>
                <w:rFonts w:cs="Times New Roman"/>
                <w:sz w:val="26"/>
                <w:szCs w:val="26"/>
              </w:rPr>
            </w:pPr>
            <w:r w:rsidRPr="000C1C28">
              <w:rPr>
                <w:rFonts w:cs="Times New Roman"/>
                <w:sz w:val="26"/>
                <w:szCs w:val="26"/>
              </w:rPr>
              <w:t>Quyết định xử lý tài sản phục vụ hoạt động của dự án khi dự án kết thúc</w:t>
            </w:r>
          </w:p>
        </w:tc>
        <w:tc>
          <w:tcPr>
            <w:tcW w:w="1138" w:type="dxa"/>
            <w:shd w:val="clear" w:color="auto" w:fill="auto"/>
            <w:noWrap/>
            <w:vAlign w:val="bottom"/>
            <w:hideMark/>
          </w:tcPr>
          <w:p w14:paraId="0877495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3465CEF" w14:textId="77777777" w:rsidR="00E13D9E" w:rsidRPr="000C1C28" w:rsidRDefault="00E13D9E" w:rsidP="008C241C">
            <w:pPr>
              <w:rPr>
                <w:rFonts w:cs="Times New Roman"/>
                <w:sz w:val="26"/>
                <w:szCs w:val="26"/>
              </w:rPr>
            </w:pPr>
          </w:p>
        </w:tc>
      </w:tr>
      <w:tr w:rsidR="00E13D9E" w:rsidRPr="000C1C28" w14:paraId="2B33D31D" w14:textId="77777777" w:rsidTr="00B31A74">
        <w:trPr>
          <w:trHeight w:val="630"/>
        </w:trPr>
        <w:tc>
          <w:tcPr>
            <w:tcW w:w="765" w:type="dxa"/>
            <w:shd w:val="clear" w:color="auto" w:fill="auto"/>
            <w:noWrap/>
            <w:vAlign w:val="bottom"/>
            <w:hideMark/>
          </w:tcPr>
          <w:p w14:paraId="3FFD699E" w14:textId="77777777" w:rsidR="00E13D9E" w:rsidRPr="000C1C28" w:rsidRDefault="00E13D9E" w:rsidP="00B31A74">
            <w:pPr>
              <w:rPr>
                <w:rFonts w:cs="Times New Roman"/>
                <w:bCs/>
                <w:sz w:val="26"/>
                <w:szCs w:val="26"/>
              </w:rPr>
            </w:pPr>
            <w:r w:rsidRPr="000C1C28">
              <w:rPr>
                <w:rFonts w:cs="Times New Roman"/>
                <w:bCs/>
                <w:sz w:val="26"/>
                <w:szCs w:val="26"/>
              </w:rPr>
              <w:t>17</w:t>
            </w:r>
          </w:p>
        </w:tc>
        <w:tc>
          <w:tcPr>
            <w:tcW w:w="6856" w:type="dxa"/>
            <w:shd w:val="clear" w:color="auto" w:fill="auto"/>
            <w:vAlign w:val="center"/>
            <w:hideMark/>
          </w:tcPr>
          <w:p w14:paraId="77C99B73" w14:textId="77777777" w:rsidR="00E13D9E" w:rsidRPr="000C1C28" w:rsidRDefault="00E13D9E" w:rsidP="00B31A74">
            <w:pPr>
              <w:jc w:val="left"/>
              <w:rPr>
                <w:rFonts w:cs="Times New Roman"/>
                <w:sz w:val="26"/>
                <w:szCs w:val="26"/>
              </w:rPr>
            </w:pPr>
            <w:r w:rsidRPr="000C1C28">
              <w:rPr>
                <w:rFonts w:cs="Times New Roman"/>
                <w:sz w:val="26"/>
                <w:szCs w:val="26"/>
              </w:rPr>
              <w:t>Quyết định xử lý tài sản bị hư hỏng, không sử dụng được hoặc không còn nhu cầu sử dụng trong quá trình thực hiện dự án</w:t>
            </w:r>
          </w:p>
        </w:tc>
        <w:tc>
          <w:tcPr>
            <w:tcW w:w="1138" w:type="dxa"/>
            <w:shd w:val="clear" w:color="auto" w:fill="auto"/>
            <w:noWrap/>
            <w:vAlign w:val="bottom"/>
            <w:hideMark/>
          </w:tcPr>
          <w:p w14:paraId="0C5D8EC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C3C2A68" w14:textId="77777777" w:rsidR="00E13D9E" w:rsidRPr="000C1C28" w:rsidRDefault="00E13D9E" w:rsidP="008C241C">
            <w:pPr>
              <w:rPr>
                <w:rFonts w:cs="Times New Roman"/>
                <w:sz w:val="26"/>
                <w:szCs w:val="26"/>
              </w:rPr>
            </w:pPr>
          </w:p>
        </w:tc>
      </w:tr>
      <w:tr w:rsidR="00E13D9E" w:rsidRPr="000C1C28" w14:paraId="40177EE7" w14:textId="77777777" w:rsidTr="00B31A74">
        <w:trPr>
          <w:trHeight w:val="945"/>
        </w:trPr>
        <w:tc>
          <w:tcPr>
            <w:tcW w:w="765" w:type="dxa"/>
            <w:shd w:val="clear" w:color="auto" w:fill="auto"/>
            <w:noWrap/>
            <w:vAlign w:val="bottom"/>
            <w:hideMark/>
          </w:tcPr>
          <w:p w14:paraId="7E36D8C5" w14:textId="77777777" w:rsidR="00E13D9E" w:rsidRPr="000C1C28" w:rsidRDefault="00E13D9E" w:rsidP="00B31A74">
            <w:pPr>
              <w:rPr>
                <w:rFonts w:cs="Times New Roman"/>
                <w:bCs/>
                <w:sz w:val="26"/>
                <w:szCs w:val="26"/>
              </w:rPr>
            </w:pPr>
            <w:r w:rsidRPr="000C1C28">
              <w:rPr>
                <w:rFonts w:cs="Times New Roman"/>
                <w:bCs/>
                <w:sz w:val="26"/>
                <w:szCs w:val="26"/>
              </w:rPr>
              <w:t>18</w:t>
            </w:r>
          </w:p>
        </w:tc>
        <w:tc>
          <w:tcPr>
            <w:tcW w:w="6856" w:type="dxa"/>
            <w:shd w:val="clear" w:color="auto" w:fill="auto"/>
            <w:vAlign w:val="center"/>
            <w:hideMark/>
          </w:tcPr>
          <w:p w14:paraId="19270A96" w14:textId="77777777" w:rsidR="00E13D9E" w:rsidRPr="000C1C28" w:rsidRDefault="00E13D9E" w:rsidP="00B31A74">
            <w:pPr>
              <w:jc w:val="left"/>
              <w:rPr>
                <w:rFonts w:cs="Times New Roman"/>
                <w:sz w:val="26"/>
                <w:szCs w:val="26"/>
              </w:rPr>
            </w:pPr>
            <w:r w:rsidRPr="000C1C28">
              <w:rPr>
                <w:rFonts w:cs="Times New Roman"/>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1138" w:type="dxa"/>
            <w:shd w:val="clear" w:color="auto" w:fill="auto"/>
            <w:noWrap/>
            <w:vAlign w:val="bottom"/>
            <w:hideMark/>
          </w:tcPr>
          <w:p w14:paraId="09CDCA4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6D5B898" w14:textId="77777777" w:rsidR="00E13D9E" w:rsidRPr="000C1C28" w:rsidRDefault="00E13D9E" w:rsidP="008C241C">
            <w:pPr>
              <w:rPr>
                <w:rFonts w:cs="Times New Roman"/>
                <w:sz w:val="26"/>
                <w:szCs w:val="26"/>
              </w:rPr>
            </w:pPr>
          </w:p>
        </w:tc>
      </w:tr>
      <w:tr w:rsidR="00E13D9E" w:rsidRPr="000C1C28" w14:paraId="16586E99" w14:textId="77777777" w:rsidTr="00B31A74">
        <w:trPr>
          <w:trHeight w:val="630"/>
        </w:trPr>
        <w:tc>
          <w:tcPr>
            <w:tcW w:w="765" w:type="dxa"/>
            <w:shd w:val="clear" w:color="auto" w:fill="auto"/>
            <w:noWrap/>
            <w:vAlign w:val="bottom"/>
            <w:hideMark/>
          </w:tcPr>
          <w:p w14:paraId="606C3C08" w14:textId="77777777" w:rsidR="00E13D9E" w:rsidRPr="000C1C28" w:rsidRDefault="00E13D9E" w:rsidP="00B31A74">
            <w:pPr>
              <w:rPr>
                <w:rFonts w:cs="Times New Roman"/>
                <w:bCs/>
                <w:sz w:val="26"/>
                <w:szCs w:val="26"/>
              </w:rPr>
            </w:pPr>
            <w:r w:rsidRPr="000C1C28">
              <w:rPr>
                <w:rFonts w:cs="Times New Roman"/>
                <w:bCs/>
                <w:sz w:val="26"/>
                <w:szCs w:val="26"/>
              </w:rPr>
              <w:t>19</w:t>
            </w:r>
          </w:p>
        </w:tc>
        <w:tc>
          <w:tcPr>
            <w:tcW w:w="6856" w:type="dxa"/>
            <w:shd w:val="clear" w:color="auto" w:fill="auto"/>
            <w:vAlign w:val="center"/>
            <w:hideMark/>
          </w:tcPr>
          <w:p w14:paraId="3347F020" w14:textId="77777777" w:rsidR="00E13D9E" w:rsidRPr="000C1C28" w:rsidRDefault="00E13D9E" w:rsidP="00B31A74">
            <w:pPr>
              <w:jc w:val="left"/>
              <w:rPr>
                <w:rFonts w:cs="Times New Roman"/>
                <w:sz w:val="26"/>
                <w:szCs w:val="26"/>
              </w:rPr>
            </w:pPr>
            <w:r w:rsidRPr="000C1C28">
              <w:rPr>
                <w:rFonts w:cs="Times New Roman"/>
                <w:sz w:val="26"/>
                <w:szCs w:val="26"/>
              </w:rPr>
              <w:t>Phê duyệt kế hoạch lựa chọn nhà thầu thuộc thẩm quyền của UBND tỉnh</w:t>
            </w:r>
          </w:p>
        </w:tc>
        <w:tc>
          <w:tcPr>
            <w:tcW w:w="1138" w:type="dxa"/>
            <w:shd w:val="clear" w:color="auto" w:fill="auto"/>
            <w:noWrap/>
            <w:vAlign w:val="bottom"/>
            <w:hideMark/>
          </w:tcPr>
          <w:p w14:paraId="69D3C0B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B94CBB9" w14:textId="77777777" w:rsidR="00E13D9E" w:rsidRPr="000C1C28" w:rsidRDefault="00E13D9E" w:rsidP="008C241C">
            <w:pPr>
              <w:rPr>
                <w:rFonts w:cs="Times New Roman"/>
                <w:sz w:val="26"/>
                <w:szCs w:val="26"/>
              </w:rPr>
            </w:pPr>
          </w:p>
        </w:tc>
      </w:tr>
      <w:tr w:rsidR="00E13D9E" w:rsidRPr="000C1C28" w14:paraId="79BA4D77" w14:textId="77777777" w:rsidTr="00B31A74">
        <w:trPr>
          <w:trHeight w:val="315"/>
        </w:trPr>
        <w:tc>
          <w:tcPr>
            <w:tcW w:w="765" w:type="dxa"/>
            <w:shd w:val="clear" w:color="auto" w:fill="auto"/>
            <w:noWrap/>
            <w:vAlign w:val="bottom"/>
            <w:hideMark/>
          </w:tcPr>
          <w:p w14:paraId="599796C2" w14:textId="77777777" w:rsidR="00E13D9E" w:rsidRPr="000C1C28" w:rsidRDefault="00E13D9E" w:rsidP="00B31A74">
            <w:pPr>
              <w:rPr>
                <w:rFonts w:cs="Times New Roman"/>
                <w:bCs/>
                <w:sz w:val="26"/>
                <w:szCs w:val="26"/>
              </w:rPr>
            </w:pPr>
          </w:p>
        </w:tc>
        <w:tc>
          <w:tcPr>
            <w:tcW w:w="6856" w:type="dxa"/>
            <w:shd w:val="clear" w:color="auto" w:fill="auto"/>
            <w:vAlign w:val="center"/>
            <w:hideMark/>
          </w:tcPr>
          <w:p w14:paraId="277F6CA4" w14:textId="77777777" w:rsidR="00E13D9E" w:rsidRPr="000C1C28" w:rsidRDefault="00E13D9E" w:rsidP="00B31A74">
            <w:pPr>
              <w:jc w:val="left"/>
              <w:rPr>
                <w:rFonts w:cs="Times New Roman"/>
                <w:b/>
                <w:bCs/>
                <w:sz w:val="26"/>
                <w:szCs w:val="26"/>
              </w:rPr>
            </w:pPr>
            <w:r w:rsidRPr="000C1C28">
              <w:rPr>
                <w:rFonts w:cs="Times New Roman"/>
                <w:b/>
                <w:bCs/>
                <w:sz w:val="26"/>
                <w:szCs w:val="26"/>
              </w:rPr>
              <w:t>Quản lý giá ( 1 TTHC)</w:t>
            </w:r>
          </w:p>
        </w:tc>
        <w:tc>
          <w:tcPr>
            <w:tcW w:w="1138" w:type="dxa"/>
            <w:shd w:val="clear" w:color="auto" w:fill="auto"/>
            <w:noWrap/>
            <w:vAlign w:val="bottom"/>
            <w:hideMark/>
          </w:tcPr>
          <w:p w14:paraId="5E77931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C52A615" w14:textId="77777777" w:rsidR="00E13D9E" w:rsidRPr="000C1C28" w:rsidRDefault="00E13D9E" w:rsidP="008C241C">
            <w:pPr>
              <w:rPr>
                <w:rFonts w:cs="Times New Roman"/>
                <w:sz w:val="26"/>
                <w:szCs w:val="26"/>
              </w:rPr>
            </w:pPr>
          </w:p>
        </w:tc>
      </w:tr>
      <w:tr w:rsidR="00E13D9E" w:rsidRPr="000C1C28" w14:paraId="7428D764" w14:textId="77777777" w:rsidTr="00B31A74">
        <w:trPr>
          <w:trHeight w:val="315"/>
        </w:trPr>
        <w:tc>
          <w:tcPr>
            <w:tcW w:w="765" w:type="dxa"/>
            <w:shd w:val="clear" w:color="auto" w:fill="auto"/>
            <w:noWrap/>
            <w:vAlign w:val="bottom"/>
            <w:hideMark/>
          </w:tcPr>
          <w:p w14:paraId="7B3AC643" w14:textId="77777777" w:rsidR="00E13D9E" w:rsidRPr="000C1C28" w:rsidRDefault="00E13D9E" w:rsidP="00B31A74">
            <w:pPr>
              <w:rPr>
                <w:rFonts w:cs="Times New Roman"/>
                <w:bCs/>
                <w:sz w:val="26"/>
                <w:szCs w:val="26"/>
              </w:rPr>
            </w:pPr>
            <w:r w:rsidRPr="000C1C28">
              <w:rPr>
                <w:rFonts w:cs="Times New Roman"/>
                <w:bCs/>
                <w:sz w:val="26"/>
                <w:szCs w:val="26"/>
              </w:rPr>
              <w:t>1</w:t>
            </w:r>
          </w:p>
        </w:tc>
        <w:tc>
          <w:tcPr>
            <w:tcW w:w="6856" w:type="dxa"/>
            <w:shd w:val="clear" w:color="auto" w:fill="auto"/>
            <w:vAlign w:val="center"/>
            <w:hideMark/>
          </w:tcPr>
          <w:p w14:paraId="18D4F83F" w14:textId="77777777" w:rsidR="00E13D9E" w:rsidRPr="000C1C28" w:rsidRDefault="00E13D9E" w:rsidP="00B31A74">
            <w:pPr>
              <w:jc w:val="left"/>
              <w:rPr>
                <w:rFonts w:cs="Times New Roman"/>
                <w:sz w:val="26"/>
                <w:szCs w:val="26"/>
              </w:rPr>
            </w:pPr>
            <w:r w:rsidRPr="000C1C28">
              <w:rPr>
                <w:rFonts w:cs="Times New Roman"/>
                <w:sz w:val="26"/>
                <w:szCs w:val="26"/>
              </w:rPr>
              <w:t>Hiệp thương giá</w:t>
            </w:r>
          </w:p>
        </w:tc>
        <w:tc>
          <w:tcPr>
            <w:tcW w:w="1138" w:type="dxa"/>
            <w:shd w:val="clear" w:color="auto" w:fill="auto"/>
            <w:noWrap/>
            <w:vAlign w:val="bottom"/>
            <w:hideMark/>
          </w:tcPr>
          <w:p w14:paraId="3D443EC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E288951" w14:textId="77777777" w:rsidR="00E13D9E" w:rsidRPr="000C1C28" w:rsidRDefault="00E13D9E" w:rsidP="008C241C">
            <w:pPr>
              <w:rPr>
                <w:rFonts w:cs="Times New Roman"/>
                <w:sz w:val="26"/>
                <w:szCs w:val="26"/>
              </w:rPr>
            </w:pPr>
          </w:p>
        </w:tc>
      </w:tr>
      <w:tr w:rsidR="00E13D9E" w:rsidRPr="000C1C28" w14:paraId="6E8C9925" w14:textId="77777777" w:rsidTr="00B31A74">
        <w:trPr>
          <w:trHeight w:val="315"/>
        </w:trPr>
        <w:tc>
          <w:tcPr>
            <w:tcW w:w="765" w:type="dxa"/>
            <w:shd w:val="clear" w:color="auto" w:fill="auto"/>
            <w:noWrap/>
            <w:vAlign w:val="bottom"/>
            <w:hideMark/>
          </w:tcPr>
          <w:p w14:paraId="5DDC17FA" w14:textId="77777777" w:rsidR="00E13D9E" w:rsidRPr="000C1C28" w:rsidRDefault="00E13D9E" w:rsidP="00B31A74">
            <w:pPr>
              <w:rPr>
                <w:rFonts w:cs="Times New Roman"/>
                <w:sz w:val="26"/>
                <w:szCs w:val="26"/>
              </w:rPr>
            </w:pPr>
          </w:p>
        </w:tc>
        <w:tc>
          <w:tcPr>
            <w:tcW w:w="6856" w:type="dxa"/>
            <w:shd w:val="clear" w:color="000000" w:fill="FFFFFF"/>
            <w:vAlign w:val="center"/>
            <w:hideMark/>
          </w:tcPr>
          <w:p w14:paraId="5F90CD60" w14:textId="77777777" w:rsidR="00E13D9E" w:rsidRPr="000C1C28" w:rsidRDefault="00E13D9E" w:rsidP="00B31A74">
            <w:pPr>
              <w:jc w:val="left"/>
              <w:rPr>
                <w:rFonts w:cs="Times New Roman"/>
                <w:b/>
                <w:bCs/>
                <w:sz w:val="26"/>
                <w:szCs w:val="26"/>
              </w:rPr>
            </w:pPr>
            <w:r w:rsidRPr="000C1C28">
              <w:rPr>
                <w:rFonts w:cs="Times New Roman"/>
                <w:b/>
                <w:bCs/>
                <w:sz w:val="26"/>
                <w:szCs w:val="26"/>
              </w:rPr>
              <w:t>Tài chính ngân sách - Đầu tư ( 4 TTHC)</w:t>
            </w:r>
          </w:p>
        </w:tc>
        <w:tc>
          <w:tcPr>
            <w:tcW w:w="1138" w:type="dxa"/>
            <w:shd w:val="clear" w:color="auto" w:fill="auto"/>
            <w:noWrap/>
            <w:vAlign w:val="bottom"/>
            <w:hideMark/>
          </w:tcPr>
          <w:p w14:paraId="5123C9D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5043C5D" w14:textId="77777777" w:rsidR="00E13D9E" w:rsidRPr="000C1C28" w:rsidRDefault="00E13D9E" w:rsidP="008C241C">
            <w:pPr>
              <w:rPr>
                <w:rFonts w:cs="Times New Roman"/>
                <w:sz w:val="26"/>
                <w:szCs w:val="26"/>
              </w:rPr>
            </w:pPr>
          </w:p>
        </w:tc>
      </w:tr>
      <w:tr w:rsidR="00E13D9E" w:rsidRPr="000C1C28" w14:paraId="143692F0" w14:textId="77777777" w:rsidTr="00B31A74">
        <w:trPr>
          <w:trHeight w:val="315"/>
        </w:trPr>
        <w:tc>
          <w:tcPr>
            <w:tcW w:w="765" w:type="dxa"/>
            <w:shd w:val="clear" w:color="auto" w:fill="auto"/>
            <w:noWrap/>
            <w:vAlign w:val="bottom"/>
            <w:hideMark/>
          </w:tcPr>
          <w:p w14:paraId="22DC06B8"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noWrap/>
            <w:vAlign w:val="bottom"/>
            <w:hideMark/>
          </w:tcPr>
          <w:p w14:paraId="6DFA986F" w14:textId="77777777" w:rsidR="00E13D9E" w:rsidRPr="000C1C28" w:rsidRDefault="00E13D9E" w:rsidP="00B31A74">
            <w:pPr>
              <w:jc w:val="left"/>
              <w:rPr>
                <w:rFonts w:cs="Times New Roman"/>
                <w:sz w:val="26"/>
                <w:szCs w:val="26"/>
              </w:rPr>
            </w:pPr>
            <w:r w:rsidRPr="000C1C28">
              <w:rPr>
                <w:rFonts w:cs="Times New Roman"/>
                <w:sz w:val="26"/>
                <w:szCs w:val="26"/>
              </w:rPr>
              <w:t>Phê duyệt quyết toán dự án đầu tư hoàn thành - Dự án nhóm A</w:t>
            </w:r>
          </w:p>
        </w:tc>
        <w:tc>
          <w:tcPr>
            <w:tcW w:w="1138" w:type="dxa"/>
            <w:shd w:val="clear" w:color="auto" w:fill="auto"/>
            <w:noWrap/>
            <w:vAlign w:val="bottom"/>
            <w:hideMark/>
          </w:tcPr>
          <w:p w14:paraId="41B6C12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B1BCA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81DC6B3" w14:textId="77777777" w:rsidTr="00B31A74">
        <w:trPr>
          <w:trHeight w:val="315"/>
        </w:trPr>
        <w:tc>
          <w:tcPr>
            <w:tcW w:w="765" w:type="dxa"/>
            <w:shd w:val="clear" w:color="auto" w:fill="auto"/>
            <w:noWrap/>
            <w:vAlign w:val="bottom"/>
            <w:hideMark/>
          </w:tcPr>
          <w:p w14:paraId="0CAFC381"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noWrap/>
            <w:vAlign w:val="bottom"/>
            <w:hideMark/>
          </w:tcPr>
          <w:p w14:paraId="4DEBD5D3" w14:textId="77777777" w:rsidR="00E13D9E" w:rsidRPr="000C1C28" w:rsidRDefault="00E13D9E" w:rsidP="00B31A74">
            <w:pPr>
              <w:jc w:val="left"/>
              <w:rPr>
                <w:rFonts w:cs="Times New Roman"/>
                <w:sz w:val="26"/>
                <w:szCs w:val="26"/>
              </w:rPr>
            </w:pPr>
            <w:r w:rsidRPr="000C1C28">
              <w:rPr>
                <w:rFonts w:cs="Times New Roman"/>
                <w:sz w:val="26"/>
                <w:szCs w:val="26"/>
              </w:rPr>
              <w:t>Phê duyệt quyết toán dự án đầu tư hoàn thành - Dự án nhóm C</w:t>
            </w:r>
          </w:p>
        </w:tc>
        <w:tc>
          <w:tcPr>
            <w:tcW w:w="1138" w:type="dxa"/>
            <w:shd w:val="clear" w:color="auto" w:fill="auto"/>
            <w:noWrap/>
            <w:vAlign w:val="bottom"/>
            <w:hideMark/>
          </w:tcPr>
          <w:p w14:paraId="6B76CEB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7E49B1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C927A1" w14:textId="77777777" w:rsidTr="00B31A74">
        <w:trPr>
          <w:trHeight w:val="315"/>
        </w:trPr>
        <w:tc>
          <w:tcPr>
            <w:tcW w:w="765" w:type="dxa"/>
            <w:shd w:val="clear" w:color="auto" w:fill="auto"/>
            <w:noWrap/>
            <w:vAlign w:val="bottom"/>
            <w:hideMark/>
          </w:tcPr>
          <w:p w14:paraId="195C8D9B"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noWrap/>
            <w:vAlign w:val="bottom"/>
            <w:hideMark/>
          </w:tcPr>
          <w:p w14:paraId="0EB13F37" w14:textId="77777777" w:rsidR="00E13D9E" w:rsidRPr="000C1C28" w:rsidRDefault="00E13D9E" w:rsidP="00B31A74">
            <w:pPr>
              <w:jc w:val="left"/>
              <w:rPr>
                <w:rFonts w:cs="Times New Roman"/>
                <w:sz w:val="26"/>
                <w:szCs w:val="26"/>
              </w:rPr>
            </w:pPr>
            <w:r w:rsidRPr="000C1C28">
              <w:rPr>
                <w:rFonts w:cs="Times New Roman"/>
                <w:sz w:val="26"/>
                <w:szCs w:val="26"/>
              </w:rPr>
              <w:t>Phê duyệt quyết toán dự án đầu tư hoàn thành - Dự án nhóm B</w:t>
            </w:r>
          </w:p>
        </w:tc>
        <w:tc>
          <w:tcPr>
            <w:tcW w:w="1138" w:type="dxa"/>
            <w:shd w:val="clear" w:color="auto" w:fill="auto"/>
            <w:noWrap/>
            <w:vAlign w:val="bottom"/>
            <w:hideMark/>
          </w:tcPr>
          <w:p w14:paraId="40D2D48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3303E0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729E598" w14:textId="77777777" w:rsidTr="00B31A74">
        <w:trPr>
          <w:trHeight w:val="630"/>
        </w:trPr>
        <w:tc>
          <w:tcPr>
            <w:tcW w:w="765" w:type="dxa"/>
            <w:shd w:val="clear" w:color="auto" w:fill="auto"/>
            <w:noWrap/>
            <w:vAlign w:val="bottom"/>
            <w:hideMark/>
          </w:tcPr>
          <w:p w14:paraId="6C021A3C"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27B56C54" w14:textId="77777777" w:rsidR="00E13D9E" w:rsidRPr="000C1C28" w:rsidRDefault="00E13D9E" w:rsidP="00B31A74">
            <w:pPr>
              <w:jc w:val="left"/>
              <w:rPr>
                <w:rFonts w:cs="Times New Roman"/>
                <w:sz w:val="26"/>
                <w:szCs w:val="26"/>
              </w:rPr>
            </w:pPr>
            <w:r w:rsidRPr="000C1C28">
              <w:rPr>
                <w:rFonts w:cs="Times New Roman"/>
                <w:sz w:val="26"/>
                <w:szCs w:val="26"/>
              </w:rPr>
              <w:t>Phê duyệt quyết toán dự án dừng thực hiện vĩnh viễn có khối lượng thi công xây dựng, lắp đặt thiết bị</w:t>
            </w:r>
          </w:p>
        </w:tc>
        <w:tc>
          <w:tcPr>
            <w:tcW w:w="1138" w:type="dxa"/>
            <w:shd w:val="clear" w:color="auto" w:fill="auto"/>
            <w:noWrap/>
            <w:vAlign w:val="bottom"/>
            <w:hideMark/>
          </w:tcPr>
          <w:p w14:paraId="7609A82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B84F7F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16AEF5B" w14:textId="77777777" w:rsidTr="00B31A74">
        <w:trPr>
          <w:trHeight w:val="315"/>
        </w:trPr>
        <w:tc>
          <w:tcPr>
            <w:tcW w:w="765" w:type="dxa"/>
            <w:shd w:val="clear" w:color="auto" w:fill="auto"/>
            <w:noWrap/>
            <w:vAlign w:val="bottom"/>
            <w:hideMark/>
          </w:tcPr>
          <w:p w14:paraId="4D59E5D7" w14:textId="77777777" w:rsidR="00E13D9E" w:rsidRPr="000C1C28" w:rsidRDefault="00E13D9E" w:rsidP="00B31A74">
            <w:pPr>
              <w:rPr>
                <w:rFonts w:cs="Times New Roman"/>
                <w:bCs/>
                <w:sz w:val="26"/>
                <w:szCs w:val="26"/>
                <w:lang w:val="vi-VN"/>
              </w:rPr>
            </w:pPr>
            <w:r w:rsidRPr="000C1C28">
              <w:rPr>
                <w:rFonts w:cs="Times New Roman"/>
                <w:bCs/>
                <w:sz w:val="26"/>
                <w:szCs w:val="26"/>
              </w:rPr>
              <w:t>X</w:t>
            </w:r>
            <w:r w:rsidRPr="000C1C28">
              <w:rPr>
                <w:rFonts w:cs="Times New Roman"/>
                <w:bCs/>
                <w:sz w:val="26"/>
                <w:szCs w:val="26"/>
                <w:lang w:val="vi-VN"/>
              </w:rPr>
              <w:t>I</w:t>
            </w:r>
          </w:p>
        </w:tc>
        <w:tc>
          <w:tcPr>
            <w:tcW w:w="6856" w:type="dxa"/>
            <w:shd w:val="clear" w:color="auto" w:fill="auto"/>
            <w:noWrap/>
            <w:vAlign w:val="bottom"/>
            <w:hideMark/>
          </w:tcPr>
          <w:p w14:paraId="0CD338FC"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TÀI NGUYÊN VÀ MÔI TRƯỜNG </w:t>
            </w:r>
          </w:p>
        </w:tc>
        <w:tc>
          <w:tcPr>
            <w:tcW w:w="1138" w:type="dxa"/>
            <w:shd w:val="clear" w:color="auto" w:fill="auto"/>
            <w:noWrap/>
            <w:vAlign w:val="bottom"/>
            <w:hideMark/>
          </w:tcPr>
          <w:p w14:paraId="1E3DC0CA" w14:textId="77777777" w:rsidR="00E13D9E" w:rsidRPr="000C1C28" w:rsidRDefault="00E13D9E" w:rsidP="008C241C">
            <w:pPr>
              <w:rPr>
                <w:rFonts w:cs="Times New Roman"/>
                <w:b/>
                <w:bCs/>
                <w:sz w:val="26"/>
                <w:szCs w:val="26"/>
              </w:rPr>
            </w:pPr>
            <w:r w:rsidRPr="000C1C28">
              <w:rPr>
                <w:rFonts w:cs="Times New Roman"/>
                <w:b/>
                <w:bCs/>
                <w:sz w:val="26"/>
                <w:szCs w:val="26"/>
              </w:rPr>
              <w:t>31</w:t>
            </w:r>
          </w:p>
        </w:tc>
        <w:tc>
          <w:tcPr>
            <w:tcW w:w="1139" w:type="dxa"/>
            <w:shd w:val="clear" w:color="auto" w:fill="auto"/>
            <w:noWrap/>
            <w:vAlign w:val="bottom"/>
            <w:hideMark/>
          </w:tcPr>
          <w:p w14:paraId="4219C36C" w14:textId="77777777" w:rsidR="00E13D9E" w:rsidRPr="000C1C28" w:rsidRDefault="00E13D9E" w:rsidP="008C241C">
            <w:pPr>
              <w:rPr>
                <w:rFonts w:cs="Times New Roman"/>
                <w:b/>
                <w:bCs/>
                <w:sz w:val="26"/>
                <w:szCs w:val="26"/>
              </w:rPr>
            </w:pPr>
            <w:r w:rsidRPr="000C1C28">
              <w:rPr>
                <w:rFonts w:cs="Times New Roman"/>
                <w:b/>
                <w:bCs/>
                <w:sz w:val="26"/>
                <w:szCs w:val="26"/>
              </w:rPr>
              <w:t>62</w:t>
            </w:r>
          </w:p>
        </w:tc>
      </w:tr>
      <w:tr w:rsidR="00E13D9E" w:rsidRPr="000C1C28" w14:paraId="31DB4BEA" w14:textId="77777777" w:rsidTr="00B31A74">
        <w:trPr>
          <w:trHeight w:val="315"/>
        </w:trPr>
        <w:tc>
          <w:tcPr>
            <w:tcW w:w="765" w:type="dxa"/>
            <w:shd w:val="clear" w:color="auto" w:fill="auto"/>
            <w:noWrap/>
            <w:vAlign w:val="bottom"/>
            <w:hideMark/>
          </w:tcPr>
          <w:p w14:paraId="2E6D7031" w14:textId="77777777" w:rsidR="00E13D9E" w:rsidRPr="000C1C28" w:rsidRDefault="00E13D9E" w:rsidP="00B31A74">
            <w:pPr>
              <w:rPr>
                <w:rFonts w:cs="Times New Roman"/>
                <w:sz w:val="26"/>
                <w:szCs w:val="26"/>
              </w:rPr>
            </w:pPr>
          </w:p>
        </w:tc>
        <w:tc>
          <w:tcPr>
            <w:tcW w:w="6856" w:type="dxa"/>
            <w:shd w:val="clear" w:color="000000" w:fill="FFFFFF"/>
            <w:vAlign w:val="center"/>
            <w:hideMark/>
          </w:tcPr>
          <w:p w14:paraId="3775E4A3" w14:textId="77777777" w:rsidR="00E13D9E" w:rsidRPr="000C1C28" w:rsidRDefault="00E13D9E" w:rsidP="00B31A74">
            <w:pPr>
              <w:jc w:val="left"/>
              <w:rPr>
                <w:rFonts w:cs="Times New Roman"/>
                <w:b/>
                <w:bCs/>
                <w:sz w:val="26"/>
                <w:szCs w:val="26"/>
              </w:rPr>
            </w:pPr>
            <w:r w:rsidRPr="000C1C28">
              <w:rPr>
                <w:rFonts w:cs="Times New Roman"/>
                <w:b/>
                <w:bCs/>
                <w:sz w:val="26"/>
                <w:szCs w:val="26"/>
              </w:rPr>
              <w:t>Đất đai</w:t>
            </w:r>
          </w:p>
        </w:tc>
        <w:tc>
          <w:tcPr>
            <w:tcW w:w="1138" w:type="dxa"/>
            <w:shd w:val="clear" w:color="auto" w:fill="auto"/>
            <w:noWrap/>
            <w:vAlign w:val="bottom"/>
            <w:hideMark/>
          </w:tcPr>
          <w:p w14:paraId="40D11D14" w14:textId="77777777" w:rsidR="00E13D9E" w:rsidRPr="000C1C28" w:rsidRDefault="00E13D9E" w:rsidP="008C241C">
            <w:pPr>
              <w:rPr>
                <w:rFonts w:cs="Times New Roman"/>
                <w:b/>
                <w:bCs/>
                <w:sz w:val="26"/>
                <w:szCs w:val="26"/>
              </w:rPr>
            </w:pPr>
            <w:r w:rsidRPr="000C1C28">
              <w:rPr>
                <w:rFonts w:cs="Times New Roman"/>
                <w:b/>
                <w:bCs/>
                <w:sz w:val="26"/>
                <w:szCs w:val="26"/>
              </w:rPr>
              <w:t>14</w:t>
            </w:r>
          </w:p>
        </w:tc>
        <w:tc>
          <w:tcPr>
            <w:tcW w:w="1139" w:type="dxa"/>
            <w:shd w:val="clear" w:color="auto" w:fill="auto"/>
            <w:noWrap/>
            <w:vAlign w:val="bottom"/>
            <w:hideMark/>
          </w:tcPr>
          <w:p w14:paraId="31555644" w14:textId="77777777" w:rsidR="00E13D9E" w:rsidRPr="000C1C28" w:rsidRDefault="00E13D9E" w:rsidP="008C241C">
            <w:pPr>
              <w:rPr>
                <w:rFonts w:cs="Times New Roman"/>
                <w:sz w:val="26"/>
                <w:szCs w:val="26"/>
              </w:rPr>
            </w:pPr>
          </w:p>
        </w:tc>
      </w:tr>
      <w:tr w:rsidR="00E13D9E" w:rsidRPr="000C1C28" w14:paraId="6217F47B" w14:textId="77777777" w:rsidTr="00B31A74">
        <w:trPr>
          <w:trHeight w:val="945"/>
        </w:trPr>
        <w:tc>
          <w:tcPr>
            <w:tcW w:w="765" w:type="dxa"/>
            <w:shd w:val="clear" w:color="auto" w:fill="auto"/>
            <w:noWrap/>
            <w:vAlign w:val="bottom"/>
            <w:hideMark/>
          </w:tcPr>
          <w:p w14:paraId="44FC2859"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8A4BE18" w14:textId="77777777" w:rsidR="00E13D9E" w:rsidRPr="000C1C28" w:rsidRDefault="00E13D9E" w:rsidP="00B31A74">
            <w:pPr>
              <w:jc w:val="left"/>
              <w:rPr>
                <w:rFonts w:cs="Times New Roman"/>
                <w:sz w:val="26"/>
                <w:szCs w:val="26"/>
              </w:rPr>
            </w:pPr>
            <w:r w:rsidRPr="000C1C28">
              <w:rPr>
                <w:rFonts w:cs="Times New Roman"/>
                <w:sz w:val="26"/>
                <w:szCs w:val="26"/>
              </w:rPr>
              <w:t>Thủ tục điều chỉnh quyết định thu hồi đất, giao đất, cho thuê đất, cho phép chuyển mục đích sử dụng đất của Thủ tướng Chính phủ đã ban hành trước 01/7/2004</w:t>
            </w:r>
          </w:p>
        </w:tc>
        <w:tc>
          <w:tcPr>
            <w:tcW w:w="1138" w:type="dxa"/>
            <w:shd w:val="clear" w:color="auto" w:fill="auto"/>
            <w:noWrap/>
            <w:vAlign w:val="bottom"/>
            <w:hideMark/>
          </w:tcPr>
          <w:p w14:paraId="031D577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7B050C9" w14:textId="77777777" w:rsidR="00E13D9E" w:rsidRPr="000C1C28" w:rsidRDefault="00E13D9E" w:rsidP="008C241C">
            <w:pPr>
              <w:rPr>
                <w:rFonts w:cs="Times New Roman"/>
                <w:sz w:val="26"/>
                <w:szCs w:val="26"/>
              </w:rPr>
            </w:pPr>
          </w:p>
        </w:tc>
      </w:tr>
      <w:tr w:rsidR="00E13D9E" w:rsidRPr="000C1C28" w14:paraId="3BE0E868" w14:textId="77777777" w:rsidTr="00B31A74">
        <w:trPr>
          <w:trHeight w:val="630"/>
        </w:trPr>
        <w:tc>
          <w:tcPr>
            <w:tcW w:w="765" w:type="dxa"/>
            <w:shd w:val="clear" w:color="auto" w:fill="auto"/>
            <w:noWrap/>
            <w:vAlign w:val="bottom"/>
            <w:hideMark/>
          </w:tcPr>
          <w:p w14:paraId="4C0AEBC6"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A03E3A5" w14:textId="77777777" w:rsidR="00E13D9E" w:rsidRPr="000C1C28" w:rsidRDefault="00E13D9E" w:rsidP="00B31A74">
            <w:pPr>
              <w:jc w:val="left"/>
              <w:rPr>
                <w:rFonts w:cs="Times New Roman"/>
                <w:sz w:val="26"/>
                <w:szCs w:val="26"/>
              </w:rPr>
            </w:pPr>
            <w:r w:rsidRPr="000C1C28">
              <w:rPr>
                <w:rFonts w:cs="Times New Roman"/>
                <w:sz w:val="26"/>
                <w:szCs w:val="26"/>
              </w:rPr>
              <w:t>Thủ tục thu hồi đất vì mục đích quốc phòng, an ninh; phát triển kinh tế - xã hội vì lợi ích quốc gia, công cộng</w:t>
            </w:r>
          </w:p>
        </w:tc>
        <w:tc>
          <w:tcPr>
            <w:tcW w:w="1138" w:type="dxa"/>
            <w:shd w:val="clear" w:color="auto" w:fill="auto"/>
            <w:noWrap/>
            <w:vAlign w:val="bottom"/>
            <w:hideMark/>
          </w:tcPr>
          <w:p w14:paraId="62410D2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4A36830" w14:textId="77777777" w:rsidR="00E13D9E" w:rsidRPr="000C1C28" w:rsidRDefault="00E13D9E" w:rsidP="008C241C">
            <w:pPr>
              <w:rPr>
                <w:rFonts w:cs="Times New Roman"/>
                <w:sz w:val="26"/>
                <w:szCs w:val="26"/>
              </w:rPr>
            </w:pPr>
          </w:p>
        </w:tc>
      </w:tr>
      <w:tr w:rsidR="00E13D9E" w:rsidRPr="000C1C28" w14:paraId="50303CB8" w14:textId="77777777" w:rsidTr="00B31A74">
        <w:trPr>
          <w:trHeight w:val="1260"/>
        </w:trPr>
        <w:tc>
          <w:tcPr>
            <w:tcW w:w="765" w:type="dxa"/>
            <w:shd w:val="clear" w:color="auto" w:fill="auto"/>
            <w:noWrap/>
            <w:vAlign w:val="bottom"/>
            <w:hideMark/>
          </w:tcPr>
          <w:p w14:paraId="3E40B812"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3E25FA8" w14:textId="77777777" w:rsidR="00E13D9E" w:rsidRPr="000C1C28" w:rsidRDefault="00E13D9E" w:rsidP="00B31A74">
            <w:pPr>
              <w:jc w:val="left"/>
              <w:rPr>
                <w:rFonts w:cs="Times New Roman"/>
                <w:sz w:val="26"/>
                <w:szCs w:val="26"/>
              </w:rPr>
            </w:pPr>
            <w:r w:rsidRPr="000C1C28">
              <w:rPr>
                <w:rFonts w:cs="Times New Roman"/>
                <w:sz w:val="26"/>
                <w:szCs w:val="26"/>
              </w:rPr>
              <w:t>Thủ tục giao đất, cho thuê đất không thông qua hình thức đấu giá quyền sử dụng đất mà người xin giao đất, thuê đất là tổ chức, cơ sở tôn giáo, người Việt Nam định cư ở nước ngoài, doanh nghiệp có vốn đầu tư nước ngoài, tổ chức nước ngoài có chức năng ngoại giao</w:t>
            </w:r>
          </w:p>
        </w:tc>
        <w:tc>
          <w:tcPr>
            <w:tcW w:w="1138" w:type="dxa"/>
            <w:shd w:val="clear" w:color="auto" w:fill="auto"/>
            <w:noWrap/>
            <w:vAlign w:val="bottom"/>
            <w:hideMark/>
          </w:tcPr>
          <w:p w14:paraId="2E7C970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CBBEAEB" w14:textId="77777777" w:rsidR="00E13D9E" w:rsidRPr="000C1C28" w:rsidRDefault="00E13D9E" w:rsidP="008C241C">
            <w:pPr>
              <w:rPr>
                <w:rFonts w:cs="Times New Roman"/>
                <w:sz w:val="26"/>
                <w:szCs w:val="26"/>
              </w:rPr>
            </w:pPr>
          </w:p>
        </w:tc>
      </w:tr>
      <w:tr w:rsidR="00E13D9E" w:rsidRPr="000C1C28" w14:paraId="609B0788" w14:textId="77777777" w:rsidTr="00B31A74">
        <w:trPr>
          <w:trHeight w:val="945"/>
        </w:trPr>
        <w:tc>
          <w:tcPr>
            <w:tcW w:w="765" w:type="dxa"/>
            <w:shd w:val="clear" w:color="auto" w:fill="auto"/>
            <w:noWrap/>
            <w:vAlign w:val="bottom"/>
            <w:hideMark/>
          </w:tcPr>
          <w:p w14:paraId="659648B7"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1708792" w14:textId="77777777" w:rsidR="00E13D9E" w:rsidRPr="000C1C28" w:rsidRDefault="00E13D9E" w:rsidP="00B31A74">
            <w:pPr>
              <w:jc w:val="left"/>
              <w:rPr>
                <w:rFonts w:cs="Times New Roman"/>
                <w:sz w:val="26"/>
                <w:szCs w:val="26"/>
              </w:rPr>
            </w:pPr>
            <w:r w:rsidRPr="000C1C28">
              <w:rPr>
                <w:rFonts w:cs="Times New Roman"/>
                <w:sz w:val="26"/>
                <w:szCs w:val="26"/>
              </w:rPr>
              <w:t>Thủ tục cho thuê đất đối với trường hợp bán hoặc góp vốn bằng tài sản gắn liền với đất thuê của Nhà nước theo hình thức thuê đất trả tiền hàng năm</w:t>
            </w:r>
          </w:p>
        </w:tc>
        <w:tc>
          <w:tcPr>
            <w:tcW w:w="1138" w:type="dxa"/>
            <w:shd w:val="clear" w:color="auto" w:fill="auto"/>
            <w:noWrap/>
            <w:vAlign w:val="bottom"/>
            <w:hideMark/>
          </w:tcPr>
          <w:p w14:paraId="650DC5E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C6D1A69" w14:textId="77777777" w:rsidR="00E13D9E" w:rsidRPr="000C1C28" w:rsidRDefault="00E13D9E" w:rsidP="008C241C">
            <w:pPr>
              <w:rPr>
                <w:rFonts w:cs="Times New Roman"/>
                <w:sz w:val="26"/>
                <w:szCs w:val="26"/>
              </w:rPr>
            </w:pPr>
          </w:p>
        </w:tc>
      </w:tr>
      <w:tr w:rsidR="00E13D9E" w:rsidRPr="000C1C28" w14:paraId="5DA7979A" w14:textId="77777777" w:rsidTr="00B31A74">
        <w:trPr>
          <w:trHeight w:val="315"/>
        </w:trPr>
        <w:tc>
          <w:tcPr>
            <w:tcW w:w="765" w:type="dxa"/>
            <w:shd w:val="clear" w:color="auto" w:fill="auto"/>
            <w:noWrap/>
            <w:vAlign w:val="bottom"/>
            <w:hideMark/>
          </w:tcPr>
          <w:p w14:paraId="367CE0FF"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6FD06263" w14:textId="77777777" w:rsidR="00E13D9E" w:rsidRPr="000C1C28" w:rsidRDefault="00E13D9E" w:rsidP="00B31A74">
            <w:pPr>
              <w:jc w:val="left"/>
              <w:rPr>
                <w:rFonts w:cs="Times New Roman"/>
                <w:sz w:val="26"/>
                <w:szCs w:val="26"/>
              </w:rPr>
            </w:pPr>
            <w:r w:rsidRPr="000C1C28">
              <w:rPr>
                <w:rFonts w:cs="Times New Roman"/>
                <w:sz w:val="26"/>
                <w:szCs w:val="26"/>
              </w:rPr>
              <w:t>Thủ tục giao đất, cho thuê đất đối với tổ chức đang sử dụng đất</w:t>
            </w:r>
          </w:p>
        </w:tc>
        <w:tc>
          <w:tcPr>
            <w:tcW w:w="1138" w:type="dxa"/>
            <w:shd w:val="clear" w:color="auto" w:fill="auto"/>
            <w:noWrap/>
            <w:vAlign w:val="bottom"/>
            <w:hideMark/>
          </w:tcPr>
          <w:p w14:paraId="285B624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4D72B5E" w14:textId="77777777" w:rsidR="00E13D9E" w:rsidRPr="000C1C28" w:rsidRDefault="00E13D9E" w:rsidP="008C241C">
            <w:pPr>
              <w:rPr>
                <w:rFonts w:cs="Times New Roman"/>
                <w:sz w:val="26"/>
                <w:szCs w:val="26"/>
              </w:rPr>
            </w:pPr>
          </w:p>
        </w:tc>
      </w:tr>
      <w:tr w:rsidR="00E13D9E" w:rsidRPr="000C1C28" w14:paraId="131AFBAF" w14:textId="77777777" w:rsidTr="00B31A74">
        <w:trPr>
          <w:trHeight w:val="315"/>
        </w:trPr>
        <w:tc>
          <w:tcPr>
            <w:tcW w:w="765" w:type="dxa"/>
            <w:shd w:val="clear" w:color="auto" w:fill="auto"/>
            <w:noWrap/>
            <w:vAlign w:val="bottom"/>
            <w:hideMark/>
          </w:tcPr>
          <w:p w14:paraId="016FE2B7"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3C592BF2" w14:textId="77777777" w:rsidR="00E13D9E" w:rsidRPr="000C1C28" w:rsidRDefault="00E13D9E" w:rsidP="00B31A74">
            <w:pPr>
              <w:jc w:val="left"/>
              <w:rPr>
                <w:rFonts w:cs="Times New Roman"/>
                <w:sz w:val="26"/>
                <w:szCs w:val="26"/>
              </w:rPr>
            </w:pPr>
            <w:r w:rsidRPr="000C1C28">
              <w:rPr>
                <w:rFonts w:cs="Times New Roman"/>
                <w:sz w:val="26"/>
                <w:szCs w:val="26"/>
              </w:rPr>
              <w:t>Thủ tục gia hạn sử dụng đất</w:t>
            </w:r>
          </w:p>
        </w:tc>
        <w:tc>
          <w:tcPr>
            <w:tcW w:w="1138" w:type="dxa"/>
            <w:shd w:val="clear" w:color="auto" w:fill="auto"/>
            <w:noWrap/>
            <w:vAlign w:val="bottom"/>
            <w:hideMark/>
          </w:tcPr>
          <w:p w14:paraId="43F7B5D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108A126" w14:textId="77777777" w:rsidR="00E13D9E" w:rsidRPr="000C1C28" w:rsidRDefault="00E13D9E" w:rsidP="008C241C">
            <w:pPr>
              <w:rPr>
                <w:rFonts w:cs="Times New Roman"/>
                <w:sz w:val="26"/>
                <w:szCs w:val="26"/>
              </w:rPr>
            </w:pPr>
          </w:p>
        </w:tc>
      </w:tr>
      <w:tr w:rsidR="00E13D9E" w:rsidRPr="000C1C28" w14:paraId="3FC9CAE4" w14:textId="77777777" w:rsidTr="00B31A74">
        <w:trPr>
          <w:trHeight w:val="315"/>
        </w:trPr>
        <w:tc>
          <w:tcPr>
            <w:tcW w:w="765" w:type="dxa"/>
            <w:shd w:val="clear" w:color="auto" w:fill="auto"/>
            <w:noWrap/>
            <w:vAlign w:val="bottom"/>
            <w:hideMark/>
          </w:tcPr>
          <w:p w14:paraId="0D3629FD"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71F59856" w14:textId="77777777" w:rsidR="00E13D9E" w:rsidRPr="000C1C28" w:rsidRDefault="00E13D9E" w:rsidP="00B31A74">
            <w:pPr>
              <w:jc w:val="left"/>
              <w:rPr>
                <w:rFonts w:cs="Times New Roman"/>
                <w:sz w:val="26"/>
                <w:szCs w:val="26"/>
              </w:rPr>
            </w:pPr>
            <w:r w:rsidRPr="000C1C28">
              <w:rPr>
                <w:rFonts w:cs="Times New Roman"/>
                <w:sz w:val="26"/>
                <w:szCs w:val="26"/>
              </w:rPr>
              <w:t>Thủ tục điều chỉnh diện tích giao đất, thuê đất</w:t>
            </w:r>
          </w:p>
        </w:tc>
        <w:tc>
          <w:tcPr>
            <w:tcW w:w="1138" w:type="dxa"/>
            <w:shd w:val="clear" w:color="auto" w:fill="auto"/>
            <w:noWrap/>
            <w:vAlign w:val="bottom"/>
            <w:hideMark/>
          </w:tcPr>
          <w:p w14:paraId="75E21BB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E4F35A4" w14:textId="77777777" w:rsidR="00E13D9E" w:rsidRPr="000C1C28" w:rsidRDefault="00E13D9E" w:rsidP="008C241C">
            <w:pPr>
              <w:rPr>
                <w:rFonts w:cs="Times New Roman"/>
                <w:sz w:val="26"/>
                <w:szCs w:val="26"/>
              </w:rPr>
            </w:pPr>
          </w:p>
        </w:tc>
      </w:tr>
      <w:tr w:rsidR="00E13D9E" w:rsidRPr="000C1C28" w14:paraId="3D4F29E1" w14:textId="77777777" w:rsidTr="00B31A74">
        <w:trPr>
          <w:trHeight w:val="630"/>
        </w:trPr>
        <w:tc>
          <w:tcPr>
            <w:tcW w:w="765" w:type="dxa"/>
            <w:shd w:val="clear" w:color="auto" w:fill="auto"/>
            <w:noWrap/>
            <w:vAlign w:val="bottom"/>
            <w:hideMark/>
          </w:tcPr>
          <w:p w14:paraId="3B795F7A"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3A508C35" w14:textId="77777777" w:rsidR="00E13D9E" w:rsidRPr="000C1C28" w:rsidRDefault="00E13D9E" w:rsidP="00B31A74">
            <w:pPr>
              <w:jc w:val="left"/>
              <w:rPr>
                <w:rFonts w:cs="Times New Roman"/>
                <w:sz w:val="26"/>
                <w:szCs w:val="26"/>
              </w:rPr>
            </w:pPr>
            <w:r w:rsidRPr="000C1C28">
              <w:rPr>
                <w:rFonts w:cs="Times New Roman"/>
                <w:sz w:val="26"/>
                <w:szCs w:val="26"/>
              </w:rPr>
              <w:t>Thủ tục chuyển mục đích sử dụng đất phải được phép của cơ quan nhà nước có thẩm quyền đối với tổ chức</w:t>
            </w:r>
          </w:p>
        </w:tc>
        <w:tc>
          <w:tcPr>
            <w:tcW w:w="1138" w:type="dxa"/>
            <w:shd w:val="clear" w:color="auto" w:fill="auto"/>
            <w:noWrap/>
            <w:vAlign w:val="bottom"/>
            <w:hideMark/>
          </w:tcPr>
          <w:p w14:paraId="3F1FB2A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E14C17A" w14:textId="77777777" w:rsidR="00E13D9E" w:rsidRPr="000C1C28" w:rsidRDefault="00E13D9E" w:rsidP="008C241C">
            <w:pPr>
              <w:rPr>
                <w:rFonts w:cs="Times New Roman"/>
                <w:sz w:val="26"/>
                <w:szCs w:val="26"/>
              </w:rPr>
            </w:pPr>
          </w:p>
        </w:tc>
      </w:tr>
      <w:tr w:rsidR="00E13D9E" w:rsidRPr="000C1C28" w14:paraId="57875088" w14:textId="77777777" w:rsidTr="00B31A74">
        <w:trPr>
          <w:trHeight w:val="630"/>
        </w:trPr>
        <w:tc>
          <w:tcPr>
            <w:tcW w:w="765" w:type="dxa"/>
            <w:shd w:val="clear" w:color="auto" w:fill="auto"/>
            <w:noWrap/>
            <w:vAlign w:val="bottom"/>
            <w:hideMark/>
          </w:tcPr>
          <w:p w14:paraId="21067E4C"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1127F01F" w14:textId="77777777" w:rsidR="00E13D9E" w:rsidRPr="000C1C28" w:rsidRDefault="00E13D9E" w:rsidP="00B31A74">
            <w:pPr>
              <w:jc w:val="left"/>
              <w:rPr>
                <w:rFonts w:cs="Times New Roman"/>
                <w:sz w:val="26"/>
                <w:szCs w:val="26"/>
              </w:rPr>
            </w:pPr>
            <w:r w:rsidRPr="000C1C28">
              <w:rPr>
                <w:rFonts w:cs="Times New Roman"/>
                <w:sz w:val="26"/>
                <w:szCs w:val="26"/>
              </w:rPr>
              <w:t>Thủ tục thẩm định nhu cầu sử dụng đất, điều kiện giao đất, cho thuê đất, cho phép chuyển mục đích sử dụng đất</w:t>
            </w:r>
          </w:p>
        </w:tc>
        <w:tc>
          <w:tcPr>
            <w:tcW w:w="1138" w:type="dxa"/>
            <w:shd w:val="clear" w:color="auto" w:fill="auto"/>
            <w:noWrap/>
            <w:vAlign w:val="bottom"/>
            <w:hideMark/>
          </w:tcPr>
          <w:p w14:paraId="443385D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7A17161" w14:textId="77777777" w:rsidR="00E13D9E" w:rsidRPr="000C1C28" w:rsidRDefault="00E13D9E" w:rsidP="008C241C">
            <w:pPr>
              <w:rPr>
                <w:rFonts w:cs="Times New Roman"/>
                <w:sz w:val="26"/>
                <w:szCs w:val="26"/>
              </w:rPr>
            </w:pPr>
          </w:p>
        </w:tc>
      </w:tr>
      <w:tr w:rsidR="00E13D9E" w:rsidRPr="000C1C28" w14:paraId="0D795FEA" w14:textId="77777777" w:rsidTr="00B31A74">
        <w:trPr>
          <w:trHeight w:val="315"/>
        </w:trPr>
        <w:tc>
          <w:tcPr>
            <w:tcW w:w="765" w:type="dxa"/>
            <w:shd w:val="clear" w:color="auto" w:fill="auto"/>
            <w:noWrap/>
            <w:vAlign w:val="bottom"/>
            <w:hideMark/>
          </w:tcPr>
          <w:p w14:paraId="7D295761"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360A2C9C" w14:textId="77777777" w:rsidR="00E13D9E" w:rsidRPr="000C1C28" w:rsidRDefault="00E13D9E" w:rsidP="00B31A74">
            <w:pPr>
              <w:jc w:val="left"/>
              <w:rPr>
                <w:rFonts w:cs="Times New Roman"/>
                <w:sz w:val="26"/>
                <w:szCs w:val="26"/>
              </w:rPr>
            </w:pPr>
            <w:r w:rsidRPr="000C1C28">
              <w:rPr>
                <w:rFonts w:cs="Times New Roman"/>
                <w:sz w:val="26"/>
                <w:szCs w:val="26"/>
              </w:rPr>
              <w:t>Gia hạn sử dụng đất nông nghiệp của cơ sở tôn giáo</w:t>
            </w:r>
          </w:p>
        </w:tc>
        <w:tc>
          <w:tcPr>
            <w:tcW w:w="1138" w:type="dxa"/>
            <w:shd w:val="clear" w:color="auto" w:fill="auto"/>
            <w:noWrap/>
            <w:vAlign w:val="bottom"/>
            <w:hideMark/>
          </w:tcPr>
          <w:p w14:paraId="3F5E26A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9FCACAE" w14:textId="77777777" w:rsidR="00E13D9E" w:rsidRPr="000C1C28" w:rsidRDefault="00E13D9E" w:rsidP="008C241C">
            <w:pPr>
              <w:rPr>
                <w:rFonts w:cs="Times New Roman"/>
                <w:sz w:val="26"/>
                <w:szCs w:val="26"/>
              </w:rPr>
            </w:pPr>
          </w:p>
        </w:tc>
      </w:tr>
      <w:tr w:rsidR="00E13D9E" w:rsidRPr="000C1C28" w14:paraId="3301DF75" w14:textId="77777777" w:rsidTr="00B31A74">
        <w:trPr>
          <w:trHeight w:val="630"/>
        </w:trPr>
        <w:tc>
          <w:tcPr>
            <w:tcW w:w="765" w:type="dxa"/>
            <w:shd w:val="clear" w:color="auto" w:fill="auto"/>
            <w:noWrap/>
            <w:vAlign w:val="bottom"/>
            <w:hideMark/>
          </w:tcPr>
          <w:p w14:paraId="0461392D"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20DB2A6C" w14:textId="77777777" w:rsidR="00E13D9E" w:rsidRPr="000C1C28" w:rsidRDefault="00E13D9E" w:rsidP="00B31A74">
            <w:pPr>
              <w:jc w:val="left"/>
              <w:rPr>
                <w:rFonts w:cs="Times New Roman"/>
                <w:sz w:val="26"/>
                <w:szCs w:val="26"/>
              </w:rPr>
            </w:pPr>
            <w:r w:rsidRPr="000C1C28">
              <w:rPr>
                <w:rFonts w:cs="Times New Roman"/>
                <w:sz w:val="26"/>
                <w:szCs w:val="26"/>
              </w:rPr>
              <w:t>Thủ tục xóa đăng ký cho thuê, cho thuê lại, góp vốn bằng quyền sử dụng đất, quyền sở hữu tài sản gắn liền với đất</w:t>
            </w:r>
          </w:p>
        </w:tc>
        <w:tc>
          <w:tcPr>
            <w:tcW w:w="1138" w:type="dxa"/>
            <w:shd w:val="clear" w:color="auto" w:fill="auto"/>
            <w:noWrap/>
            <w:vAlign w:val="bottom"/>
            <w:hideMark/>
          </w:tcPr>
          <w:p w14:paraId="12F7381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30AA4B" w14:textId="77777777" w:rsidR="00E13D9E" w:rsidRPr="000C1C28" w:rsidRDefault="00E13D9E" w:rsidP="008C241C">
            <w:pPr>
              <w:rPr>
                <w:rFonts w:cs="Times New Roman"/>
                <w:sz w:val="26"/>
                <w:szCs w:val="26"/>
              </w:rPr>
            </w:pPr>
          </w:p>
        </w:tc>
      </w:tr>
      <w:tr w:rsidR="00E13D9E" w:rsidRPr="000C1C28" w14:paraId="1E664D6C" w14:textId="77777777" w:rsidTr="00B31A74">
        <w:trPr>
          <w:trHeight w:val="1890"/>
        </w:trPr>
        <w:tc>
          <w:tcPr>
            <w:tcW w:w="765" w:type="dxa"/>
            <w:shd w:val="clear" w:color="auto" w:fill="auto"/>
            <w:noWrap/>
            <w:vAlign w:val="bottom"/>
            <w:hideMark/>
          </w:tcPr>
          <w:p w14:paraId="69E647AB" w14:textId="77777777" w:rsidR="00E13D9E" w:rsidRPr="000C1C28" w:rsidRDefault="00E13D9E" w:rsidP="00B31A74">
            <w:pPr>
              <w:rPr>
                <w:rFonts w:cs="Times New Roman"/>
                <w:sz w:val="26"/>
                <w:szCs w:val="26"/>
              </w:rPr>
            </w:pPr>
            <w:r w:rsidRPr="000C1C28">
              <w:rPr>
                <w:rFonts w:cs="Times New Roman"/>
                <w:sz w:val="26"/>
                <w:szCs w:val="26"/>
              </w:rPr>
              <w:lastRenderedPageBreak/>
              <w:t>12</w:t>
            </w:r>
          </w:p>
        </w:tc>
        <w:tc>
          <w:tcPr>
            <w:tcW w:w="6856" w:type="dxa"/>
            <w:shd w:val="clear" w:color="auto" w:fill="auto"/>
            <w:vAlign w:val="center"/>
            <w:hideMark/>
          </w:tcPr>
          <w:p w14:paraId="425865DB" w14:textId="77777777" w:rsidR="00E13D9E" w:rsidRPr="000C1C28" w:rsidRDefault="00E13D9E" w:rsidP="00B31A74">
            <w:pPr>
              <w:jc w:val="left"/>
              <w:rPr>
                <w:rFonts w:cs="Times New Roman"/>
                <w:sz w:val="26"/>
                <w:szCs w:val="26"/>
              </w:rPr>
            </w:pPr>
            <w:r w:rsidRPr="000C1C28">
              <w:rPr>
                <w:rFonts w:cs="Times New Roman"/>
                <w:sz w:val="26"/>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138" w:type="dxa"/>
            <w:shd w:val="clear" w:color="auto" w:fill="auto"/>
            <w:noWrap/>
            <w:vAlign w:val="bottom"/>
            <w:hideMark/>
          </w:tcPr>
          <w:p w14:paraId="54484A4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455E605" w14:textId="77777777" w:rsidR="00E13D9E" w:rsidRPr="000C1C28" w:rsidRDefault="00E13D9E" w:rsidP="008C241C">
            <w:pPr>
              <w:rPr>
                <w:rFonts w:cs="Times New Roman"/>
                <w:sz w:val="26"/>
                <w:szCs w:val="26"/>
              </w:rPr>
            </w:pPr>
          </w:p>
        </w:tc>
      </w:tr>
      <w:tr w:rsidR="00E13D9E" w:rsidRPr="000C1C28" w14:paraId="33329BC1" w14:textId="77777777" w:rsidTr="00B31A74">
        <w:trPr>
          <w:trHeight w:val="945"/>
        </w:trPr>
        <w:tc>
          <w:tcPr>
            <w:tcW w:w="765" w:type="dxa"/>
            <w:shd w:val="clear" w:color="auto" w:fill="auto"/>
            <w:noWrap/>
            <w:vAlign w:val="bottom"/>
            <w:hideMark/>
          </w:tcPr>
          <w:p w14:paraId="55B4E899"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184C108C" w14:textId="77777777" w:rsidR="00E13D9E" w:rsidRPr="000C1C28" w:rsidRDefault="00E13D9E" w:rsidP="00B31A74">
            <w:pPr>
              <w:jc w:val="left"/>
              <w:rPr>
                <w:rFonts w:cs="Times New Roman"/>
                <w:sz w:val="26"/>
                <w:szCs w:val="26"/>
              </w:rPr>
            </w:pPr>
            <w:r w:rsidRPr="000C1C28">
              <w:rPr>
                <w:rFonts w:cs="Times New Roman"/>
                <w:sz w:val="26"/>
                <w:szCs w:val="26"/>
              </w:rPr>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1138" w:type="dxa"/>
            <w:shd w:val="clear" w:color="auto" w:fill="auto"/>
            <w:noWrap/>
            <w:vAlign w:val="bottom"/>
            <w:hideMark/>
          </w:tcPr>
          <w:p w14:paraId="392391F8"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4A39908" w14:textId="77777777" w:rsidR="00E13D9E" w:rsidRPr="000C1C28" w:rsidRDefault="00E13D9E" w:rsidP="008C241C">
            <w:pPr>
              <w:rPr>
                <w:rFonts w:cs="Times New Roman"/>
                <w:sz w:val="26"/>
                <w:szCs w:val="26"/>
              </w:rPr>
            </w:pPr>
          </w:p>
        </w:tc>
      </w:tr>
      <w:tr w:rsidR="00E13D9E" w:rsidRPr="000C1C28" w14:paraId="40E10E50" w14:textId="77777777" w:rsidTr="00B31A74">
        <w:trPr>
          <w:trHeight w:val="315"/>
        </w:trPr>
        <w:tc>
          <w:tcPr>
            <w:tcW w:w="765" w:type="dxa"/>
            <w:shd w:val="clear" w:color="auto" w:fill="auto"/>
            <w:noWrap/>
            <w:vAlign w:val="bottom"/>
            <w:hideMark/>
          </w:tcPr>
          <w:p w14:paraId="378DF868"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5C7F7796" w14:textId="77777777" w:rsidR="00E13D9E" w:rsidRPr="000C1C28" w:rsidRDefault="00E13D9E" w:rsidP="00B31A74">
            <w:pPr>
              <w:jc w:val="left"/>
              <w:rPr>
                <w:rFonts w:cs="Times New Roman"/>
                <w:sz w:val="26"/>
                <w:szCs w:val="26"/>
              </w:rPr>
            </w:pPr>
            <w:r w:rsidRPr="000C1C28">
              <w:rPr>
                <w:rFonts w:cs="Times New Roman"/>
                <w:sz w:val="26"/>
                <w:szCs w:val="26"/>
              </w:rPr>
              <w:t>Thủ tục tách thửa hoặc hợp thửa đất</w:t>
            </w:r>
          </w:p>
        </w:tc>
        <w:tc>
          <w:tcPr>
            <w:tcW w:w="1138" w:type="dxa"/>
            <w:shd w:val="clear" w:color="auto" w:fill="auto"/>
            <w:noWrap/>
            <w:vAlign w:val="bottom"/>
            <w:hideMark/>
          </w:tcPr>
          <w:p w14:paraId="211B8C1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8DAE71D" w14:textId="77777777" w:rsidR="00E13D9E" w:rsidRPr="000C1C28" w:rsidRDefault="00E13D9E" w:rsidP="008C241C">
            <w:pPr>
              <w:rPr>
                <w:rFonts w:cs="Times New Roman"/>
                <w:sz w:val="26"/>
                <w:szCs w:val="26"/>
              </w:rPr>
            </w:pPr>
          </w:p>
        </w:tc>
      </w:tr>
      <w:tr w:rsidR="00E13D9E" w:rsidRPr="000C1C28" w14:paraId="3E4C1EAF" w14:textId="77777777" w:rsidTr="00B31A74">
        <w:trPr>
          <w:trHeight w:val="315"/>
        </w:trPr>
        <w:tc>
          <w:tcPr>
            <w:tcW w:w="765" w:type="dxa"/>
            <w:shd w:val="clear" w:color="auto" w:fill="auto"/>
            <w:noWrap/>
            <w:vAlign w:val="bottom"/>
            <w:hideMark/>
          </w:tcPr>
          <w:p w14:paraId="14EEF78B"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2E9B593A" w14:textId="77777777" w:rsidR="00E13D9E" w:rsidRPr="000C1C28" w:rsidRDefault="00E13D9E" w:rsidP="00B31A74">
            <w:pPr>
              <w:jc w:val="left"/>
              <w:rPr>
                <w:rFonts w:cs="Times New Roman"/>
                <w:b/>
                <w:bCs/>
                <w:sz w:val="26"/>
                <w:szCs w:val="26"/>
              </w:rPr>
            </w:pPr>
            <w:r w:rsidRPr="000C1C28">
              <w:rPr>
                <w:rFonts w:cs="Times New Roman"/>
                <w:b/>
                <w:bCs/>
                <w:sz w:val="26"/>
                <w:szCs w:val="26"/>
              </w:rPr>
              <w:t>Khí tượng thủy văn và biến đổi khí hậu</w:t>
            </w:r>
          </w:p>
        </w:tc>
        <w:tc>
          <w:tcPr>
            <w:tcW w:w="1138" w:type="dxa"/>
            <w:shd w:val="clear" w:color="auto" w:fill="auto"/>
            <w:noWrap/>
            <w:vAlign w:val="bottom"/>
            <w:hideMark/>
          </w:tcPr>
          <w:p w14:paraId="18BAD5B9" w14:textId="77777777" w:rsidR="00E13D9E" w:rsidRPr="000C1C28" w:rsidRDefault="00E13D9E"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52A5D0E7" w14:textId="77777777" w:rsidR="00E13D9E" w:rsidRPr="000C1C28" w:rsidRDefault="00E13D9E" w:rsidP="008C241C">
            <w:pPr>
              <w:rPr>
                <w:rFonts w:cs="Times New Roman"/>
                <w:sz w:val="26"/>
                <w:szCs w:val="26"/>
              </w:rPr>
            </w:pPr>
          </w:p>
        </w:tc>
      </w:tr>
      <w:tr w:rsidR="00E13D9E" w:rsidRPr="000C1C28" w14:paraId="718994F9" w14:textId="77777777" w:rsidTr="00B31A74">
        <w:trPr>
          <w:trHeight w:val="315"/>
        </w:trPr>
        <w:tc>
          <w:tcPr>
            <w:tcW w:w="765" w:type="dxa"/>
            <w:shd w:val="clear" w:color="auto" w:fill="auto"/>
            <w:noWrap/>
            <w:vAlign w:val="bottom"/>
            <w:hideMark/>
          </w:tcPr>
          <w:p w14:paraId="09420794"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52970BD"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hoạt động dự báo, cảnh báo khí tượng thủy văn</w:t>
            </w:r>
          </w:p>
        </w:tc>
        <w:tc>
          <w:tcPr>
            <w:tcW w:w="1138" w:type="dxa"/>
            <w:shd w:val="clear" w:color="auto" w:fill="auto"/>
            <w:noWrap/>
            <w:vAlign w:val="bottom"/>
            <w:hideMark/>
          </w:tcPr>
          <w:p w14:paraId="61D6D06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90720FF" w14:textId="77777777" w:rsidR="00E13D9E" w:rsidRPr="000C1C28" w:rsidRDefault="00E13D9E" w:rsidP="008C241C">
            <w:pPr>
              <w:rPr>
                <w:rFonts w:cs="Times New Roman"/>
                <w:sz w:val="26"/>
                <w:szCs w:val="26"/>
              </w:rPr>
            </w:pPr>
          </w:p>
        </w:tc>
      </w:tr>
      <w:tr w:rsidR="00E13D9E" w:rsidRPr="000C1C28" w14:paraId="3D0C537D" w14:textId="77777777" w:rsidTr="00B31A74">
        <w:trPr>
          <w:trHeight w:val="630"/>
        </w:trPr>
        <w:tc>
          <w:tcPr>
            <w:tcW w:w="765" w:type="dxa"/>
            <w:shd w:val="clear" w:color="auto" w:fill="auto"/>
            <w:noWrap/>
            <w:vAlign w:val="bottom"/>
            <w:hideMark/>
          </w:tcPr>
          <w:p w14:paraId="46251974"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84E60DE" w14:textId="77777777" w:rsidR="00E13D9E" w:rsidRPr="000C1C28" w:rsidRDefault="00E13D9E" w:rsidP="00B31A74">
            <w:pPr>
              <w:jc w:val="left"/>
              <w:rPr>
                <w:rFonts w:cs="Times New Roman"/>
                <w:sz w:val="26"/>
                <w:szCs w:val="26"/>
              </w:rPr>
            </w:pPr>
            <w:r w:rsidRPr="000C1C28">
              <w:rPr>
                <w:rFonts w:cs="Times New Roman"/>
                <w:sz w:val="26"/>
                <w:szCs w:val="26"/>
              </w:rPr>
              <w:t>Thủ tục cấp lại giấy phép hoạt động dự báo, cảnh báo khí tượng thủy văn</w:t>
            </w:r>
          </w:p>
        </w:tc>
        <w:tc>
          <w:tcPr>
            <w:tcW w:w="1138" w:type="dxa"/>
            <w:shd w:val="clear" w:color="auto" w:fill="auto"/>
            <w:noWrap/>
            <w:vAlign w:val="bottom"/>
            <w:hideMark/>
          </w:tcPr>
          <w:p w14:paraId="11E6E37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1B021C4" w14:textId="77777777" w:rsidR="00E13D9E" w:rsidRPr="000C1C28" w:rsidRDefault="00E13D9E" w:rsidP="008C241C">
            <w:pPr>
              <w:rPr>
                <w:rFonts w:cs="Times New Roman"/>
                <w:sz w:val="26"/>
                <w:szCs w:val="26"/>
              </w:rPr>
            </w:pPr>
          </w:p>
        </w:tc>
      </w:tr>
      <w:tr w:rsidR="00E13D9E" w:rsidRPr="000C1C28" w14:paraId="04D0C76C" w14:textId="77777777" w:rsidTr="00B31A74">
        <w:trPr>
          <w:trHeight w:val="630"/>
        </w:trPr>
        <w:tc>
          <w:tcPr>
            <w:tcW w:w="765" w:type="dxa"/>
            <w:shd w:val="clear" w:color="auto" w:fill="auto"/>
            <w:noWrap/>
            <w:vAlign w:val="bottom"/>
            <w:hideMark/>
          </w:tcPr>
          <w:p w14:paraId="1CEBC2D8"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B9EA98B" w14:textId="77777777" w:rsidR="00E13D9E" w:rsidRPr="000C1C28" w:rsidRDefault="00E13D9E" w:rsidP="00B31A74">
            <w:pPr>
              <w:jc w:val="left"/>
              <w:rPr>
                <w:rFonts w:cs="Times New Roman"/>
                <w:sz w:val="26"/>
                <w:szCs w:val="26"/>
              </w:rPr>
            </w:pPr>
            <w:r w:rsidRPr="000C1C28">
              <w:rPr>
                <w:rFonts w:cs="Times New Roman"/>
                <w:sz w:val="26"/>
                <w:szCs w:val="26"/>
              </w:rPr>
              <w:t>Thủ tục gia hạn, sửa đổi, bổ sung giấy phép hoạt động dự báo, cảnh báo khí tượng thủy văn</w:t>
            </w:r>
          </w:p>
        </w:tc>
        <w:tc>
          <w:tcPr>
            <w:tcW w:w="1138" w:type="dxa"/>
            <w:shd w:val="clear" w:color="auto" w:fill="auto"/>
            <w:noWrap/>
            <w:vAlign w:val="bottom"/>
            <w:hideMark/>
          </w:tcPr>
          <w:p w14:paraId="30DB018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CD57AB1" w14:textId="77777777" w:rsidR="00E13D9E" w:rsidRPr="000C1C28" w:rsidRDefault="00E13D9E" w:rsidP="008C241C">
            <w:pPr>
              <w:rPr>
                <w:rFonts w:cs="Times New Roman"/>
                <w:sz w:val="26"/>
                <w:szCs w:val="26"/>
              </w:rPr>
            </w:pPr>
          </w:p>
        </w:tc>
      </w:tr>
      <w:tr w:rsidR="00E13D9E" w:rsidRPr="000C1C28" w14:paraId="1F4D89C4" w14:textId="77777777" w:rsidTr="00B31A74">
        <w:trPr>
          <w:trHeight w:val="315"/>
        </w:trPr>
        <w:tc>
          <w:tcPr>
            <w:tcW w:w="765" w:type="dxa"/>
            <w:shd w:val="clear" w:color="auto" w:fill="auto"/>
            <w:noWrap/>
            <w:vAlign w:val="bottom"/>
            <w:hideMark/>
          </w:tcPr>
          <w:p w14:paraId="587F3C05"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242E7817" w14:textId="77777777" w:rsidR="00E13D9E" w:rsidRPr="000C1C28" w:rsidRDefault="00E13D9E" w:rsidP="00B31A74">
            <w:pPr>
              <w:jc w:val="left"/>
              <w:rPr>
                <w:rFonts w:cs="Times New Roman"/>
                <w:b/>
                <w:bCs/>
                <w:sz w:val="26"/>
                <w:szCs w:val="26"/>
              </w:rPr>
            </w:pPr>
            <w:r w:rsidRPr="000C1C28">
              <w:rPr>
                <w:rFonts w:cs="Times New Roman"/>
                <w:b/>
                <w:bCs/>
                <w:sz w:val="26"/>
                <w:szCs w:val="26"/>
              </w:rPr>
              <w:t>Biển, hải đảo</w:t>
            </w:r>
          </w:p>
        </w:tc>
        <w:tc>
          <w:tcPr>
            <w:tcW w:w="1138" w:type="dxa"/>
            <w:shd w:val="clear" w:color="auto" w:fill="auto"/>
            <w:noWrap/>
            <w:vAlign w:val="bottom"/>
            <w:hideMark/>
          </w:tcPr>
          <w:p w14:paraId="25C1CFE4" w14:textId="77777777" w:rsidR="00E13D9E" w:rsidRPr="000C1C28" w:rsidRDefault="00E13D9E" w:rsidP="008C241C">
            <w:pPr>
              <w:rPr>
                <w:rFonts w:cs="Times New Roman"/>
                <w:sz w:val="26"/>
                <w:szCs w:val="26"/>
              </w:rPr>
            </w:pPr>
            <w:r w:rsidRPr="000C1C28">
              <w:rPr>
                <w:rFonts w:cs="Times New Roman"/>
                <w:sz w:val="26"/>
                <w:szCs w:val="26"/>
              </w:rPr>
              <w:t>12</w:t>
            </w:r>
          </w:p>
        </w:tc>
        <w:tc>
          <w:tcPr>
            <w:tcW w:w="1139" w:type="dxa"/>
            <w:shd w:val="clear" w:color="auto" w:fill="auto"/>
            <w:noWrap/>
            <w:vAlign w:val="bottom"/>
            <w:hideMark/>
          </w:tcPr>
          <w:p w14:paraId="175126E3" w14:textId="77777777" w:rsidR="00E13D9E" w:rsidRPr="000C1C28" w:rsidRDefault="00E13D9E" w:rsidP="008C241C">
            <w:pPr>
              <w:rPr>
                <w:rFonts w:cs="Times New Roman"/>
                <w:sz w:val="26"/>
                <w:szCs w:val="26"/>
              </w:rPr>
            </w:pPr>
          </w:p>
        </w:tc>
      </w:tr>
      <w:tr w:rsidR="00E13D9E" w:rsidRPr="000C1C28" w14:paraId="6DAB4558" w14:textId="77777777" w:rsidTr="00B31A74">
        <w:trPr>
          <w:trHeight w:val="315"/>
        </w:trPr>
        <w:tc>
          <w:tcPr>
            <w:tcW w:w="765" w:type="dxa"/>
            <w:shd w:val="clear" w:color="auto" w:fill="auto"/>
            <w:noWrap/>
            <w:vAlign w:val="bottom"/>
            <w:hideMark/>
          </w:tcPr>
          <w:p w14:paraId="7CAAD9A0"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16BBC85" w14:textId="77777777" w:rsidR="00E13D9E" w:rsidRPr="000C1C28" w:rsidRDefault="00E13D9E" w:rsidP="00B31A74">
            <w:pPr>
              <w:jc w:val="left"/>
              <w:rPr>
                <w:rFonts w:cs="Times New Roman"/>
                <w:sz w:val="26"/>
                <w:szCs w:val="26"/>
              </w:rPr>
            </w:pPr>
            <w:r w:rsidRPr="000C1C28">
              <w:rPr>
                <w:rFonts w:cs="Times New Roman"/>
                <w:sz w:val="26"/>
                <w:szCs w:val="26"/>
              </w:rPr>
              <w:t>Thủ tục giao khu vực biển</w:t>
            </w:r>
          </w:p>
        </w:tc>
        <w:tc>
          <w:tcPr>
            <w:tcW w:w="1138" w:type="dxa"/>
            <w:shd w:val="clear" w:color="auto" w:fill="auto"/>
            <w:noWrap/>
            <w:vAlign w:val="bottom"/>
            <w:hideMark/>
          </w:tcPr>
          <w:p w14:paraId="5D2C1BA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02D8746" w14:textId="77777777" w:rsidR="00E13D9E" w:rsidRPr="000C1C28" w:rsidRDefault="00E13D9E" w:rsidP="008C241C">
            <w:pPr>
              <w:rPr>
                <w:rFonts w:cs="Times New Roman"/>
                <w:sz w:val="26"/>
                <w:szCs w:val="26"/>
              </w:rPr>
            </w:pPr>
          </w:p>
        </w:tc>
      </w:tr>
      <w:tr w:rsidR="00E13D9E" w:rsidRPr="000C1C28" w14:paraId="6021DFED" w14:textId="77777777" w:rsidTr="00B31A74">
        <w:trPr>
          <w:trHeight w:val="315"/>
        </w:trPr>
        <w:tc>
          <w:tcPr>
            <w:tcW w:w="765" w:type="dxa"/>
            <w:shd w:val="clear" w:color="auto" w:fill="auto"/>
            <w:noWrap/>
            <w:vAlign w:val="bottom"/>
            <w:hideMark/>
          </w:tcPr>
          <w:p w14:paraId="5E9034A8"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D410AA3" w14:textId="77777777" w:rsidR="00E13D9E" w:rsidRPr="000C1C28" w:rsidRDefault="00E13D9E" w:rsidP="00B31A74">
            <w:pPr>
              <w:jc w:val="left"/>
              <w:rPr>
                <w:rFonts w:cs="Times New Roman"/>
                <w:sz w:val="26"/>
                <w:szCs w:val="26"/>
              </w:rPr>
            </w:pPr>
            <w:r w:rsidRPr="000C1C28">
              <w:rPr>
                <w:rFonts w:cs="Times New Roman"/>
                <w:sz w:val="26"/>
                <w:szCs w:val="26"/>
              </w:rPr>
              <w:t>Thủ tục gia hạn quyết định giao khu vực biển</w:t>
            </w:r>
          </w:p>
        </w:tc>
        <w:tc>
          <w:tcPr>
            <w:tcW w:w="1138" w:type="dxa"/>
            <w:shd w:val="clear" w:color="auto" w:fill="auto"/>
            <w:noWrap/>
            <w:vAlign w:val="bottom"/>
            <w:hideMark/>
          </w:tcPr>
          <w:p w14:paraId="234207DA"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733FA9B" w14:textId="77777777" w:rsidR="00E13D9E" w:rsidRPr="000C1C28" w:rsidRDefault="00E13D9E" w:rsidP="008C241C">
            <w:pPr>
              <w:rPr>
                <w:rFonts w:cs="Times New Roman"/>
                <w:sz w:val="26"/>
                <w:szCs w:val="26"/>
              </w:rPr>
            </w:pPr>
          </w:p>
        </w:tc>
      </w:tr>
      <w:tr w:rsidR="00E13D9E" w:rsidRPr="000C1C28" w14:paraId="5C6E3CF3" w14:textId="77777777" w:rsidTr="00B31A74">
        <w:trPr>
          <w:trHeight w:val="315"/>
        </w:trPr>
        <w:tc>
          <w:tcPr>
            <w:tcW w:w="765" w:type="dxa"/>
            <w:shd w:val="clear" w:color="auto" w:fill="auto"/>
            <w:noWrap/>
            <w:vAlign w:val="bottom"/>
            <w:hideMark/>
          </w:tcPr>
          <w:p w14:paraId="0E987C37"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AE1F9CA" w14:textId="77777777" w:rsidR="00E13D9E" w:rsidRPr="000C1C28" w:rsidRDefault="00E13D9E" w:rsidP="00B31A74">
            <w:pPr>
              <w:jc w:val="left"/>
              <w:rPr>
                <w:rFonts w:cs="Times New Roman"/>
                <w:sz w:val="26"/>
                <w:szCs w:val="26"/>
              </w:rPr>
            </w:pPr>
            <w:r w:rsidRPr="000C1C28">
              <w:rPr>
                <w:rFonts w:cs="Times New Roman"/>
                <w:sz w:val="26"/>
                <w:szCs w:val="26"/>
              </w:rPr>
              <w:t>Thủ tục sửa đổi, bổ sung quyết định giao khu vực biển</w:t>
            </w:r>
          </w:p>
        </w:tc>
        <w:tc>
          <w:tcPr>
            <w:tcW w:w="1138" w:type="dxa"/>
            <w:shd w:val="clear" w:color="auto" w:fill="auto"/>
            <w:noWrap/>
            <w:vAlign w:val="bottom"/>
            <w:hideMark/>
          </w:tcPr>
          <w:p w14:paraId="1A38698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134AA19" w14:textId="77777777" w:rsidR="00E13D9E" w:rsidRPr="000C1C28" w:rsidRDefault="00E13D9E" w:rsidP="008C241C">
            <w:pPr>
              <w:rPr>
                <w:rFonts w:cs="Times New Roman"/>
                <w:sz w:val="26"/>
                <w:szCs w:val="26"/>
              </w:rPr>
            </w:pPr>
          </w:p>
        </w:tc>
      </w:tr>
      <w:tr w:rsidR="00E13D9E" w:rsidRPr="000C1C28" w14:paraId="0B86D5F1" w14:textId="77777777" w:rsidTr="00B31A74">
        <w:trPr>
          <w:trHeight w:val="315"/>
        </w:trPr>
        <w:tc>
          <w:tcPr>
            <w:tcW w:w="765" w:type="dxa"/>
            <w:shd w:val="clear" w:color="auto" w:fill="auto"/>
            <w:noWrap/>
            <w:vAlign w:val="bottom"/>
            <w:hideMark/>
          </w:tcPr>
          <w:p w14:paraId="0C251524"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5A8C360" w14:textId="77777777" w:rsidR="00E13D9E" w:rsidRPr="000C1C28" w:rsidRDefault="00E13D9E" w:rsidP="00B31A74">
            <w:pPr>
              <w:jc w:val="left"/>
              <w:rPr>
                <w:rFonts w:cs="Times New Roman"/>
                <w:sz w:val="26"/>
                <w:szCs w:val="26"/>
              </w:rPr>
            </w:pPr>
            <w:r w:rsidRPr="000C1C28">
              <w:rPr>
                <w:rFonts w:cs="Times New Roman"/>
                <w:sz w:val="26"/>
                <w:szCs w:val="26"/>
              </w:rPr>
              <w:t>Thủ tục trả lại khu vực biển</w:t>
            </w:r>
          </w:p>
        </w:tc>
        <w:tc>
          <w:tcPr>
            <w:tcW w:w="1138" w:type="dxa"/>
            <w:shd w:val="clear" w:color="auto" w:fill="auto"/>
            <w:noWrap/>
            <w:vAlign w:val="bottom"/>
            <w:hideMark/>
          </w:tcPr>
          <w:p w14:paraId="365BDD5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D46430A" w14:textId="77777777" w:rsidR="00E13D9E" w:rsidRPr="000C1C28" w:rsidRDefault="00E13D9E" w:rsidP="008C241C">
            <w:pPr>
              <w:rPr>
                <w:rFonts w:cs="Times New Roman"/>
                <w:sz w:val="26"/>
                <w:szCs w:val="26"/>
              </w:rPr>
            </w:pPr>
          </w:p>
        </w:tc>
      </w:tr>
      <w:tr w:rsidR="00E13D9E" w:rsidRPr="000C1C28" w14:paraId="0C3FB59E" w14:textId="77777777" w:rsidTr="00B31A74">
        <w:trPr>
          <w:trHeight w:val="315"/>
        </w:trPr>
        <w:tc>
          <w:tcPr>
            <w:tcW w:w="765" w:type="dxa"/>
            <w:shd w:val="clear" w:color="auto" w:fill="auto"/>
            <w:noWrap/>
            <w:vAlign w:val="bottom"/>
            <w:hideMark/>
          </w:tcPr>
          <w:p w14:paraId="4ECA230A"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BAF2215" w14:textId="77777777" w:rsidR="00E13D9E" w:rsidRPr="000C1C28" w:rsidRDefault="00E13D9E" w:rsidP="00B31A74">
            <w:pPr>
              <w:jc w:val="left"/>
              <w:rPr>
                <w:rFonts w:cs="Times New Roman"/>
                <w:sz w:val="26"/>
                <w:szCs w:val="26"/>
              </w:rPr>
            </w:pPr>
            <w:r w:rsidRPr="000C1C28">
              <w:rPr>
                <w:rFonts w:cs="Times New Roman"/>
                <w:sz w:val="26"/>
                <w:szCs w:val="26"/>
              </w:rPr>
              <w:t>Thủ tục thu hồi khu vực biển</w:t>
            </w:r>
          </w:p>
        </w:tc>
        <w:tc>
          <w:tcPr>
            <w:tcW w:w="1138" w:type="dxa"/>
            <w:shd w:val="clear" w:color="auto" w:fill="auto"/>
            <w:noWrap/>
            <w:vAlign w:val="bottom"/>
            <w:hideMark/>
          </w:tcPr>
          <w:p w14:paraId="48BB453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35C052F" w14:textId="77777777" w:rsidR="00E13D9E" w:rsidRPr="000C1C28" w:rsidRDefault="00E13D9E" w:rsidP="008C241C">
            <w:pPr>
              <w:rPr>
                <w:rFonts w:cs="Times New Roman"/>
                <w:sz w:val="26"/>
                <w:szCs w:val="26"/>
              </w:rPr>
            </w:pPr>
          </w:p>
        </w:tc>
      </w:tr>
      <w:tr w:rsidR="00E13D9E" w:rsidRPr="000C1C28" w14:paraId="6ED4A34E" w14:textId="77777777" w:rsidTr="00B31A74">
        <w:trPr>
          <w:trHeight w:val="315"/>
        </w:trPr>
        <w:tc>
          <w:tcPr>
            <w:tcW w:w="765" w:type="dxa"/>
            <w:shd w:val="clear" w:color="auto" w:fill="auto"/>
            <w:noWrap/>
            <w:vAlign w:val="bottom"/>
            <w:hideMark/>
          </w:tcPr>
          <w:p w14:paraId="03272433"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FA47C0A"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nhận chìm ở biển</w:t>
            </w:r>
          </w:p>
        </w:tc>
        <w:tc>
          <w:tcPr>
            <w:tcW w:w="1138" w:type="dxa"/>
            <w:shd w:val="clear" w:color="auto" w:fill="auto"/>
            <w:noWrap/>
            <w:vAlign w:val="bottom"/>
            <w:hideMark/>
          </w:tcPr>
          <w:p w14:paraId="3437585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A45B243" w14:textId="77777777" w:rsidR="00E13D9E" w:rsidRPr="000C1C28" w:rsidRDefault="00E13D9E" w:rsidP="008C241C">
            <w:pPr>
              <w:rPr>
                <w:rFonts w:cs="Times New Roman"/>
                <w:sz w:val="26"/>
                <w:szCs w:val="26"/>
              </w:rPr>
            </w:pPr>
          </w:p>
        </w:tc>
      </w:tr>
      <w:tr w:rsidR="00E13D9E" w:rsidRPr="000C1C28" w14:paraId="10BD7B1A" w14:textId="77777777" w:rsidTr="00B31A74">
        <w:trPr>
          <w:trHeight w:val="315"/>
        </w:trPr>
        <w:tc>
          <w:tcPr>
            <w:tcW w:w="765" w:type="dxa"/>
            <w:shd w:val="clear" w:color="auto" w:fill="auto"/>
            <w:noWrap/>
            <w:vAlign w:val="bottom"/>
            <w:hideMark/>
          </w:tcPr>
          <w:p w14:paraId="6E89E7E9"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B92CA29" w14:textId="77777777" w:rsidR="00E13D9E" w:rsidRPr="000C1C28" w:rsidRDefault="00E13D9E" w:rsidP="00B31A74">
            <w:pPr>
              <w:jc w:val="left"/>
              <w:rPr>
                <w:rFonts w:cs="Times New Roman"/>
                <w:sz w:val="26"/>
                <w:szCs w:val="26"/>
              </w:rPr>
            </w:pPr>
            <w:r w:rsidRPr="000C1C28">
              <w:rPr>
                <w:rFonts w:cs="Times New Roman"/>
                <w:sz w:val="26"/>
                <w:szCs w:val="26"/>
              </w:rPr>
              <w:t>Thủ tục gia hạn Giấy phép nhận chìm ở biển</w:t>
            </w:r>
          </w:p>
        </w:tc>
        <w:tc>
          <w:tcPr>
            <w:tcW w:w="1138" w:type="dxa"/>
            <w:shd w:val="clear" w:color="auto" w:fill="auto"/>
            <w:noWrap/>
            <w:vAlign w:val="bottom"/>
            <w:hideMark/>
          </w:tcPr>
          <w:p w14:paraId="09624BC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B01022F" w14:textId="77777777" w:rsidR="00E13D9E" w:rsidRPr="000C1C28" w:rsidRDefault="00E13D9E" w:rsidP="008C241C">
            <w:pPr>
              <w:rPr>
                <w:rFonts w:cs="Times New Roman"/>
                <w:sz w:val="26"/>
                <w:szCs w:val="26"/>
              </w:rPr>
            </w:pPr>
          </w:p>
        </w:tc>
      </w:tr>
      <w:tr w:rsidR="00E13D9E" w:rsidRPr="000C1C28" w14:paraId="5BB6FE5B" w14:textId="77777777" w:rsidTr="00B31A74">
        <w:trPr>
          <w:trHeight w:val="315"/>
        </w:trPr>
        <w:tc>
          <w:tcPr>
            <w:tcW w:w="765" w:type="dxa"/>
            <w:shd w:val="clear" w:color="auto" w:fill="auto"/>
            <w:noWrap/>
            <w:vAlign w:val="bottom"/>
            <w:hideMark/>
          </w:tcPr>
          <w:p w14:paraId="5028467F"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34255CDD" w14:textId="77777777" w:rsidR="00E13D9E" w:rsidRPr="000C1C28" w:rsidRDefault="00E13D9E" w:rsidP="00B31A74">
            <w:pPr>
              <w:jc w:val="left"/>
              <w:rPr>
                <w:rFonts w:cs="Times New Roman"/>
                <w:sz w:val="26"/>
                <w:szCs w:val="26"/>
              </w:rPr>
            </w:pPr>
            <w:r w:rsidRPr="000C1C28">
              <w:rPr>
                <w:rFonts w:cs="Times New Roman"/>
                <w:sz w:val="26"/>
                <w:szCs w:val="26"/>
              </w:rPr>
              <w:t>Thủ tục sửa đổi, bổ sung Giấy phép nhận chìm ở biển</w:t>
            </w:r>
          </w:p>
        </w:tc>
        <w:tc>
          <w:tcPr>
            <w:tcW w:w="1138" w:type="dxa"/>
            <w:shd w:val="clear" w:color="auto" w:fill="auto"/>
            <w:noWrap/>
            <w:vAlign w:val="bottom"/>
            <w:hideMark/>
          </w:tcPr>
          <w:p w14:paraId="1868654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8010F5B" w14:textId="77777777" w:rsidR="00E13D9E" w:rsidRPr="000C1C28" w:rsidRDefault="00E13D9E" w:rsidP="008C241C">
            <w:pPr>
              <w:rPr>
                <w:rFonts w:cs="Times New Roman"/>
                <w:sz w:val="26"/>
                <w:szCs w:val="26"/>
              </w:rPr>
            </w:pPr>
          </w:p>
        </w:tc>
      </w:tr>
      <w:tr w:rsidR="00E13D9E" w:rsidRPr="000C1C28" w14:paraId="275165E1" w14:textId="77777777" w:rsidTr="00B31A74">
        <w:trPr>
          <w:trHeight w:val="315"/>
        </w:trPr>
        <w:tc>
          <w:tcPr>
            <w:tcW w:w="765" w:type="dxa"/>
            <w:shd w:val="clear" w:color="auto" w:fill="auto"/>
            <w:noWrap/>
            <w:vAlign w:val="bottom"/>
            <w:hideMark/>
          </w:tcPr>
          <w:p w14:paraId="1648E345"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05438B5D" w14:textId="77777777" w:rsidR="00E13D9E" w:rsidRPr="000C1C28" w:rsidRDefault="00E13D9E" w:rsidP="00B31A74">
            <w:pPr>
              <w:jc w:val="left"/>
              <w:rPr>
                <w:rFonts w:cs="Times New Roman"/>
                <w:sz w:val="26"/>
                <w:szCs w:val="26"/>
              </w:rPr>
            </w:pPr>
            <w:r w:rsidRPr="000C1C28">
              <w:rPr>
                <w:rFonts w:cs="Times New Roman"/>
                <w:sz w:val="26"/>
                <w:szCs w:val="26"/>
              </w:rPr>
              <w:t>Thủ tục trả lại giấy phép nhận chìm</w:t>
            </w:r>
          </w:p>
        </w:tc>
        <w:tc>
          <w:tcPr>
            <w:tcW w:w="1138" w:type="dxa"/>
            <w:shd w:val="clear" w:color="auto" w:fill="auto"/>
            <w:noWrap/>
            <w:vAlign w:val="bottom"/>
            <w:hideMark/>
          </w:tcPr>
          <w:p w14:paraId="0B46123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A3611B1" w14:textId="77777777" w:rsidR="00E13D9E" w:rsidRPr="000C1C28" w:rsidRDefault="00E13D9E" w:rsidP="008C241C">
            <w:pPr>
              <w:rPr>
                <w:rFonts w:cs="Times New Roman"/>
                <w:sz w:val="26"/>
                <w:szCs w:val="26"/>
              </w:rPr>
            </w:pPr>
          </w:p>
        </w:tc>
      </w:tr>
      <w:tr w:rsidR="00E13D9E" w:rsidRPr="000C1C28" w14:paraId="76EF863F" w14:textId="77777777" w:rsidTr="00B31A74">
        <w:trPr>
          <w:trHeight w:val="315"/>
        </w:trPr>
        <w:tc>
          <w:tcPr>
            <w:tcW w:w="765" w:type="dxa"/>
            <w:shd w:val="clear" w:color="auto" w:fill="auto"/>
            <w:noWrap/>
            <w:vAlign w:val="bottom"/>
            <w:hideMark/>
          </w:tcPr>
          <w:p w14:paraId="78BE3383"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33CB336F" w14:textId="77777777" w:rsidR="00E13D9E" w:rsidRPr="000C1C28" w:rsidRDefault="00E13D9E" w:rsidP="00B31A74">
            <w:pPr>
              <w:jc w:val="left"/>
              <w:rPr>
                <w:rFonts w:cs="Times New Roman"/>
                <w:sz w:val="26"/>
                <w:szCs w:val="26"/>
              </w:rPr>
            </w:pPr>
            <w:r w:rsidRPr="000C1C28">
              <w:rPr>
                <w:rFonts w:cs="Times New Roman"/>
                <w:sz w:val="26"/>
                <w:szCs w:val="26"/>
              </w:rPr>
              <w:t>Thủ tục cấp lại giấy phép nhận chìm ở biển</w:t>
            </w:r>
          </w:p>
        </w:tc>
        <w:tc>
          <w:tcPr>
            <w:tcW w:w="1138" w:type="dxa"/>
            <w:shd w:val="clear" w:color="auto" w:fill="auto"/>
            <w:noWrap/>
            <w:vAlign w:val="bottom"/>
            <w:hideMark/>
          </w:tcPr>
          <w:p w14:paraId="1580F32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EFC0F9C" w14:textId="77777777" w:rsidR="00E13D9E" w:rsidRPr="000C1C28" w:rsidRDefault="00E13D9E" w:rsidP="008C241C">
            <w:pPr>
              <w:rPr>
                <w:rFonts w:cs="Times New Roman"/>
                <w:sz w:val="26"/>
                <w:szCs w:val="26"/>
              </w:rPr>
            </w:pPr>
          </w:p>
        </w:tc>
      </w:tr>
      <w:tr w:rsidR="00E13D9E" w:rsidRPr="000C1C28" w14:paraId="04033875" w14:textId="77777777" w:rsidTr="00B31A74">
        <w:trPr>
          <w:trHeight w:val="630"/>
        </w:trPr>
        <w:tc>
          <w:tcPr>
            <w:tcW w:w="765" w:type="dxa"/>
            <w:shd w:val="clear" w:color="auto" w:fill="auto"/>
            <w:noWrap/>
            <w:vAlign w:val="bottom"/>
            <w:hideMark/>
          </w:tcPr>
          <w:p w14:paraId="5DFE1007"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76B9C12B" w14:textId="77777777" w:rsidR="00E13D9E" w:rsidRPr="000C1C28" w:rsidRDefault="00E13D9E" w:rsidP="00B31A74">
            <w:pPr>
              <w:jc w:val="left"/>
              <w:rPr>
                <w:rFonts w:cs="Times New Roman"/>
                <w:sz w:val="26"/>
                <w:szCs w:val="26"/>
              </w:rPr>
            </w:pPr>
            <w:r w:rsidRPr="000C1C28">
              <w:rPr>
                <w:rFonts w:cs="Times New Roman"/>
                <w:sz w:val="26"/>
                <w:szCs w:val="26"/>
              </w:rPr>
              <w:t>Thủ tục khai thác và sử dụng cơ sở dữ liệu tài nguyên, môi trường biển và hải đảo thông qua mạng điện tử</w:t>
            </w:r>
          </w:p>
        </w:tc>
        <w:tc>
          <w:tcPr>
            <w:tcW w:w="1138" w:type="dxa"/>
            <w:shd w:val="clear" w:color="auto" w:fill="auto"/>
            <w:noWrap/>
            <w:vAlign w:val="bottom"/>
            <w:hideMark/>
          </w:tcPr>
          <w:p w14:paraId="4F348CA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E04AA3A" w14:textId="77777777" w:rsidR="00E13D9E" w:rsidRPr="000C1C28" w:rsidRDefault="00E13D9E" w:rsidP="008C241C">
            <w:pPr>
              <w:rPr>
                <w:rFonts w:cs="Times New Roman"/>
                <w:sz w:val="26"/>
                <w:szCs w:val="26"/>
              </w:rPr>
            </w:pPr>
          </w:p>
        </w:tc>
      </w:tr>
      <w:tr w:rsidR="00E13D9E" w:rsidRPr="000C1C28" w14:paraId="3B35EB41" w14:textId="77777777" w:rsidTr="00B31A74">
        <w:trPr>
          <w:trHeight w:val="630"/>
        </w:trPr>
        <w:tc>
          <w:tcPr>
            <w:tcW w:w="765" w:type="dxa"/>
            <w:shd w:val="clear" w:color="auto" w:fill="auto"/>
            <w:noWrap/>
            <w:vAlign w:val="bottom"/>
            <w:hideMark/>
          </w:tcPr>
          <w:p w14:paraId="0A999BA0"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41F408AA" w14:textId="77777777" w:rsidR="00E13D9E" w:rsidRPr="000C1C28" w:rsidRDefault="00E13D9E" w:rsidP="00B31A74">
            <w:pPr>
              <w:jc w:val="left"/>
              <w:rPr>
                <w:rFonts w:cs="Times New Roman"/>
                <w:sz w:val="26"/>
                <w:szCs w:val="26"/>
              </w:rPr>
            </w:pPr>
            <w:r w:rsidRPr="000C1C28">
              <w:rPr>
                <w:rFonts w:cs="Times New Roman"/>
                <w:sz w:val="26"/>
                <w:szCs w:val="26"/>
              </w:rPr>
              <w:t>Thủ tục khai thác và sử dụng cơ sở dữ liệu tài nguyên, môi trường biển và hải đảo thông qua phiếu yêu cầu hoặc văn bản yêu cầu</w:t>
            </w:r>
          </w:p>
        </w:tc>
        <w:tc>
          <w:tcPr>
            <w:tcW w:w="1138" w:type="dxa"/>
            <w:shd w:val="clear" w:color="auto" w:fill="auto"/>
            <w:noWrap/>
            <w:vAlign w:val="bottom"/>
            <w:hideMark/>
          </w:tcPr>
          <w:p w14:paraId="49FD3CC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3122C30" w14:textId="77777777" w:rsidR="00E13D9E" w:rsidRPr="000C1C28" w:rsidRDefault="00E13D9E" w:rsidP="008C241C">
            <w:pPr>
              <w:rPr>
                <w:rFonts w:cs="Times New Roman"/>
                <w:sz w:val="26"/>
                <w:szCs w:val="26"/>
              </w:rPr>
            </w:pPr>
          </w:p>
        </w:tc>
      </w:tr>
      <w:tr w:rsidR="00E13D9E" w:rsidRPr="000C1C28" w14:paraId="0F9AD679" w14:textId="77777777" w:rsidTr="00B31A74">
        <w:trPr>
          <w:trHeight w:val="315"/>
        </w:trPr>
        <w:tc>
          <w:tcPr>
            <w:tcW w:w="765" w:type="dxa"/>
            <w:shd w:val="clear" w:color="auto" w:fill="auto"/>
            <w:noWrap/>
            <w:vAlign w:val="bottom"/>
            <w:hideMark/>
          </w:tcPr>
          <w:p w14:paraId="1E8EF0D6"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6CB9FB82" w14:textId="77777777" w:rsidR="00E13D9E" w:rsidRPr="000C1C28" w:rsidRDefault="00E13D9E" w:rsidP="00B31A74">
            <w:pPr>
              <w:jc w:val="left"/>
              <w:rPr>
                <w:rFonts w:cs="Times New Roman"/>
                <w:b/>
                <w:bCs/>
                <w:sz w:val="26"/>
                <w:szCs w:val="26"/>
              </w:rPr>
            </w:pPr>
            <w:r w:rsidRPr="000C1C28">
              <w:rPr>
                <w:rFonts w:cs="Times New Roman"/>
                <w:b/>
                <w:bCs/>
                <w:sz w:val="26"/>
                <w:szCs w:val="26"/>
              </w:rPr>
              <w:t>Đo đạc và bản đồ</w:t>
            </w:r>
          </w:p>
        </w:tc>
        <w:tc>
          <w:tcPr>
            <w:tcW w:w="1138" w:type="dxa"/>
            <w:shd w:val="clear" w:color="auto" w:fill="auto"/>
            <w:noWrap/>
            <w:vAlign w:val="bottom"/>
            <w:hideMark/>
          </w:tcPr>
          <w:p w14:paraId="35F2AC27" w14:textId="77777777" w:rsidR="00E13D9E" w:rsidRPr="000C1C28" w:rsidRDefault="00E13D9E" w:rsidP="008C241C">
            <w:pPr>
              <w:rPr>
                <w:rFonts w:cs="Times New Roman"/>
                <w:sz w:val="26"/>
                <w:szCs w:val="26"/>
              </w:rPr>
            </w:pPr>
            <w:r w:rsidRPr="000C1C28">
              <w:rPr>
                <w:rFonts w:cs="Times New Roman"/>
                <w:sz w:val="26"/>
                <w:szCs w:val="26"/>
              </w:rPr>
              <w:t>2</w:t>
            </w:r>
          </w:p>
        </w:tc>
        <w:tc>
          <w:tcPr>
            <w:tcW w:w="1139" w:type="dxa"/>
            <w:shd w:val="clear" w:color="auto" w:fill="auto"/>
            <w:noWrap/>
            <w:vAlign w:val="bottom"/>
            <w:hideMark/>
          </w:tcPr>
          <w:p w14:paraId="39C32CCF" w14:textId="77777777" w:rsidR="00E13D9E" w:rsidRPr="000C1C28" w:rsidRDefault="00E13D9E" w:rsidP="008C241C">
            <w:pPr>
              <w:rPr>
                <w:rFonts w:cs="Times New Roman"/>
                <w:sz w:val="26"/>
                <w:szCs w:val="26"/>
              </w:rPr>
            </w:pPr>
          </w:p>
        </w:tc>
      </w:tr>
      <w:tr w:rsidR="00E13D9E" w:rsidRPr="000C1C28" w14:paraId="330223F8" w14:textId="77777777" w:rsidTr="00B31A74">
        <w:trPr>
          <w:trHeight w:val="630"/>
        </w:trPr>
        <w:tc>
          <w:tcPr>
            <w:tcW w:w="765" w:type="dxa"/>
            <w:shd w:val="clear" w:color="auto" w:fill="auto"/>
            <w:noWrap/>
            <w:vAlign w:val="bottom"/>
            <w:hideMark/>
          </w:tcPr>
          <w:p w14:paraId="42228832"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1CFAE65" w14:textId="77777777" w:rsidR="00E13D9E" w:rsidRPr="000C1C28" w:rsidRDefault="00E13D9E" w:rsidP="00B31A74">
            <w:pPr>
              <w:jc w:val="left"/>
              <w:rPr>
                <w:rFonts w:cs="Times New Roman"/>
                <w:sz w:val="26"/>
                <w:szCs w:val="26"/>
              </w:rPr>
            </w:pPr>
            <w:r w:rsidRPr="000C1C28">
              <w:rPr>
                <w:rFonts w:cs="Times New Roman"/>
                <w:sz w:val="26"/>
                <w:szCs w:val="26"/>
              </w:rPr>
              <w:t>Cấp (cấp lại/ cấp đổi/ gia hạn) chứng chỉ hành nghề đo đạc và bản đồ hạng II</w:t>
            </w:r>
          </w:p>
        </w:tc>
        <w:tc>
          <w:tcPr>
            <w:tcW w:w="1138" w:type="dxa"/>
            <w:shd w:val="clear" w:color="auto" w:fill="auto"/>
            <w:noWrap/>
            <w:vAlign w:val="bottom"/>
            <w:hideMark/>
          </w:tcPr>
          <w:p w14:paraId="5762366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DCED65A" w14:textId="77777777" w:rsidR="00E13D9E" w:rsidRPr="000C1C28" w:rsidRDefault="00E13D9E" w:rsidP="008C241C">
            <w:pPr>
              <w:rPr>
                <w:rFonts w:cs="Times New Roman"/>
                <w:sz w:val="26"/>
                <w:szCs w:val="26"/>
              </w:rPr>
            </w:pPr>
          </w:p>
        </w:tc>
      </w:tr>
      <w:tr w:rsidR="00E13D9E" w:rsidRPr="000C1C28" w14:paraId="246641EF" w14:textId="77777777" w:rsidTr="00B31A74">
        <w:trPr>
          <w:trHeight w:val="315"/>
        </w:trPr>
        <w:tc>
          <w:tcPr>
            <w:tcW w:w="765" w:type="dxa"/>
            <w:shd w:val="clear" w:color="auto" w:fill="auto"/>
            <w:noWrap/>
            <w:vAlign w:val="bottom"/>
            <w:hideMark/>
          </w:tcPr>
          <w:p w14:paraId="742AC2DF"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2782E6CA" w14:textId="77777777" w:rsidR="00E13D9E" w:rsidRPr="000C1C28" w:rsidRDefault="00E13D9E" w:rsidP="00B31A74">
            <w:pPr>
              <w:jc w:val="left"/>
              <w:rPr>
                <w:rFonts w:cs="Times New Roman"/>
                <w:sz w:val="26"/>
                <w:szCs w:val="26"/>
              </w:rPr>
            </w:pPr>
            <w:r w:rsidRPr="000C1C28">
              <w:rPr>
                <w:rFonts w:cs="Times New Roman"/>
                <w:sz w:val="26"/>
                <w:szCs w:val="26"/>
              </w:rPr>
              <w:t>Thủ tục cung cấp thông tin, dữ liệu, sản phẩm đo đạc và bản đồ</w:t>
            </w:r>
          </w:p>
        </w:tc>
        <w:tc>
          <w:tcPr>
            <w:tcW w:w="1138" w:type="dxa"/>
            <w:shd w:val="clear" w:color="auto" w:fill="auto"/>
            <w:noWrap/>
            <w:vAlign w:val="bottom"/>
            <w:hideMark/>
          </w:tcPr>
          <w:p w14:paraId="63DC9DE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1A3CFC3" w14:textId="77777777" w:rsidR="00E13D9E" w:rsidRPr="000C1C28" w:rsidRDefault="00E13D9E" w:rsidP="008C241C">
            <w:pPr>
              <w:rPr>
                <w:rFonts w:cs="Times New Roman"/>
                <w:sz w:val="26"/>
                <w:szCs w:val="26"/>
              </w:rPr>
            </w:pPr>
          </w:p>
        </w:tc>
      </w:tr>
      <w:tr w:rsidR="00E13D9E" w:rsidRPr="000C1C28" w14:paraId="14F3A612" w14:textId="77777777" w:rsidTr="00B31A74">
        <w:trPr>
          <w:trHeight w:val="315"/>
        </w:trPr>
        <w:tc>
          <w:tcPr>
            <w:tcW w:w="765" w:type="dxa"/>
            <w:shd w:val="clear" w:color="auto" w:fill="auto"/>
            <w:noWrap/>
            <w:vAlign w:val="bottom"/>
            <w:hideMark/>
          </w:tcPr>
          <w:p w14:paraId="01FC3C5A"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44A409F5" w14:textId="77777777" w:rsidR="00E13D9E" w:rsidRPr="000C1C28" w:rsidRDefault="00E13D9E" w:rsidP="00B31A74">
            <w:pPr>
              <w:jc w:val="left"/>
              <w:rPr>
                <w:rFonts w:cs="Times New Roman"/>
                <w:b/>
                <w:bCs/>
                <w:sz w:val="26"/>
                <w:szCs w:val="26"/>
              </w:rPr>
            </w:pPr>
            <w:r w:rsidRPr="000C1C28">
              <w:rPr>
                <w:rFonts w:cs="Times New Roman"/>
                <w:b/>
                <w:bCs/>
                <w:sz w:val="26"/>
                <w:szCs w:val="26"/>
              </w:rPr>
              <w:t>Đăng ký giao dịch bảo đảm</w:t>
            </w:r>
          </w:p>
        </w:tc>
        <w:tc>
          <w:tcPr>
            <w:tcW w:w="1138" w:type="dxa"/>
            <w:shd w:val="clear" w:color="auto" w:fill="auto"/>
            <w:noWrap/>
            <w:vAlign w:val="bottom"/>
            <w:hideMark/>
          </w:tcPr>
          <w:p w14:paraId="641EDDD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323A4F" w14:textId="77777777" w:rsidR="00E13D9E" w:rsidRPr="000C1C28" w:rsidRDefault="00E13D9E" w:rsidP="008C241C">
            <w:pPr>
              <w:rPr>
                <w:rFonts w:cs="Times New Roman"/>
                <w:b/>
                <w:bCs/>
                <w:sz w:val="26"/>
                <w:szCs w:val="26"/>
              </w:rPr>
            </w:pPr>
            <w:r w:rsidRPr="000C1C28">
              <w:rPr>
                <w:rFonts w:cs="Times New Roman"/>
                <w:b/>
                <w:bCs/>
                <w:sz w:val="26"/>
                <w:szCs w:val="26"/>
              </w:rPr>
              <w:t>9</w:t>
            </w:r>
          </w:p>
        </w:tc>
      </w:tr>
      <w:tr w:rsidR="00E13D9E" w:rsidRPr="000C1C28" w14:paraId="11E51651" w14:textId="77777777" w:rsidTr="00B31A74">
        <w:trPr>
          <w:trHeight w:val="315"/>
        </w:trPr>
        <w:tc>
          <w:tcPr>
            <w:tcW w:w="765" w:type="dxa"/>
            <w:shd w:val="clear" w:color="auto" w:fill="auto"/>
            <w:noWrap/>
            <w:vAlign w:val="bottom"/>
            <w:hideMark/>
          </w:tcPr>
          <w:p w14:paraId="6236AAF2"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648FEC5" w14:textId="77777777" w:rsidR="00E13D9E" w:rsidRPr="000C1C28" w:rsidRDefault="00E13D9E" w:rsidP="00B31A74">
            <w:pPr>
              <w:jc w:val="left"/>
              <w:rPr>
                <w:rFonts w:cs="Times New Roman"/>
                <w:sz w:val="26"/>
                <w:szCs w:val="26"/>
              </w:rPr>
            </w:pPr>
            <w:r w:rsidRPr="000C1C28">
              <w:rPr>
                <w:rFonts w:cs="Times New Roman"/>
                <w:sz w:val="26"/>
                <w:szCs w:val="26"/>
              </w:rPr>
              <w:t>Đăng ký thế chấp quyền sử dụng đất, tài sản gắn liền với đất</w:t>
            </w:r>
          </w:p>
        </w:tc>
        <w:tc>
          <w:tcPr>
            <w:tcW w:w="1138" w:type="dxa"/>
            <w:shd w:val="clear" w:color="auto" w:fill="auto"/>
            <w:noWrap/>
            <w:vAlign w:val="bottom"/>
            <w:hideMark/>
          </w:tcPr>
          <w:p w14:paraId="1962CB3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E1BF72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B40A3D7" w14:textId="77777777" w:rsidTr="00B31A74">
        <w:trPr>
          <w:trHeight w:val="630"/>
        </w:trPr>
        <w:tc>
          <w:tcPr>
            <w:tcW w:w="765" w:type="dxa"/>
            <w:shd w:val="clear" w:color="auto" w:fill="auto"/>
            <w:noWrap/>
            <w:vAlign w:val="bottom"/>
            <w:hideMark/>
          </w:tcPr>
          <w:p w14:paraId="1C95ED2E"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EB8C9B0" w14:textId="77777777" w:rsidR="00E13D9E" w:rsidRPr="000C1C28" w:rsidRDefault="00E13D9E" w:rsidP="00B31A74">
            <w:pPr>
              <w:jc w:val="left"/>
              <w:rPr>
                <w:rFonts w:cs="Times New Roman"/>
                <w:sz w:val="26"/>
                <w:szCs w:val="26"/>
              </w:rPr>
            </w:pPr>
            <w:r w:rsidRPr="000C1C28">
              <w:rPr>
                <w:rFonts w:cs="Times New Roman"/>
                <w:sz w:val="26"/>
                <w:szCs w:val="26"/>
              </w:rPr>
              <w:t>Đăng ký thế chấp dự án đầu tư xây dựng nhà ở, nhà ở hình thành trong tương lai</w:t>
            </w:r>
          </w:p>
        </w:tc>
        <w:tc>
          <w:tcPr>
            <w:tcW w:w="1138" w:type="dxa"/>
            <w:shd w:val="clear" w:color="auto" w:fill="auto"/>
            <w:noWrap/>
            <w:vAlign w:val="bottom"/>
            <w:hideMark/>
          </w:tcPr>
          <w:p w14:paraId="521E45D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E695DC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4AD12DF" w14:textId="77777777" w:rsidTr="00B31A74">
        <w:trPr>
          <w:trHeight w:val="945"/>
        </w:trPr>
        <w:tc>
          <w:tcPr>
            <w:tcW w:w="765" w:type="dxa"/>
            <w:shd w:val="clear" w:color="auto" w:fill="auto"/>
            <w:noWrap/>
            <w:vAlign w:val="bottom"/>
            <w:hideMark/>
          </w:tcPr>
          <w:p w14:paraId="59DA609F" w14:textId="77777777" w:rsidR="00E13D9E" w:rsidRPr="000C1C28" w:rsidRDefault="00E13D9E" w:rsidP="00B31A74">
            <w:pPr>
              <w:rPr>
                <w:rFonts w:cs="Times New Roman"/>
                <w:sz w:val="26"/>
                <w:szCs w:val="26"/>
              </w:rPr>
            </w:pPr>
            <w:r w:rsidRPr="000C1C28">
              <w:rPr>
                <w:rFonts w:cs="Times New Roman"/>
                <w:sz w:val="26"/>
                <w:szCs w:val="26"/>
              </w:rPr>
              <w:lastRenderedPageBreak/>
              <w:t>3</w:t>
            </w:r>
          </w:p>
        </w:tc>
        <w:tc>
          <w:tcPr>
            <w:tcW w:w="6856" w:type="dxa"/>
            <w:shd w:val="clear" w:color="auto" w:fill="auto"/>
            <w:vAlign w:val="center"/>
            <w:hideMark/>
          </w:tcPr>
          <w:p w14:paraId="29B994B8" w14:textId="77777777" w:rsidR="00E13D9E" w:rsidRPr="000C1C28" w:rsidRDefault="00E13D9E" w:rsidP="00B31A74">
            <w:pPr>
              <w:jc w:val="left"/>
              <w:rPr>
                <w:rFonts w:cs="Times New Roman"/>
                <w:sz w:val="26"/>
                <w:szCs w:val="26"/>
              </w:rPr>
            </w:pPr>
            <w:r w:rsidRPr="000C1C28">
              <w:rPr>
                <w:rFonts w:cs="Times New Roman"/>
                <w:sz w:val="26"/>
                <w:szCs w:val="26"/>
              </w:rPr>
              <w:t>Đăng ký thế chấp tài sản gắn liền với đất không phải là nhà ở mà tài sản đó đã hình thành nhưng chưa được chứng nhận quyền sở hữu trên Giấy chứng nhận</w:t>
            </w:r>
          </w:p>
        </w:tc>
        <w:tc>
          <w:tcPr>
            <w:tcW w:w="1138" w:type="dxa"/>
            <w:shd w:val="clear" w:color="auto" w:fill="auto"/>
            <w:noWrap/>
            <w:vAlign w:val="bottom"/>
            <w:hideMark/>
          </w:tcPr>
          <w:p w14:paraId="4F8B325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A16B86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63A0925" w14:textId="77777777" w:rsidTr="00B31A74">
        <w:trPr>
          <w:trHeight w:val="630"/>
        </w:trPr>
        <w:tc>
          <w:tcPr>
            <w:tcW w:w="765" w:type="dxa"/>
            <w:shd w:val="clear" w:color="auto" w:fill="auto"/>
            <w:noWrap/>
            <w:vAlign w:val="bottom"/>
            <w:hideMark/>
          </w:tcPr>
          <w:p w14:paraId="3EB9CB7B"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8BFF8AF" w14:textId="77777777" w:rsidR="00E13D9E" w:rsidRPr="000C1C28" w:rsidRDefault="00E13D9E" w:rsidP="00B31A74">
            <w:pPr>
              <w:jc w:val="left"/>
              <w:rPr>
                <w:rFonts w:cs="Times New Roman"/>
                <w:sz w:val="26"/>
                <w:szCs w:val="26"/>
              </w:rPr>
            </w:pPr>
            <w:r w:rsidRPr="000C1C28">
              <w:rPr>
                <w:rFonts w:cs="Times New Roman"/>
                <w:sz w:val="26"/>
                <w:szCs w:val="26"/>
              </w:rPr>
              <w:t>Đăng ký bảo lưu quyền sở hữu trong trường hợp mua bán tài sản gắn liền với đất có bảo lưu quyền sở hữu</w:t>
            </w:r>
          </w:p>
        </w:tc>
        <w:tc>
          <w:tcPr>
            <w:tcW w:w="1138" w:type="dxa"/>
            <w:shd w:val="clear" w:color="auto" w:fill="auto"/>
            <w:noWrap/>
            <w:vAlign w:val="bottom"/>
            <w:hideMark/>
          </w:tcPr>
          <w:p w14:paraId="77B44AF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AAC7CB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D4B16B6" w14:textId="77777777" w:rsidTr="00B31A74">
        <w:trPr>
          <w:trHeight w:val="630"/>
        </w:trPr>
        <w:tc>
          <w:tcPr>
            <w:tcW w:w="765" w:type="dxa"/>
            <w:shd w:val="clear" w:color="auto" w:fill="auto"/>
            <w:noWrap/>
            <w:vAlign w:val="bottom"/>
            <w:hideMark/>
          </w:tcPr>
          <w:p w14:paraId="1B7DA9E9"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EEBFE7A" w14:textId="77777777" w:rsidR="00E13D9E" w:rsidRPr="000C1C28" w:rsidRDefault="00E13D9E" w:rsidP="00B31A74">
            <w:pPr>
              <w:jc w:val="left"/>
              <w:rPr>
                <w:rFonts w:cs="Times New Roman"/>
                <w:sz w:val="26"/>
                <w:szCs w:val="26"/>
              </w:rPr>
            </w:pPr>
            <w:r w:rsidRPr="000C1C28">
              <w:rPr>
                <w:rFonts w:cs="Times New Roman"/>
                <w:sz w:val="26"/>
                <w:szCs w:val="26"/>
              </w:rPr>
              <w:t>Đăng ký thay đổi nội dung biện pháp bảo đảm bằng quyền sử dụng đất, tài sản gắn liền với đất đã đăng ký</w:t>
            </w:r>
          </w:p>
        </w:tc>
        <w:tc>
          <w:tcPr>
            <w:tcW w:w="1138" w:type="dxa"/>
            <w:shd w:val="clear" w:color="auto" w:fill="auto"/>
            <w:noWrap/>
            <w:vAlign w:val="bottom"/>
            <w:hideMark/>
          </w:tcPr>
          <w:p w14:paraId="7E8E55F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5843DF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BC87E5C" w14:textId="77777777" w:rsidTr="00B31A74">
        <w:trPr>
          <w:trHeight w:val="630"/>
        </w:trPr>
        <w:tc>
          <w:tcPr>
            <w:tcW w:w="765" w:type="dxa"/>
            <w:shd w:val="clear" w:color="auto" w:fill="auto"/>
            <w:noWrap/>
            <w:vAlign w:val="bottom"/>
            <w:hideMark/>
          </w:tcPr>
          <w:p w14:paraId="34B30B00"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53B9D265" w14:textId="77777777" w:rsidR="00E13D9E" w:rsidRPr="000C1C28" w:rsidRDefault="00E13D9E" w:rsidP="00B31A74">
            <w:pPr>
              <w:jc w:val="left"/>
              <w:rPr>
                <w:rFonts w:cs="Times New Roman"/>
                <w:sz w:val="26"/>
                <w:szCs w:val="26"/>
              </w:rPr>
            </w:pPr>
            <w:r w:rsidRPr="000C1C28">
              <w:rPr>
                <w:rFonts w:cs="Times New Roman"/>
                <w:sz w:val="26"/>
                <w:szCs w:val="26"/>
              </w:rPr>
              <w:t>Sửa chữa sai sót nội dung biện pháp bảo đảm bằng quyền sử dụng đất, tài sản gắn liền với đất đã đăng ký do lỗi của cơ quan đăng ký</w:t>
            </w:r>
          </w:p>
        </w:tc>
        <w:tc>
          <w:tcPr>
            <w:tcW w:w="1138" w:type="dxa"/>
            <w:shd w:val="clear" w:color="auto" w:fill="auto"/>
            <w:noWrap/>
            <w:vAlign w:val="bottom"/>
            <w:hideMark/>
          </w:tcPr>
          <w:p w14:paraId="1AC94CE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797F61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16B701B" w14:textId="77777777" w:rsidTr="00B31A74">
        <w:trPr>
          <w:trHeight w:val="630"/>
        </w:trPr>
        <w:tc>
          <w:tcPr>
            <w:tcW w:w="765" w:type="dxa"/>
            <w:shd w:val="clear" w:color="auto" w:fill="auto"/>
            <w:noWrap/>
            <w:vAlign w:val="bottom"/>
            <w:hideMark/>
          </w:tcPr>
          <w:p w14:paraId="35A47D7E"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026F1E19" w14:textId="77777777" w:rsidR="00E13D9E" w:rsidRPr="000C1C28" w:rsidRDefault="00E13D9E" w:rsidP="00B31A74">
            <w:pPr>
              <w:jc w:val="left"/>
              <w:rPr>
                <w:rFonts w:cs="Times New Roman"/>
                <w:sz w:val="26"/>
                <w:szCs w:val="26"/>
              </w:rPr>
            </w:pPr>
            <w:r w:rsidRPr="000C1C28">
              <w:rPr>
                <w:rFonts w:cs="Times New Roman"/>
                <w:sz w:val="26"/>
                <w:szCs w:val="26"/>
              </w:rPr>
              <w:t>Đăng ký văn bản thông báo về việc xử lý tài sản thế chấp bằng quyền sử dụng đất, tài sản gắn liền với đất</w:t>
            </w:r>
          </w:p>
        </w:tc>
        <w:tc>
          <w:tcPr>
            <w:tcW w:w="1138" w:type="dxa"/>
            <w:shd w:val="clear" w:color="auto" w:fill="auto"/>
            <w:noWrap/>
            <w:vAlign w:val="bottom"/>
            <w:hideMark/>
          </w:tcPr>
          <w:p w14:paraId="7BE257F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55538A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DE0AA02" w14:textId="77777777" w:rsidTr="00B31A74">
        <w:trPr>
          <w:trHeight w:val="630"/>
        </w:trPr>
        <w:tc>
          <w:tcPr>
            <w:tcW w:w="765" w:type="dxa"/>
            <w:shd w:val="clear" w:color="auto" w:fill="auto"/>
            <w:noWrap/>
            <w:vAlign w:val="bottom"/>
            <w:hideMark/>
          </w:tcPr>
          <w:p w14:paraId="31B884F1"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0ED0CFD2" w14:textId="77777777" w:rsidR="00E13D9E" w:rsidRPr="000C1C28" w:rsidRDefault="00E13D9E" w:rsidP="00B31A74">
            <w:pPr>
              <w:jc w:val="left"/>
              <w:rPr>
                <w:rFonts w:cs="Times New Roman"/>
                <w:sz w:val="26"/>
                <w:szCs w:val="26"/>
              </w:rPr>
            </w:pPr>
            <w:r w:rsidRPr="000C1C28">
              <w:rPr>
                <w:rFonts w:cs="Times New Roman"/>
                <w:sz w:val="26"/>
                <w:szCs w:val="26"/>
              </w:rPr>
              <w:t>Chuyển tiếp đăng ký thế chấp quyền tài sản phát sinh từ hợp đồng mua bán nhà ở</w:t>
            </w:r>
          </w:p>
        </w:tc>
        <w:tc>
          <w:tcPr>
            <w:tcW w:w="1138" w:type="dxa"/>
            <w:shd w:val="clear" w:color="auto" w:fill="auto"/>
            <w:noWrap/>
            <w:vAlign w:val="bottom"/>
            <w:hideMark/>
          </w:tcPr>
          <w:p w14:paraId="7BC15C9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409FAA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AAB1BB2" w14:textId="77777777" w:rsidTr="00B31A74">
        <w:trPr>
          <w:trHeight w:val="630"/>
        </w:trPr>
        <w:tc>
          <w:tcPr>
            <w:tcW w:w="765" w:type="dxa"/>
            <w:shd w:val="clear" w:color="auto" w:fill="auto"/>
            <w:noWrap/>
            <w:vAlign w:val="bottom"/>
            <w:hideMark/>
          </w:tcPr>
          <w:p w14:paraId="3EE6FF6B"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3EE18CE7" w14:textId="77777777" w:rsidR="00E13D9E" w:rsidRPr="000C1C28" w:rsidRDefault="00E13D9E" w:rsidP="00B31A74">
            <w:pPr>
              <w:jc w:val="left"/>
              <w:rPr>
                <w:rFonts w:cs="Times New Roman"/>
                <w:sz w:val="26"/>
                <w:szCs w:val="26"/>
              </w:rPr>
            </w:pPr>
            <w:r w:rsidRPr="000C1C28">
              <w:rPr>
                <w:rFonts w:cs="Times New Roman"/>
                <w:sz w:val="26"/>
                <w:szCs w:val="26"/>
              </w:rPr>
              <w:t>Xóa đăng ký biện pháp bảo đảm bằng quyền sử dụng đất, tài sản gắn liền với đất</w:t>
            </w:r>
          </w:p>
        </w:tc>
        <w:tc>
          <w:tcPr>
            <w:tcW w:w="1138" w:type="dxa"/>
            <w:shd w:val="clear" w:color="auto" w:fill="auto"/>
            <w:noWrap/>
            <w:vAlign w:val="bottom"/>
            <w:hideMark/>
          </w:tcPr>
          <w:p w14:paraId="6DE75C5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FCF9C4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433DB62" w14:textId="77777777" w:rsidTr="00B31A74">
        <w:trPr>
          <w:trHeight w:val="315"/>
        </w:trPr>
        <w:tc>
          <w:tcPr>
            <w:tcW w:w="765" w:type="dxa"/>
            <w:shd w:val="clear" w:color="auto" w:fill="auto"/>
            <w:noWrap/>
            <w:vAlign w:val="bottom"/>
            <w:hideMark/>
          </w:tcPr>
          <w:p w14:paraId="51525594"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5EA9E767" w14:textId="77777777" w:rsidR="00E13D9E" w:rsidRPr="000C1C28" w:rsidRDefault="00E13D9E" w:rsidP="00B31A74">
            <w:pPr>
              <w:jc w:val="left"/>
              <w:rPr>
                <w:rFonts w:cs="Times New Roman"/>
                <w:b/>
                <w:bCs/>
                <w:sz w:val="26"/>
                <w:szCs w:val="26"/>
              </w:rPr>
            </w:pPr>
            <w:r w:rsidRPr="000C1C28">
              <w:rPr>
                <w:rFonts w:cs="Times New Roman"/>
                <w:b/>
                <w:bCs/>
                <w:sz w:val="26"/>
                <w:szCs w:val="26"/>
              </w:rPr>
              <w:t>Đất đai</w:t>
            </w:r>
          </w:p>
        </w:tc>
        <w:tc>
          <w:tcPr>
            <w:tcW w:w="1138" w:type="dxa"/>
            <w:shd w:val="clear" w:color="auto" w:fill="auto"/>
            <w:noWrap/>
            <w:vAlign w:val="bottom"/>
            <w:hideMark/>
          </w:tcPr>
          <w:p w14:paraId="371F560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834FF52" w14:textId="77777777" w:rsidR="00E13D9E" w:rsidRPr="000C1C28" w:rsidRDefault="00E13D9E" w:rsidP="008C241C">
            <w:pPr>
              <w:rPr>
                <w:rFonts w:cs="Times New Roman"/>
                <w:b/>
                <w:bCs/>
                <w:sz w:val="26"/>
                <w:szCs w:val="26"/>
              </w:rPr>
            </w:pPr>
            <w:r w:rsidRPr="000C1C28">
              <w:rPr>
                <w:rFonts w:cs="Times New Roman"/>
                <w:b/>
                <w:bCs/>
                <w:sz w:val="26"/>
                <w:szCs w:val="26"/>
              </w:rPr>
              <w:t>22</w:t>
            </w:r>
          </w:p>
        </w:tc>
      </w:tr>
      <w:tr w:rsidR="00E13D9E" w:rsidRPr="000C1C28" w14:paraId="703D7923" w14:textId="77777777" w:rsidTr="00B31A74">
        <w:trPr>
          <w:trHeight w:val="1260"/>
        </w:trPr>
        <w:tc>
          <w:tcPr>
            <w:tcW w:w="765" w:type="dxa"/>
            <w:shd w:val="clear" w:color="auto" w:fill="auto"/>
            <w:noWrap/>
            <w:vAlign w:val="bottom"/>
            <w:hideMark/>
          </w:tcPr>
          <w:p w14:paraId="44741C56"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56FF200" w14:textId="77777777" w:rsidR="00E13D9E" w:rsidRPr="000C1C28" w:rsidRDefault="00E13D9E" w:rsidP="00B31A74">
            <w:pPr>
              <w:jc w:val="left"/>
              <w:rPr>
                <w:rFonts w:cs="Times New Roman"/>
                <w:sz w:val="26"/>
                <w:szCs w:val="26"/>
              </w:rPr>
            </w:pPr>
            <w:r w:rsidRPr="000C1C28">
              <w:rPr>
                <w:rFonts w:cs="Times New Roman"/>
                <w:sz w:val="26"/>
                <w:szCs w:val="26"/>
              </w:rPr>
              <w:t>Thủ tục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1138" w:type="dxa"/>
            <w:shd w:val="clear" w:color="auto" w:fill="auto"/>
            <w:noWrap/>
            <w:vAlign w:val="bottom"/>
            <w:hideMark/>
          </w:tcPr>
          <w:p w14:paraId="22A3ACE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C2D485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839B83A" w14:textId="77777777" w:rsidTr="00B31A74">
        <w:trPr>
          <w:trHeight w:val="1890"/>
        </w:trPr>
        <w:tc>
          <w:tcPr>
            <w:tcW w:w="765" w:type="dxa"/>
            <w:shd w:val="clear" w:color="auto" w:fill="auto"/>
            <w:noWrap/>
            <w:vAlign w:val="bottom"/>
            <w:hideMark/>
          </w:tcPr>
          <w:p w14:paraId="015D28D5"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DF42341" w14:textId="77777777" w:rsidR="00E13D9E" w:rsidRPr="000C1C28" w:rsidRDefault="00E13D9E" w:rsidP="00B31A74">
            <w:pPr>
              <w:jc w:val="left"/>
              <w:rPr>
                <w:rFonts w:cs="Times New Roman"/>
                <w:sz w:val="26"/>
                <w:szCs w:val="26"/>
              </w:rPr>
            </w:pPr>
            <w:r w:rsidRPr="000C1C28">
              <w:rPr>
                <w:rFonts w:cs="Times New Roman"/>
                <w:sz w:val="26"/>
                <w:szCs w:val="26"/>
              </w:rPr>
              <w:t>Thủ tục 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1138" w:type="dxa"/>
            <w:shd w:val="clear" w:color="auto" w:fill="auto"/>
            <w:noWrap/>
            <w:vAlign w:val="bottom"/>
            <w:hideMark/>
          </w:tcPr>
          <w:p w14:paraId="49F9777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267EE9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A17ABE6" w14:textId="77777777" w:rsidTr="00B31A74">
        <w:trPr>
          <w:trHeight w:val="315"/>
        </w:trPr>
        <w:tc>
          <w:tcPr>
            <w:tcW w:w="765" w:type="dxa"/>
            <w:shd w:val="clear" w:color="auto" w:fill="auto"/>
            <w:noWrap/>
            <w:vAlign w:val="bottom"/>
            <w:hideMark/>
          </w:tcPr>
          <w:p w14:paraId="095D75F2"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1828C78" w14:textId="77777777" w:rsidR="00E13D9E" w:rsidRPr="000C1C28" w:rsidRDefault="00E13D9E" w:rsidP="00B31A74">
            <w:pPr>
              <w:jc w:val="left"/>
              <w:rPr>
                <w:rFonts w:cs="Times New Roman"/>
                <w:sz w:val="26"/>
                <w:szCs w:val="26"/>
              </w:rPr>
            </w:pPr>
            <w:r w:rsidRPr="000C1C28">
              <w:rPr>
                <w:rFonts w:cs="Times New Roman"/>
                <w:sz w:val="26"/>
                <w:szCs w:val="26"/>
              </w:rPr>
              <w:t>Thủ tục đăng ký quyền sử dụng đất lần đầu</w:t>
            </w:r>
          </w:p>
        </w:tc>
        <w:tc>
          <w:tcPr>
            <w:tcW w:w="1138" w:type="dxa"/>
            <w:shd w:val="clear" w:color="auto" w:fill="auto"/>
            <w:noWrap/>
            <w:vAlign w:val="bottom"/>
            <w:hideMark/>
          </w:tcPr>
          <w:p w14:paraId="6853C35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079C21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EB44D01" w14:textId="77777777" w:rsidTr="00B31A74">
        <w:trPr>
          <w:trHeight w:val="630"/>
        </w:trPr>
        <w:tc>
          <w:tcPr>
            <w:tcW w:w="765" w:type="dxa"/>
            <w:shd w:val="clear" w:color="auto" w:fill="auto"/>
            <w:noWrap/>
            <w:vAlign w:val="bottom"/>
            <w:hideMark/>
          </w:tcPr>
          <w:p w14:paraId="492A4B3B"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694E482" w14:textId="77777777" w:rsidR="00E13D9E" w:rsidRPr="000C1C28" w:rsidRDefault="00E13D9E" w:rsidP="00B31A74">
            <w:pPr>
              <w:jc w:val="left"/>
              <w:rPr>
                <w:rFonts w:cs="Times New Roman"/>
                <w:sz w:val="26"/>
                <w:szCs w:val="26"/>
              </w:rPr>
            </w:pPr>
            <w:r w:rsidRPr="000C1C28">
              <w:rPr>
                <w:rFonts w:cs="Times New Roman"/>
                <w:sz w:val="26"/>
                <w:szCs w:val="26"/>
              </w:rPr>
              <w:t>Thủ tục đăng ký đất đai lần đầu đối với trường hợp được Nhà nước giao đất để quản lý</w:t>
            </w:r>
          </w:p>
        </w:tc>
        <w:tc>
          <w:tcPr>
            <w:tcW w:w="1138" w:type="dxa"/>
            <w:shd w:val="clear" w:color="auto" w:fill="auto"/>
            <w:noWrap/>
            <w:vAlign w:val="bottom"/>
            <w:hideMark/>
          </w:tcPr>
          <w:p w14:paraId="490F336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733F11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56F9647" w14:textId="77777777" w:rsidTr="00B31A74">
        <w:trPr>
          <w:trHeight w:val="315"/>
        </w:trPr>
        <w:tc>
          <w:tcPr>
            <w:tcW w:w="765" w:type="dxa"/>
            <w:shd w:val="clear" w:color="auto" w:fill="auto"/>
            <w:noWrap/>
            <w:vAlign w:val="bottom"/>
            <w:hideMark/>
          </w:tcPr>
          <w:p w14:paraId="75FAF6CD"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7DB15B4" w14:textId="77777777" w:rsidR="00E13D9E" w:rsidRPr="000C1C28" w:rsidRDefault="00E13D9E" w:rsidP="00B31A74">
            <w:pPr>
              <w:jc w:val="left"/>
              <w:rPr>
                <w:rFonts w:cs="Times New Roman"/>
                <w:sz w:val="26"/>
                <w:szCs w:val="26"/>
              </w:rPr>
            </w:pPr>
            <w:r w:rsidRPr="000C1C28">
              <w:rPr>
                <w:rFonts w:cs="Times New Roman"/>
                <w:sz w:val="26"/>
                <w:szCs w:val="26"/>
              </w:rPr>
              <w:t>Thủ tục cung cấp dữ liệu về đất đai</w:t>
            </w:r>
          </w:p>
        </w:tc>
        <w:tc>
          <w:tcPr>
            <w:tcW w:w="1138" w:type="dxa"/>
            <w:shd w:val="clear" w:color="auto" w:fill="auto"/>
            <w:noWrap/>
            <w:vAlign w:val="bottom"/>
            <w:hideMark/>
          </w:tcPr>
          <w:p w14:paraId="6ADC5E5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31C72D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7959D68" w14:textId="77777777" w:rsidTr="00B31A74">
        <w:trPr>
          <w:trHeight w:val="315"/>
        </w:trPr>
        <w:tc>
          <w:tcPr>
            <w:tcW w:w="765" w:type="dxa"/>
            <w:shd w:val="clear" w:color="auto" w:fill="auto"/>
            <w:noWrap/>
            <w:vAlign w:val="bottom"/>
            <w:hideMark/>
          </w:tcPr>
          <w:p w14:paraId="74E4DD48"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B0A1BE7" w14:textId="77777777" w:rsidR="00E13D9E" w:rsidRPr="000C1C28" w:rsidRDefault="00E13D9E" w:rsidP="00B31A74">
            <w:pPr>
              <w:jc w:val="left"/>
              <w:rPr>
                <w:rFonts w:cs="Times New Roman"/>
                <w:sz w:val="26"/>
                <w:szCs w:val="26"/>
              </w:rPr>
            </w:pPr>
            <w:r w:rsidRPr="000C1C28">
              <w:rPr>
                <w:rFonts w:cs="Times New Roman"/>
                <w:sz w:val="26"/>
                <w:szCs w:val="26"/>
              </w:rPr>
              <w:t>Thủ tục Gia hạn sử dụng đất ngoài khu công nghệ cao, khu kinh tế</w:t>
            </w:r>
          </w:p>
        </w:tc>
        <w:tc>
          <w:tcPr>
            <w:tcW w:w="1138" w:type="dxa"/>
            <w:shd w:val="clear" w:color="auto" w:fill="auto"/>
            <w:noWrap/>
            <w:vAlign w:val="bottom"/>
            <w:hideMark/>
          </w:tcPr>
          <w:p w14:paraId="1DDD336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A0AB38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3209328" w14:textId="77777777" w:rsidTr="00B31A74">
        <w:trPr>
          <w:trHeight w:val="630"/>
        </w:trPr>
        <w:tc>
          <w:tcPr>
            <w:tcW w:w="765" w:type="dxa"/>
            <w:shd w:val="clear" w:color="auto" w:fill="auto"/>
            <w:noWrap/>
            <w:vAlign w:val="bottom"/>
            <w:hideMark/>
          </w:tcPr>
          <w:p w14:paraId="61C45913"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449A13E1" w14:textId="77777777" w:rsidR="00E13D9E" w:rsidRPr="000C1C28" w:rsidRDefault="00E13D9E" w:rsidP="00B31A74">
            <w:pPr>
              <w:jc w:val="left"/>
              <w:rPr>
                <w:rFonts w:cs="Times New Roman"/>
                <w:sz w:val="26"/>
                <w:szCs w:val="26"/>
              </w:rPr>
            </w:pPr>
            <w:r w:rsidRPr="000C1C28">
              <w:rPr>
                <w:rFonts w:cs="Times New Roman"/>
                <w:sz w:val="26"/>
                <w:szCs w:val="26"/>
              </w:rPr>
              <w:t>Thủ tục cấp đổi Giấy chứng nhận quyền sử dụng đất, quyền sở hữu nhà ở và tài sản khác gắn liền với đất</w:t>
            </w:r>
          </w:p>
        </w:tc>
        <w:tc>
          <w:tcPr>
            <w:tcW w:w="1138" w:type="dxa"/>
            <w:shd w:val="clear" w:color="auto" w:fill="auto"/>
            <w:noWrap/>
            <w:vAlign w:val="bottom"/>
            <w:hideMark/>
          </w:tcPr>
          <w:p w14:paraId="65F980B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FCCE95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7495E2B" w14:textId="77777777" w:rsidTr="00B31A74">
        <w:trPr>
          <w:trHeight w:val="315"/>
        </w:trPr>
        <w:tc>
          <w:tcPr>
            <w:tcW w:w="765" w:type="dxa"/>
            <w:shd w:val="clear" w:color="auto" w:fill="auto"/>
            <w:noWrap/>
            <w:vAlign w:val="bottom"/>
            <w:hideMark/>
          </w:tcPr>
          <w:p w14:paraId="73BA5C97"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4F7EFEBF" w14:textId="77777777" w:rsidR="00E13D9E" w:rsidRPr="000C1C28" w:rsidRDefault="00E13D9E" w:rsidP="00B31A74">
            <w:pPr>
              <w:jc w:val="left"/>
              <w:rPr>
                <w:rFonts w:cs="Times New Roman"/>
                <w:sz w:val="26"/>
                <w:szCs w:val="26"/>
              </w:rPr>
            </w:pPr>
            <w:r w:rsidRPr="000C1C28">
              <w:rPr>
                <w:rFonts w:cs="Times New Roman"/>
                <w:sz w:val="26"/>
                <w:szCs w:val="26"/>
              </w:rPr>
              <w:t>Thủ tục đính chính Giấy chứng nhận đã cấp</w:t>
            </w:r>
          </w:p>
        </w:tc>
        <w:tc>
          <w:tcPr>
            <w:tcW w:w="1138" w:type="dxa"/>
            <w:shd w:val="clear" w:color="auto" w:fill="auto"/>
            <w:noWrap/>
            <w:vAlign w:val="bottom"/>
            <w:hideMark/>
          </w:tcPr>
          <w:p w14:paraId="55FFC2D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FE1DF8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DE3EF37" w14:textId="77777777" w:rsidTr="00B31A74">
        <w:trPr>
          <w:trHeight w:val="945"/>
        </w:trPr>
        <w:tc>
          <w:tcPr>
            <w:tcW w:w="765" w:type="dxa"/>
            <w:shd w:val="clear" w:color="auto" w:fill="auto"/>
            <w:noWrap/>
            <w:vAlign w:val="bottom"/>
            <w:hideMark/>
          </w:tcPr>
          <w:p w14:paraId="44AE5177"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6E7824C2" w14:textId="77777777" w:rsidR="00E13D9E" w:rsidRPr="000C1C28" w:rsidRDefault="00E13D9E" w:rsidP="00B31A74">
            <w:pPr>
              <w:jc w:val="left"/>
              <w:rPr>
                <w:rFonts w:cs="Times New Roman"/>
                <w:sz w:val="26"/>
                <w:szCs w:val="26"/>
              </w:rPr>
            </w:pPr>
            <w:r w:rsidRPr="000C1C28">
              <w:rPr>
                <w:rFonts w:cs="Times New Roman"/>
                <w:sz w:val="26"/>
                <w:szCs w:val="26"/>
              </w:rPr>
              <w:t>Thủ tục thu hồi Giấy chứng nhận đã cấp không đúng quy định của pháp luật đất đai do người sử dụng đất, chủ sở hữu tài sản gắn liền với đất phát hiện</w:t>
            </w:r>
          </w:p>
        </w:tc>
        <w:tc>
          <w:tcPr>
            <w:tcW w:w="1138" w:type="dxa"/>
            <w:shd w:val="clear" w:color="auto" w:fill="auto"/>
            <w:noWrap/>
            <w:vAlign w:val="bottom"/>
            <w:hideMark/>
          </w:tcPr>
          <w:p w14:paraId="1227213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231DC7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44B6ADA" w14:textId="77777777" w:rsidTr="00B31A74">
        <w:trPr>
          <w:trHeight w:val="630"/>
        </w:trPr>
        <w:tc>
          <w:tcPr>
            <w:tcW w:w="765" w:type="dxa"/>
            <w:shd w:val="clear" w:color="auto" w:fill="auto"/>
            <w:noWrap/>
            <w:vAlign w:val="bottom"/>
            <w:hideMark/>
          </w:tcPr>
          <w:p w14:paraId="3C5CE1FB"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52563239" w14:textId="77777777" w:rsidR="00E13D9E" w:rsidRPr="000C1C28" w:rsidRDefault="00E13D9E" w:rsidP="00B31A74">
            <w:pPr>
              <w:jc w:val="left"/>
              <w:rPr>
                <w:rFonts w:cs="Times New Roman"/>
                <w:sz w:val="26"/>
                <w:szCs w:val="26"/>
              </w:rPr>
            </w:pPr>
            <w:r w:rsidRPr="000C1C28">
              <w:rPr>
                <w:rFonts w:cs="Times New Roman"/>
                <w:sz w:val="26"/>
                <w:szCs w:val="26"/>
              </w:rPr>
              <w:t>Thủ tục đăng ký và cấp Giấy chứng nhận quyền sử dụng đất, quyền sở hữu nhà ở và tài sản khác gắn liền với đất lần đầu</w:t>
            </w:r>
          </w:p>
        </w:tc>
        <w:tc>
          <w:tcPr>
            <w:tcW w:w="1138" w:type="dxa"/>
            <w:shd w:val="clear" w:color="auto" w:fill="auto"/>
            <w:noWrap/>
            <w:vAlign w:val="bottom"/>
            <w:hideMark/>
          </w:tcPr>
          <w:p w14:paraId="4FD19EF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7CBE63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616B4B3" w14:textId="77777777" w:rsidTr="00B31A74">
        <w:trPr>
          <w:trHeight w:val="945"/>
        </w:trPr>
        <w:tc>
          <w:tcPr>
            <w:tcW w:w="765" w:type="dxa"/>
            <w:shd w:val="clear" w:color="auto" w:fill="auto"/>
            <w:noWrap/>
            <w:vAlign w:val="bottom"/>
            <w:hideMark/>
          </w:tcPr>
          <w:p w14:paraId="7C4F00BD" w14:textId="77777777" w:rsidR="00E13D9E" w:rsidRPr="000C1C28" w:rsidRDefault="00E13D9E" w:rsidP="00B31A74">
            <w:pPr>
              <w:rPr>
                <w:rFonts w:cs="Times New Roman"/>
                <w:sz w:val="26"/>
                <w:szCs w:val="26"/>
              </w:rPr>
            </w:pPr>
            <w:r w:rsidRPr="000C1C28">
              <w:rPr>
                <w:rFonts w:cs="Times New Roman"/>
                <w:sz w:val="26"/>
                <w:szCs w:val="26"/>
              </w:rPr>
              <w:lastRenderedPageBreak/>
              <w:t>11</w:t>
            </w:r>
          </w:p>
        </w:tc>
        <w:tc>
          <w:tcPr>
            <w:tcW w:w="6856" w:type="dxa"/>
            <w:shd w:val="clear" w:color="auto" w:fill="auto"/>
            <w:vAlign w:val="center"/>
            <w:hideMark/>
          </w:tcPr>
          <w:p w14:paraId="7DDC40CD"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chứng nhận quyền sử dụng đất, quyền sở hữu nhà ở và tài sản khác gắn liền với đất cho người đã đăng ký quyền sử dụng đất lần đầu</w:t>
            </w:r>
          </w:p>
        </w:tc>
        <w:tc>
          <w:tcPr>
            <w:tcW w:w="1138" w:type="dxa"/>
            <w:shd w:val="clear" w:color="auto" w:fill="auto"/>
            <w:noWrap/>
            <w:vAlign w:val="bottom"/>
            <w:hideMark/>
          </w:tcPr>
          <w:p w14:paraId="05AEF94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49DD59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F1A1E23" w14:textId="77777777" w:rsidTr="00B31A74">
        <w:trPr>
          <w:trHeight w:val="945"/>
        </w:trPr>
        <w:tc>
          <w:tcPr>
            <w:tcW w:w="765" w:type="dxa"/>
            <w:shd w:val="clear" w:color="auto" w:fill="auto"/>
            <w:noWrap/>
            <w:vAlign w:val="bottom"/>
            <w:hideMark/>
          </w:tcPr>
          <w:p w14:paraId="401F2A7E"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06ADFA18" w14:textId="77777777" w:rsidR="00E13D9E" w:rsidRPr="000C1C28" w:rsidRDefault="00E13D9E" w:rsidP="00B31A74">
            <w:pPr>
              <w:jc w:val="left"/>
              <w:rPr>
                <w:rFonts w:cs="Times New Roman"/>
                <w:sz w:val="26"/>
                <w:szCs w:val="26"/>
              </w:rPr>
            </w:pPr>
            <w:r w:rsidRPr="000C1C28">
              <w:rPr>
                <w:rFonts w:cs="Times New Roman"/>
                <w:sz w:val="26"/>
                <w:szCs w:val="26"/>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138" w:type="dxa"/>
            <w:shd w:val="clear" w:color="auto" w:fill="auto"/>
            <w:noWrap/>
            <w:vAlign w:val="bottom"/>
            <w:hideMark/>
          </w:tcPr>
          <w:p w14:paraId="5B6027C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2E3254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4FA8BBE" w14:textId="77777777" w:rsidTr="00B31A74">
        <w:trPr>
          <w:trHeight w:val="630"/>
        </w:trPr>
        <w:tc>
          <w:tcPr>
            <w:tcW w:w="765" w:type="dxa"/>
            <w:shd w:val="clear" w:color="auto" w:fill="auto"/>
            <w:noWrap/>
            <w:vAlign w:val="bottom"/>
            <w:hideMark/>
          </w:tcPr>
          <w:p w14:paraId="1802FC89"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459EC2C0" w14:textId="77777777" w:rsidR="00E13D9E" w:rsidRPr="000C1C28" w:rsidRDefault="00E13D9E" w:rsidP="00B31A74">
            <w:pPr>
              <w:jc w:val="left"/>
              <w:rPr>
                <w:rFonts w:cs="Times New Roman"/>
                <w:sz w:val="26"/>
                <w:szCs w:val="26"/>
              </w:rPr>
            </w:pPr>
            <w:r w:rsidRPr="000C1C28">
              <w:rPr>
                <w:rFonts w:cs="Times New Roman"/>
                <w:sz w:val="26"/>
                <w:szCs w:val="26"/>
              </w:rPr>
              <w:t>Thủ tục Đăng ký thay đổi tài sản gắn liền với đất vào Giấy chứng nhận đã cấp</w:t>
            </w:r>
          </w:p>
        </w:tc>
        <w:tc>
          <w:tcPr>
            <w:tcW w:w="1138" w:type="dxa"/>
            <w:shd w:val="clear" w:color="auto" w:fill="auto"/>
            <w:noWrap/>
            <w:vAlign w:val="bottom"/>
            <w:hideMark/>
          </w:tcPr>
          <w:p w14:paraId="76A2155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18AEE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78AA215" w14:textId="77777777" w:rsidTr="00B31A74">
        <w:trPr>
          <w:trHeight w:val="1260"/>
        </w:trPr>
        <w:tc>
          <w:tcPr>
            <w:tcW w:w="765" w:type="dxa"/>
            <w:shd w:val="clear" w:color="auto" w:fill="auto"/>
            <w:noWrap/>
            <w:vAlign w:val="bottom"/>
            <w:hideMark/>
          </w:tcPr>
          <w:p w14:paraId="3ACFB7DD"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4DCD69D5" w14:textId="77777777" w:rsidR="00E13D9E" w:rsidRPr="000C1C28" w:rsidRDefault="00E13D9E" w:rsidP="00B31A74">
            <w:pPr>
              <w:jc w:val="left"/>
              <w:rPr>
                <w:rFonts w:cs="Times New Roman"/>
                <w:sz w:val="26"/>
                <w:szCs w:val="26"/>
              </w:rPr>
            </w:pPr>
            <w:r w:rsidRPr="000C1C28">
              <w:rPr>
                <w:rFonts w:cs="Times New Roman"/>
                <w:sz w:val="26"/>
                <w:szCs w:val="26"/>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138" w:type="dxa"/>
            <w:shd w:val="clear" w:color="auto" w:fill="auto"/>
            <w:noWrap/>
            <w:vAlign w:val="bottom"/>
            <w:hideMark/>
          </w:tcPr>
          <w:p w14:paraId="5C61F45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4E746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E83DC9E" w14:textId="77777777" w:rsidTr="00B31A74">
        <w:trPr>
          <w:trHeight w:val="1575"/>
        </w:trPr>
        <w:tc>
          <w:tcPr>
            <w:tcW w:w="765" w:type="dxa"/>
            <w:shd w:val="clear" w:color="auto" w:fill="auto"/>
            <w:noWrap/>
            <w:vAlign w:val="bottom"/>
            <w:hideMark/>
          </w:tcPr>
          <w:p w14:paraId="0C78DA12"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1352A13C" w14:textId="77777777" w:rsidR="00E13D9E" w:rsidRPr="000C1C28" w:rsidRDefault="00E13D9E" w:rsidP="00B31A74">
            <w:pPr>
              <w:jc w:val="left"/>
              <w:rPr>
                <w:rFonts w:cs="Times New Roman"/>
                <w:sz w:val="26"/>
                <w:szCs w:val="26"/>
              </w:rPr>
            </w:pPr>
            <w:r w:rsidRPr="000C1C28">
              <w:rPr>
                <w:rFonts w:cs="Times New Roman"/>
                <w:sz w:val="26"/>
                <w:szCs w:val="26"/>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138" w:type="dxa"/>
            <w:shd w:val="clear" w:color="auto" w:fill="auto"/>
            <w:noWrap/>
            <w:vAlign w:val="bottom"/>
            <w:hideMark/>
          </w:tcPr>
          <w:p w14:paraId="6400333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6B9BC9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5E6FF71" w14:textId="77777777" w:rsidTr="00B31A74">
        <w:trPr>
          <w:trHeight w:val="2205"/>
        </w:trPr>
        <w:tc>
          <w:tcPr>
            <w:tcW w:w="765" w:type="dxa"/>
            <w:shd w:val="clear" w:color="auto" w:fill="auto"/>
            <w:noWrap/>
            <w:vAlign w:val="bottom"/>
            <w:hideMark/>
          </w:tcPr>
          <w:p w14:paraId="33B3806D"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0852A613" w14:textId="77777777" w:rsidR="00E13D9E" w:rsidRPr="000C1C28" w:rsidRDefault="00E13D9E" w:rsidP="00B31A74">
            <w:pPr>
              <w:jc w:val="left"/>
              <w:rPr>
                <w:rFonts w:cs="Times New Roman"/>
                <w:sz w:val="26"/>
                <w:szCs w:val="26"/>
              </w:rPr>
            </w:pPr>
            <w:r w:rsidRPr="000C1C28">
              <w:rPr>
                <w:rFonts w:cs="Times New Roman"/>
                <w:sz w:val="26"/>
                <w:szCs w:val="26"/>
              </w:rPr>
              <w:t>Thủ tục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138" w:type="dxa"/>
            <w:shd w:val="clear" w:color="auto" w:fill="auto"/>
            <w:noWrap/>
            <w:vAlign w:val="bottom"/>
            <w:hideMark/>
          </w:tcPr>
          <w:p w14:paraId="65B9DD8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674477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6A56536" w14:textId="77777777" w:rsidTr="00B31A74">
        <w:trPr>
          <w:trHeight w:val="630"/>
        </w:trPr>
        <w:tc>
          <w:tcPr>
            <w:tcW w:w="765" w:type="dxa"/>
            <w:shd w:val="clear" w:color="auto" w:fill="auto"/>
            <w:noWrap/>
            <w:vAlign w:val="bottom"/>
            <w:hideMark/>
          </w:tcPr>
          <w:p w14:paraId="19E27003" w14:textId="77777777" w:rsidR="00E13D9E" w:rsidRPr="000C1C28" w:rsidRDefault="00E13D9E"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1EEFF464" w14:textId="77777777" w:rsidR="00E13D9E" w:rsidRPr="000C1C28" w:rsidRDefault="00E13D9E" w:rsidP="00B31A74">
            <w:pPr>
              <w:jc w:val="left"/>
              <w:rPr>
                <w:rFonts w:cs="Times New Roman"/>
                <w:sz w:val="26"/>
                <w:szCs w:val="26"/>
              </w:rPr>
            </w:pPr>
            <w:r w:rsidRPr="000C1C28">
              <w:rPr>
                <w:rFonts w:cs="Times New Roman"/>
                <w:sz w:val="26"/>
                <w:szCs w:val="26"/>
              </w:rPr>
              <w:t>Thủ tục bán hoặc góp vốn bằng tài sản gắn liền với đất thuê của Nhà nước theo hình thức thuê đất trả tiền hàng năm</w:t>
            </w:r>
          </w:p>
        </w:tc>
        <w:tc>
          <w:tcPr>
            <w:tcW w:w="1138" w:type="dxa"/>
            <w:shd w:val="clear" w:color="auto" w:fill="auto"/>
            <w:vAlign w:val="center"/>
            <w:hideMark/>
          </w:tcPr>
          <w:p w14:paraId="767F56D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E34B23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0279423" w14:textId="77777777" w:rsidTr="00B31A74">
        <w:trPr>
          <w:trHeight w:val="2520"/>
        </w:trPr>
        <w:tc>
          <w:tcPr>
            <w:tcW w:w="765" w:type="dxa"/>
            <w:shd w:val="clear" w:color="auto" w:fill="auto"/>
            <w:noWrap/>
            <w:vAlign w:val="bottom"/>
            <w:hideMark/>
          </w:tcPr>
          <w:p w14:paraId="622886CE" w14:textId="77777777" w:rsidR="00E13D9E" w:rsidRPr="000C1C28" w:rsidRDefault="00E13D9E"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47C883E6" w14:textId="77777777" w:rsidR="00E13D9E" w:rsidRPr="000C1C28" w:rsidRDefault="00E13D9E" w:rsidP="00B31A74">
            <w:pPr>
              <w:jc w:val="left"/>
              <w:rPr>
                <w:rFonts w:cs="Times New Roman"/>
                <w:sz w:val="26"/>
                <w:szCs w:val="26"/>
              </w:rPr>
            </w:pPr>
            <w:r w:rsidRPr="000C1C28">
              <w:rPr>
                <w:rFonts w:cs="Times New Roman"/>
                <w:sz w:val="26"/>
                <w:szCs w:val="26"/>
              </w:rPr>
              <w:t>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1138" w:type="dxa"/>
            <w:shd w:val="clear" w:color="auto" w:fill="auto"/>
            <w:vAlign w:val="center"/>
            <w:hideMark/>
          </w:tcPr>
          <w:p w14:paraId="7278DA1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153351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4C6A749" w14:textId="77777777" w:rsidTr="00B31A74">
        <w:trPr>
          <w:trHeight w:val="1260"/>
        </w:trPr>
        <w:tc>
          <w:tcPr>
            <w:tcW w:w="765" w:type="dxa"/>
            <w:shd w:val="clear" w:color="auto" w:fill="auto"/>
            <w:noWrap/>
            <w:vAlign w:val="bottom"/>
            <w:hideMark/>
          </w:tcPr>
          <w:p w14:paraId="596AB6B7" w14:textId="77777777" w:rsidR="00E13D9E" w:rsidRPr="000C1C28" w:rsidRDefault="00E13D9E"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6DF06691" w14:textId="77777777" w:rsidR="00E13D9E" w:rsidRPr="000C1C28" w:rsidRDefault="00E13D9E" w:rsidP="00B31A74">
            <w:pPr>
              <w:jc w:val="left"/>
              <w:rPr>
                <w:rFonts w:cs="Times New Roman"/>
                <w:sz w:val="26"/>
                <w:szCs w:val="26"/>
              </w:rPr>
            </w:pPr>
            <w:r w:rsidRPr="000C1C28">
              <w:rPr>
                <w:rFonts w:cs="Times New Roman"/>
                <w:sz w:val="26"/>
                <w:szCs w:val="26"/>
              </w:rPr>
              <w:t>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1138" w:type="dxa"/>
            <w:shd w:val="clear" w:color="auto" w:fill="auto"/>
            <w:vAlign w:val="center"/>
            <w:hideMark/>
          </w:tcPr>
          <w:p w14:paraId="3A9BAB9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11243F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362DC1D" w14:textId="77777777" w:rsidTr="00B31A74">
        <w:trPr>
          <w:trHeight w:val="630"/>
        </w:trPr>
        <w:tc>
          <w:tcPr>
            <w:tcW w:w="765" w:type="dxa"/>
            <w:shd w:val="clear" w:color="auto" w:fill="auto"/>
            <w:noWrap/>
            <w:vAlign w:val="bottom"/>
            <w:hideMark/>
          </w:tcPr>
          <w:p w14:paraId="440C70B7" w14:textId="77777777" w:rsidR="00E13D9E" w:rsidRPr="000C1C28" w:rsidRDefault="00E13D9E"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2C4CEF9D" w14:textId="77777777" w:rsidR="00E13D9E" w:rsidRPr="000C1C28" w:rsidRDefault="00E13D9E" w:rsidP="00B31A74">
            <w:pPr>
              <w:jc w:val="left"/>
              <w:rPr>
                <w:rFonts w:cs="Times New Roman"/>
                <w:sz w:val="26"/>
                <w:szCs w:val="26"/>
              </w:rPr>
            </w:pPr>
            <w:r w:rsidRPr="000C1C28">
              <w:rPr>
                <w:rFonts w:cs="Times New Roman"/>
                <w:sz w:val="26"/>
                <w:szCs w:val="26"/>
              </w:rPr>
              <w:t>Thủ tục Cấp lại Giấy chứng nhận hoặc cấp lại Trang bổ sung của Giấy chứng nhận do bị mất</w:t>
            </w:r>
          </w:p>
        </w:tc>
        <w:tc>
          <w:tcPr>
            <w:tcW w:w="1138" w:type="dxa"/>
            <w:shd w:val="clear" w:color="auto" w:fill="auto"/>
            <w:vAlign w:val="center"/>
            <w:hideMark/>
          </w:tcPr>
          <w:p w14:paraId="1E91350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AB081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0C6B0A0" w14:textId="77777777" w:rsidTr="00B31A74">
        <w:trPr>
          <w:trHeight w:val="630"/>
        </w:trPr>
        <w:tc>
          <w:tcPr>
            <w:tcW w:w="765" w:type="dxa"/>
            <w:shd w:val="clear" w:color="auto" w:fill="auto"/>
            <w:noWrap/>
            <w:vAlign w:val="bottom"/>
            <w:hideMark/>
          </w:tcPr>
          <w:p w14:paraId="52A2F204" w14:textId="77777777" w:rsidR="00E13D9E" w:rsidRPr="000C1C28" w:rsidRDefault="00E13D9E" w:rsidP="00B31A74">
            <w:pPr>
              <w:rPr>
                <w:rFonts w:cs="Times New Roman"/>
                <w:sz w:val="26"/>
                <w:szCs w:val="26"/>
              </w:rPr>
            </w:pPr>
            <w:r w:rsidRPr="000C1C28">
              <w:rPr>
                <w:rFonts w:cs="Times New Roman"/>
                <w:sz w:val="26"/>
                <w:szCs w:val="26"/>
              </w:rPr>
              <w:lastRenderedPageBreak/>
              <w:t>21</w:t>
            </w:r>
          </w:p>
        </w:tc>
        <w:tc>
          <w:tcPr>
            <w:tcW w:w="6856" w:type="dxa"/>
            <w:shd w:val="clear" w:color="auto" w:fill="auto"/>
            <w:vAlign w:val="center"/>
            <w:hideMark/>
          </w:tcPr>
          <w:p w14:paraId="502B671B" w14:textId="77777777" w:rsidR="00E13D9E" w:rsidRPr="000C1C28" w:rsidRDefault="00E13D9E" w:rsidP="00B31A74">
            <w:pPr>
              <w:jc w:val="left"/>
              <w:rPr>
                <w:rFonts w:cs="Times New Roman"/>
                <w:sz w:val="26"/>
                <w:szCs w:val="26"/>
              </w:rPr>
            </w:pPr>
            <w:r w:rsidRPr="000C1C28">
              <w:rPr>
                <w:rFonts w:cs="Times New Roman"/>
                <w:sz w:val="26"/>
                <w:szCs w:val="26"/>
              </w:rPr>
              <w:t>Thủ tục Đăng ký đối với trường hợp chuyển mục đích sử dụng đất không phải xin phép cơ quan nhà nước có thẩm quyền</w:t>
            </w:r>
          </w:p>
        </w:tc>
        <w:tc>
          <w:tcPr>
            <w:tcW w:w="1138" w:type="dxa"/>
            <w:shd w:val="clear" w:color="auto" w:fill="auto"/>
            <w:vAlign w:val="center"/>
            <w:hideMark/>
          </w:tcPr>
          <w:p w14:paraId="2C1F66F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BBE5B7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BA4502E" w14:textId="77777777" w:rsidTr="00B31A74">
        <w:trPr>
          <w:trHeight w:val="315"/>
        </w:trPr>
        <w:tc>
          <w:tcPr>
            <w:tcW w:w="765" w:type="dxa"/>
            <w:shd w:val="clear" w:color="auto" w:fill="auto"/>
            <w:noWrap/>
            <w:vAlign w:val="bottom"/>
            <w:hideMark/>
          </w:tcPr>
          <w:p w14:paraId="4172DB44" w14:textId="77777777" w:rsidR="00E13D9E" w:rsidRPr="000C1C28" w:rsidRDefault="00E13D9E"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6E52A42E" w14:textId="77777777" w:rsidR="00E13D9E" w:rsidRPr="000C1C28" w:rsidRDefault="00E13D9E" w:rsidP="00B31A74">
            <w:pPr>
              <w:jc w:val="left"/>
              <w:rPr>
                <w:rFonts w:cs="Times New Roman"/>
                <w:sz w:val="26"/>
                <w:szCs w:val="26"/>
              </w:rPr>
            </w:pPr>
            <w:r w:rsidRPr="000C1C28">
              <w:rPr>
                <w:rFonts w:cs="Times New Roman"/>
                <w:sz w:val="26"/>
                <w:szCs w:val="26"/>
              </w:rPr>
              <w:t>Thủ tục chuyển nhượng vốn đầu tư là giá trị quyền sử dụng đất</w:t>
            </w:r>
          </w:p>
        </w:tc>
        <w:tc>
          <w:tcPr>
            <w:tcW w:w="1138" w:type="dxa"/>
            <w:shd w:val="clear" w:color="auto" w:fill="auto"/>
            <w:vAlign w:val="center"/>
            <w:hideMark/>
          </w:tcPr>
          <w:p w14:paraId="737168C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0CE767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A63F773" w14:textId="77777777" w:rsidTr="00B31A74">
        <w:trPr>
          <w:trHeight w:val="315"/>
        </w:trPr>
        <w:tc>
          <w:tcPr>
            <w:tcW w:w="765" w:type="dxa"/>
            <w:shd w:val="clear" w:color="auto" w:fill="auto"/>
            <w:noWrap/>
            <w:vAlign w:val="bottom"/>
            <w:hideMark/>
          </w:tcPr>
          <w:p w14:paraId="19A4EC73"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670FB571" w14:textId="77777777" w:rsidR="00E13D9E" w:rsidRPr="000C1C28" w:rsidRDefault="00E13D9E" w:rsidP="00B31A74">
            <w:pPr>
              <w:jc w:val="left"/>
              <w:rPr>
                <w:rFonts w:cs="Times New Roman"/>
                <w:b/>
                <w:bCs/>
                <w:sz w:val="26"/>
                <w:szCs w:val="26"/>
              </w:rPr>
            </w:pPr>
            <w:r w:rsidRPr="000C1C28">
              <w:rPr>
                <w:rFonts w:cs="Times New Roman"/>
                <w:b/>
                <w:bCs/>
                <w:sz w:val="26"/>
                <w:szCs w:val="26"/>
              </w:rPr>
              <w:t>Tài nguyên khoáng sản</w:t>
            </w:r>
          </w:p>
        </w:tc>
        <w:tc>
          <w:tcPr>
            <w:tcW w:w="1138" w:type="dxa"/>
            <w:shd w:val="clear" w:color="auto" w:fill="auto"/>
            <w:noWrap/>
            <w:vAlign w:val="bottom"/>
            <w:hideMark/>
          </w:tcPr>
          <w:p w14:paraId="60B09CB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2784109" w14:textId="77777777" w:rsidR="00E13D9E" w:rsidRPr="000C1C28" w:rsidRDefault="00E13D9E" w:rsidP="008C241C">
            <w:pPr>
              <w:rPr>
                <w:rFonts w:cs="Times New Roman"/>
                <w:b/>
                <w:bCs/>
                <w:sz w:val="26"/>
                <w:szCs w:val="26"/>
              </w:rPr>
            </w:pPr>
            <w:r w:rsidRPr="000C1C28">
              <w:rPr>
                <w:rFonts w:cs="Times New Roman"/>
                <w:b/>
                <w:bCs/>
                <w:sz w:val="26"/>
                <w:szCs w:val="26"/>
              </w:rPr>
              <w:t>16</w:t>
            </w:r>
          </w:p>
        </w:tc>
      </w:tr>
      <w:tr w:rsidR="00E13D9E" w:rsidRPr="000C1C28" w14:paraId="515764CF" w14:textId="77777777" w:rsidTr="00B31A74">
        <w:trPr>
          <w:trHeight w:val="315"/>
        </w:trPr>
        <w:tc>
          <w:tcPr>
            <w:tcW w:w="765" w:type="dxa"/>
            <w:shd w:val="clear" w:color="auto" w:fill="auto"/>
            <w:noWrap/>
            <w:vAlign w:val="bottom"/>
            <w:hideMark/>
          </w:tcPr>
          <w:p w14:paraId="3818AFF3"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622C775" w14:textId="77777777" w:rsidR="00E13D9E" w:rsidRPr="000C1C28" w:rsidRDefault="00E13D9E" w:rsidP="00B31A74">
            <w:pPr>
              <w:jc w:val="left"/>
              <w:rPr>
                <w:rFonts w:cs="Times New Roman"/>
                <w:sz w:val="26"/>
                <w:szCs w:val="26"/>
              </w:rPr>
            </w:pPr>
            <w:r w:rsidRPr="000C1C28">
              <w:rPr>
                <w:rFonts w:cs="Times New Roman"/>
                <w:sz w:val="26"/>
                <w:szCs w:val="26"/>
              </w:rPr>
              <w:t>Thủ tục gia hạn Giấy phép thăm dò khoáng sản</w:t>
            </w:r>
          </w:p>
        </w:tc>
        <w:tc>
          <w:tcPr>
            <w:tcW w:w="1138" w:type="dxa"/>
            <w:shd w:val="clear" w:color="auto" w:fill="auto"/>
            <w:noWrap/>
            <w:vAlign w:val="bottom"/>
            <w:hideMark/>
          </w:tcPr>
          <w:p w14:paraId="1F4AA69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DE6264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70BC28B" w14:textId="77777777" w:rsidTr="00B31A74">
        <w:trPr>
          <w:trHeight w:val="315"/>
        </w:trPr>
        <w:tc>
          <w:tcPr>
            <w:tcW w:w="765" w:type="dxa"/>
            <w:shd w:val="clear" w:color="auto" w:fill="auto"/>
            <w:noWrap/>
            <w:vAlign w:val="bottom"/>
            <w:hideMark/>
          </w:tcPr>
          <w:p w14:paraId="20C32C12"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A7E8454" w14:textId="77777777" w:rsidR="00E13D9E" w:rsidRPr="000C1C28" w:rsidRDefault="00E13D9E" w:rsidP="00B31A74">
            <w:pPr>
              <w:jc w:val="left"/>
              <w:rPr>
                <w:rFonts w:cs="Times New Roman"/>
                <w:sz w:val="26"/>
                <w:szCs w:val="26"/>
              </w:rPr>
            </w:pPr>
            <w:r w:rsidRPr="000C1C28">
              <w:rPr>
                <w:rFonts w:cs="Times New Roman"/>
                <w:sz w:val="26"/>
                <w:szCs w:val="26"/>
              </w:rPr>
              <w:t>Thủ tục gia hạn Giấy phép khai thác khoáng sản</w:t>
            </w:r>
          </w:p>
        </w:tc>
        <w:tc>
          <w:tcPr>
            <w:tcW w:w="1138" w:type="dxa"/>
            <w:shd w:val="clear" w:color="auto" w:fill="auto"/>
            <w:noWrap/>
            <w:vAlign w:val="bottom"/>
            <w:hideMark/>
          </w:tcPr>
          <w:p w14:paraId="62A789E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061E7F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FD0E859" w14:textId="77777777" w:rsidTr="00B31A74">
        <w:trPr>
          <w:trHeight w:val="315"/>
        </w:trPr>
        <w:tc>
          <w:tcPr>
            <w:tcW w:w="765" w:type="dxa"/>
            <w:shd w:val="clear" w:color="auto" w:fill="auto"/>
            <w:noWrap/>
            <w:vAlign w:val="bottom"/>
            <w:hideMark/>
          </w:tcPr>
          <w:p w14:paraId="79333EF6"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E0355DC" w14:textId="77777777" w:rsidR="00E13D9E" w:rsidRPr="000C1C28" w:rsidRDefault="00E13D9E" w:rsidP="00B31A74">
            <w:pPr>
              <w:jc w:val="left"/>
              <w:rPr>
                <w:rFonts w:cs="Times New Roman"/>
                <w:sz w:val="26"/>
                <w:szCs w:val="26"/>
              </w:rPr>
            </w:pPr>
            <w:r w:rsidRPr="000C1C28">
              <w:rPr>
                <w:rFonts w:cs="Times New Roman"/>
                <w:sz w:val="26"/>
                <w:szCs w:val="26"/>
              </w:rPr>
              <w:t>Thủ tục gia hạn Giấy phép khai thác tận thu khoáng sản</w:t>
            </w:r>
          </w:p>
        </w:tc>
        <w:tc>
          <w:tcPr>
            <w:tcW w:w="1138" w:type="dxa"/>
            <w:shd w:val="clear" w:color="auto" w:fill="auto"/>
            <w:noWrap/>
            <w:vAlign w:val="bottom"/>
            <w:hideMark/>
          </w:tcPr>
          <w:p w14:paraId="2101A16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698D28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B894E3E" w14:textId="77777777" w:rsidTr="00B31A74">
        <w:trPr>
          <w:trHeight w:val="315"/>
        </w:trPr>
        <w:tc>
          <w:tcPr>
            <w:tcW w:w="765" w:type="dxa"/>
            <w:shd w:val="clear" w:color="auto" w:fill="auto"/>
            <w:noWrap/>
            <w:vAlign w:val="bottom"/>
            <w:hideMark/>
          </w:tcPr>
          <w:p w14:paraId="4C6E625E"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1C0874A" w14:textId="77777777" w:rsidR="00E13D9E" w:rsidRPr="000C1C28" w:rsidRDefault="00E13D9E" w:rsidP="00B31A74">
            <w:pPr>
              <w:jc w:val="left"/>
              <w:rPr>
                <w:rFonts w:cs="Times New Roman"/>
                <w:sz w:val="26"/>
                <w:szCs w:val="26"/>
              </w:rPr>
            </w:pPr>
            <w:r w:rsidRPr="000C1C28">
              <w:rPr>
                <w:rFonts w:cs="Times New Roman"/>
                <w:sz w:val="26"/>
                <w:szCs w:val="26"/>
              </w:rPr>
              <w:t>Thủ tục trả lại Giấy phép khai thác tận thu khoáng sản</w:t>
            </w:r>
          </w:p>
        </w:tc>
        <w:tc>
          <w:tcPr>
            <w:tcW w:w="1138" w:type="dxa"/>
            <w:shd w:val="clear" w:color="auto" w:fill="auto"/>
            <w:noWrap/>
            <w:vAlign w:val="bottom"/>
            <w:hideMark/>
          </w:tcPr>
          <w:p w14:paraId="1213053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EBCC97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B7693AF" w14:textId="77777777" w:rsidTr="00B31A74">
        <w:trPr>
          <w:trHeight w:val="315"/>
        </w:trPr>
        <w:tc>
          <w:tcPr>
            <w:tcW w:w="765" w:type="dxa"/>
            <w:shd w:val="clear" w:color="auto" w:fill="auto"/>
            <w:noWrap/>
            <w:vAlign w:val="bottom"/>
            <w:hideMark/>
          </w:tcPr>
          <w:p w14:paraId="4D8B77F7"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7A861798" w14:textId="77777777" w:rsidR="00E13D9E" w:rsidRPr="000C1C28" w:rsidRDefault="00E13D9E" w:rsidP="00B31A74">
            <w:pPr>
              <w:jc w:val="left"/>
              <w:rPr>
                <w:rFonts w:cs="Times New Roman"/>
                <w:sz w:val="26"/>
                <w:szCs w:val="26"/>
              </w:rPr>
            </w:pPr>
            <w:r w:rsidRPr="000C1C28">
              <w:rPr>
                <w:rFonts w:cs="Times New Roman"/>
                <w:sz w:val="26"/>
                <w:szCs w:val="26"/>
              </w:rPr>
              <w:t>Thủ tục đóng cửa mỏ khoáng sản</w:t>
            </w:r>
          </w:p>
        </w:tc>
        <w:tc>
          <w:tcPr>
            <w:tcW w:w="1138" w:type="dxa"/>
            <w:shd w:val="clear" w:color="auto" w:fill="auto"/>
            <w:noWrap/>
            <w:vAlign w:val="bottom"/>
            <w:hideMark/>
          </w:tcPr>
          <w:p w14:paraId="05440C6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E9C410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B86CD4F" w14:textId="77777777" w:rsidTr="00B31A74">
        <w:trPr>
          <w:trHeight w:val="315"/>
        </w:trPr>
        <w:tc>
          <w:tcPr>
            <w:tcW w:w="765" w:type="dxa"/>
            <w:shd w:val="clear" w:color="auto" w:fill="auto"/>
            <w:noWrap/>
            <w:vAlign w:val="bottom"/>
            <w:hideMark/>
          </w:tcPr>
          <w:p w14:paraId="3F0C95FD"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60E2D6A9"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thăm dò khoáng sản</w:t>
            </w:r>
          </w:p>
        </w:tc>
        <w:tc>
          <w:tcPr>
            <w:tcW w:w="1138" w:type="dxa"/>
            <w:shd w:val="clear" w:color="auto" w:fill="auto"/>
            <w:noWrap/>
            <w:vAlign w:val="bottom"/>
            <w:hideMark/>
          </w:tcPr>
          <w:p w14:paraId="795203B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A66242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8AC2229" w14:textId="77777777" w:rsidTr="00B31A74">
        <w:trPr>
          <w:trHeight w:val="315"/>
        </w:trPr>
        <w:tc>
          <w:tcPr>
            <w:tcW w:w="765" w:type="dxa"/>
            <w:shd w:val="clear" w:color="auto" w:fill="auto"/>
            <w:noWrap/>
            <w:vAlign w:val="bottom"/>
            <w:hideMark/>
          </w:tcPr>
          <w:p w14:paraId="1D7F05F3"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2D14023C" w14:textId="77777777" w:rsidR="00E13D9E" w:rsidRPr="000C1C28" w:rsidRDefault="00E13D9E" w:rsidP="00B31A74">
            <w:pPr>
              <w:jc w:val="left"/>
              <w:rPr>
                <w:rFonts w:cs="Times New Roman"/>
                <w:sz w:val="26"/>
                <w:szCs w:val="26"/>
              </w:rPr>
            </w:pPr>
            <w:r w:rsidRPr="000C1C28">
              <w:rPr>
                <w:rFonts w:cs="Times New Roman"/>
                <w:sz w:val="26"/>
                <w:szCs w:val="26"/>
              </w:rPr>
              <w:t>Thủ tục Chuyển nhượng quyền thăm dò khoáng sản</w:t>
            </w:r>
          </w:p>
        </w:tc>
        <w:tc>
          <w:tcPr>
            <w:tcW w:w="1138" w:type="dxa"/>
            <w:shd w:val="clear" w:color="auto" w:fill="auto"/>
            <w:noWrap/>
            <w:vAlign w:val="bottom"/>
            <w:hideMark/>
          </w:tcPr>
          <w:p w14:paraId="73A6922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8420AF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E28B3E7" w14:textId="77777777" w:rsidTr="00B31A74">
        <w:trPr>
          <w:trHeight w:val="630"/>
        </w:trPr>
        <w:tc>
          <w:tcPr>
            <w:tcW w:w="765" w:type="dxa"/>
            <w:shd w:val="clear" w:color="auto" w:fill="auto"/>
            <w:noWrap/>
            <w:vAlign w:val="bottom"/>
            <w:hideMark/>
          </w:tcPr>
          <w:p w14:paraId="7EA77D12"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7A76173E" w14:textId="77777777" w:rsidR="00E13D9E" w:rsidRPr="000C1C28" w:rsidRDefault="00E13D9E" w:rsidP="00B31A74">
            <w:pPr>
              <w:jc w:val="left"/>
              <w:rPr>
                <w:rFonts w:cs="Times New Roman"/>
                <w:sz w:val="26"/>
                <w:szCs w:val="26"/>
              </w:rPr>
            </w:pPr>
            <w:r w:rsidRPr="000C1C28">
              <w:rPr>
                <w:rFonts w:cs="Times New Roman"/>
                <w:sz w:val="26"/>
                <w:szCs w:val="26"/>
              </w:rPr>
              <w:t>Thủ tục Đấu giá quyền khai thác khoáng sản ở khu vực chưa thăm dò khoáng sản</w:t>
            </w:r>
          </w:p>
        </w:tc>
        <w:tc>
          <w:tcPr>
            <w:tcW w:w="1138" w:type="dxa"/>
            <w:shd w:val="clear" w:color="auto" w:fill="auto"/>
            <w:noWrap/>
            <w:vAlign w:val="bottom"/>
            <w:hideMark/>
          </w:tcPr>
          <w:p w14:paraId="1F66A18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F4FA9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4736853" w14:textId="77777777" w:rsidTr="00B31A74">
        <w:trPr>
          <w:trHeight w:val="630"/>
        </w:trPr>
        <w:tc>
          <w:tcPr>
            <w:tcW w:w="765" w:type="dxa"/>
            <w:shd w:val="clear" w:color="auto" w:fill="auto"/>
            <w:noWrap/>
            <w:vAlign w:val="bottom"/>
            <w:hideMark/>
          </w:tcPr>
          <w:p w14:paraId="2A8AA6C5"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242CA52A" w14:textId="77777777" w:rsidR="00E13D9E" w:rsidRPr="000C1C28" w:rsidRDefault="00E13D9E" w:rsidP="00B31A74">
            <w:pPr>
              <w:jc w:val="left"/>
              <w:rPr>
                <w:rFonts w:cs="Times New Roman"/>
                <w:sz w:val="26"/>
                <w:szCs w:val="26"/>
              </w:rPr>
            </w:pPr>
            <w:r w:rsidRPr="000C1C28">
              <w:rPr>
                <w:rFonts w:cs="Times New Roman"/>
                <w:sz w:val="26"/>
                <w:szCs w:val="26"/>
              </w:rPr>
              <w:t>Thủ tục Đấu giá quyền khai thác khoáng sản ở khu vực đã có kết quả thăm dò khoáng sản được cơ quan nhà nước có thẩm quyền phê duyệt</w:t>
            </w:r>
          </w:p>
        </w:tc>
        <w:tc>
          <w:tcPr>
            <w:tcW w:w="1138" w:type="dxa"/>
            <w:shd w:val="clear" w:color="auto" w:fill="auto"/>
            <w:noWrap/>
            <w:vAlign w:val="bottom"/>
            <w:hideMark/>
          </w:tcPr>
          <w:p w14:paraId="5FC90EA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F44FB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9B0D512" w14:textId="77777777" w:rsidTr="00B31A74">
        <w:trPr>
          <w:trHeight w:val="315"/>
        </w:trPr>
        <w:tc>
          <w:tcPr>
            <w:tcW w:w="765" w:type="dxa"/>
            <w:shd w:val="clear" w:color="auto" w:fill="auto"/>
            <w:noWrap/>
            <w:vAlign w:val="bottom"/>
            <w:hideMark/>
          </w:tcPr>
          <w:p w14:paraId="6A762E03"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52D01E94" w14:textId="77777777" w:rsidR="00E13D9E" w:rsidRPr="000C1C28" w:rsidRDefault="00E13D9E" w:rsidP="00B31A74">
            <w:pPr>
              <w:jc w:val="left"/>
              <w:rPr>
                <w:rFonts w:cs="Times New Roman"/>
                <w:sz w:val="26"/>
                <w:szCs w:val="26"/>
              </w:rPr>
            </w:pPr>
            <w:r w:rsidRPr="000C1C28">
              <w:rPr>
                <w:rFonts w:cs="Times New Roman"/>
                <w:sz w:val="26"/>
                <w:szCs w:val="26"/>
              </w:rPr>
              <w:t>Thủ tục Tính tiền cấp quyền khai thác khoáng sản</w:t>
            </w:r>
          </w:p>
        </w:tc>
        <w:tc>
          <w:tcPr>
            <w:tcW w:w="1138" w:type="dxa"/>
            <w:shd w:val="clear" w:color="auto" w:fill="auto"/>
            <w:noWrap/>
            <w:vAlign w:val="bottom"/>
            <w:hideMark/>
          </w:tcPr>
          <w:p w14:paraId="1531E66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661316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9FAA780" w14:textId="77777777" w:rsidTr="00B31A74">
        <w:trPr>
          <w:trHeight w:val="630"/>
        </w:trPr>
        <w:tc>
          <w:tcPr>
            <w:tcW w:w="765" w:type="dxa"/>
            <w:shd w:val="clear" w:color="auto" w:fill="auto"/>
            <w:noWrap/>
            <w:vAlign w:val="bottom"/>
            <w:hideMark/>
          </w:tcPr>
          <w:p w14:paraId="1FEAE42A"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113FE3D2" w14:textId="77777777" w:rsidR="00E13D9E" w:rsidRPr="000C1C28" w:rsidRDefault="00E13D9E" w:rsidP="00B31A74">
            <w:pPr>
              <w:jc w:val="left"/>
              <w:rPr>
                <w:rFonts w:cs="Times New Roman"/>
                <w:sz w:val="26"/>
                <w:szCs w:val="26"/>
              </w:rPr>
            </w:pPr>
            <w:r w:rsidRPr="000C1C28">
              <w:rPr>
                <w:rFonts w:cs="Times New Roman"/>
                <w:sz w:val="26"/>
                <w:szCs w:val="26"/>
              </w:rPr>
              <w:t>Thủ tục trả lại Giấy phép thăm dò khoáng sản hoặc trả lại một phần diện tích thăm dò khoáng sản.</w:t>
            </w:r>
          </w:p>
        </w:tc>
        <w:tc>
          <w:tcPr>
            <w:tcW w:w="1138" w:type="dxa"/>
            <w:shd w:val="clear" w:color="auto" w:fill="auto"/>
            <w:noWrap/>
            <w:vAlign w:val="bottom"/>
            <w:hideMark/>
          </w:tcPr>
          <w:p w14:paraId="5B13AA7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C801D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E61E6C4" w14:textId="77777777" w:rsidTr="00B31A74">
        <w:trPr>
          <w:trHeight w:val="315"/>
        </w:trPr>
        <w:tc>
          <w:tcPr>
            <w:tcW w:w="765" w:type="dxa"/>
            <w:shd w:val="clear" w:color="auto" w:fill="auto"/>
            <w:noWrap/>
            <w:vAlign w:val="bottom"/>
            <w:hideMark/>
          </w:tcPr>
          <w:p w14:paraId="1FF8CE51"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270FB3CC" w14:textId="77777777" w:rsidR="00E13D9E" w:rsidRPr="000C1C28" w:rsidRDefault="00E13D9E" w:rsidP="00B31A74">
            <w:pPr>
              <w:jc w:val="left"/>
              <w:rPr>
                <w:rFonts w:cs="Times New Roman"/>
                <w:sz w:val="26"/>
                <w:szCs w:val="26"/>
              </w:rPr>
            </w:pPr>
            <w:r w:rsidRPr="000C1C28">
              <w:rPr>
                <w:rFonts w:cs="Times New Roman"/>
                <w:sz w:val="26"/>
                <w:szCs w:val="26"/>
              </w:rPr>
              <w:t>Thủ tục phê duyệt trữ lượng khoáng sản</w:t>
            </w:r>
          </w:p>
        </w:tc>
        <w:tc>
          <w:tcPr>
            <w:tcW w:w="1138" w:type="dxa"/>
            <w:shd w:val="clear" w:color="auto" w:fill="auto"/>
            <w:noWrap/>
            <w:vAlign w:val="bottom"/>
            <w:hideMark/>
          </w:tcPr>
          <w:p w14:paraId="20715FB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870E73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C07D2E1" w14:textId="77777777" w:rsidTr="00B31A74">
        <w:trPr>
          <w:trHeight w:val="315"/>
        </w:trPr>
        <w:tc>
          <w:tcPr>
            <w:tcW w:w="765" w:type="dxa"/>
            <w:shd w:val="clear" w:color="auto" w:fill="auto"/>
            <w:noWrap/>
            <w:vAlign w:val="bottom"/>
            <w:hideMark/>
          </w:tcPr>
          <w:p w14:paraId="6CDECE3C"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3A9AB641"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khai thác khoáng sản</w:t>
            </w:r>
          </w:p>
        </w:tc>
        <w:tc>
          <w:tcPr>
            <w:tcW w:w="1138" w:type="dxa"/>
            <w:shd w:val="clear" w:color="auto" w:fill="auto"/>
            <w:noWrap/>
            <w:vAlign w:val="bottom"/>
            <w:hideMark/>
          </w:tcPr>
          <w:p w14:paraId="5C4EA92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0BC8A0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1CB8CD4" w14:textId="77777777" w:rsidTr="00B31A74">
        <w:trPr>
          <w:trHeight w:val="315"/>
        </w:trPr>
        <w:tc>
          <w:tcPr>
            <w:tcW w:w="765" w:type="dxa"/>
            <w:shd w:val="clear" w:color="auto" w:fill="auto"/>
            <w:noWrap/>
            <w:vAlign w:val="bottom"/>
            <w:hideMark/>
          </w:tcPr>
          <w:p w14:paraId="0332059E"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310E25E3" w14:textId="77777777" w:rsidR="00E13D9E" w:rsidRPr="000C1C28" w:rsidRDefault="00E13D9E" w:rsidP="00B31A74">
            <w:pPr>
              <w:jc w:val="left"/>
              <w:rPr>
                <w:rFonts w:cs="Times New Roman"/>
                <w:sz w:val="26"/>
                <w:szCs w:val="26"/>
              </w:rPr>
            </w:pPr>
            <w:r w:rsidRPr="000C1C28">
              <w:rPr>
                <w:rFonts w:cs="Times New Roman"/>
                <w:sz w:val="26"/>
                <w:szCs w:val="26"/>
              </w:rPr>
              <w:t>Thủ tục chuyển nhượng quyền khai thác khoáng sản</w:t>
            </w:r>
          </w:p>
        </w:tc>
        <w:tc>
          <w:tcPr>
            <w:tcW w:w="1138" w:type="dxa"/>
            <w:shd w:val="clear" w:color="auto" w:fill="auto"/>
            <w:noWrap/>
            <w:vAlign w:val="bottom"/>
            <w:hideMark/>
          </w:tcPr>
          <w:p w14:paraId="06D044B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EE9FE3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2AD19A4" w14:textId="77777777" w:rsidTr="00B31A74">
        <w:trPr>
          <w:trHeight w:val="630"/>
        </w:trPr>
        <w:tc>
          <w:tcPr>
            <w:tcW w:w="765" w:type="dxa"/>
            <w:shd w:val="clear" w:color="auto" w:fill="auto"/>
            <w:noWrap/>
            <w:vAlign w:val="bottom"/>
            <w:hideMark/>
          </w:tcPr>
          <w:p w14:paraId="28E6880B"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2EFDDE8C" w14:textId="77777777" w:rsidR="00E13D9E" w:rsidRPr="000C1C28" w:rsidRDefault="00E13D9E" w:rsidP="00B31A74">
            <w:pPr>
              <w:jc w:val="left"/>
              <w:rPr>
                <w:rFonts w:cs="Times New Roman"/>
                <w:sz w:val="26"/>
                <w:szCs w:val="26"/>
              </w:rPr>
            </w:pPr>
            <w:r w:rsidRPr="000C1C28">
              <w:rPr>
                <w:rFonts w:cs="Times New Roman"/>
                <w:sz w:val="26"/>
                <w:szCs w:val="26"/>
              </w:rPr>
              <w:t>Thủ tục trả lại Giấy phép khai thác khoáng sản hoặc trả lại một phần diện tích khu vực khai thác khoáng sản.</w:t>
            </w:r>
          </w:p>
        </w:tc>
        <w:tc>
          <w:tcPr>
            <w:tcW w:w="1138" w:type="dxa"/>
            <w:shd w:val="clear" w:color="auto" w:fill="auto"/>
            <w:noWrap/>
            <w:vAlign w:val="bottom"/>
            <w:hideMark/>
          </w:tcPr>
          <w:p w14:paraId="5C4F5E7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BE7477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DBCD314" w14:textId="77777777" w:rsidTr="00B31A74">
        <w:trPr>
          <w:trHeight w:val="315"/>
        </w:trPr>
        <w:tc>
          <w:tcPr>
            <w:tcW w:w="765" w:type="dxa"/>
            <w:shd w:val="clear" w:color="auto" w:fill="auto"/>
            <w:noWrap/>
            <w:vAlign w:val="bottom"/>
            <w:hideMark/>
          </w:tcPr>
          <w:p w14:paraId="65BD5CA7"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2C9855BA"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khai thác tận thu khoáng sản</w:t>
            </w:r>
          </w:p>
        </w:tc>
        <w:tc>
          <w:tcPr>
            <w:tcW w:w="1138" w:type="dxa"/>
            <w:shd w:val="clear" w:color="auto" w:fill="auto"/>
            <w:noWrap/>
            <w:vAlign w:val="bottom"/>
            <w:hideMark/>
          </w:tcPr>
          <w:p w14:paraId="6B1D78F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4B7797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B14059C" w14:textId="77777777" w:rsidTr="00B31A74">
        <w:trPr>
          <w:trHeight w:val="315"/>
        </w:trPr>
        <w:tc>
          <w:tcPr>
            <w:tcW w:w="765" w:type="dxa"/>
            <w:shd w:val="clear" w:color="auto" w:fill="auto"/>
            <w:noWrap/>
            <w:vAlign w:val="bottom"/>
            <w:hideMark/>
          </w:tcPr>
          <w:p w14:paraId="7FFA8D37"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4A0866FF" w14:textId="77777777" w:rsidR="00E13D9E" w:rsidRPr="000C1C28" w:rsidRDefault="00E13D9E" w:rsidP="00B31A74">
            <w:pPr>
              <w:jc w:val="left"/>
              <w:rPr>
                <w:rFonts w:cs="Times New Roman"/>
                <w:b/>
                <w:bCs/>
                <w:sz w:val="26"/>
                <w:szCs w:val="26"/>
              </w:rPr>
            </w:pPr>
            <w:r w:rsidRPr="000C1C28">
              <w:rPr>
                <w:rFonts w:cs="Times New Roman"/>
                <w:b/>
                <w:bCs/>
                <w:sz w:val="26"/>
                <w:szCs w:val="26"/>
              </w:rPr>
              <w:t>Tài nguyên nước</w:t>
            </w:r>
          </w:p>
        </w:tc>
        <w:tc>
          <w:tcPr>
            <w:tcW w:w="1138" w:type="dxa"/>
            <w:shd w:val="clear" w:color="auto" w:fill="auto"/>
            <w:noWrap/>
            <w:vAlign w:val="bottom"/>
            <w:hideMark/>
          </w:tcPr>
          <w:p w14:paraId="3F6433C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2225B45" w14:textId="77777777" w:rsidR="00E13D9E" w:rsidRPr="000C1C28" w:rsidRDefault="00E13D9E" w:rsidP="008C241C">
            <w:pPr>
              <w:rPr>
                <w:rFonts w:cs="Times New Roman"/>
                <w:b/>
                <w:bCs/>
                <w:sz w:val="26"/>
                <w:szCs w:val="26"/>
              </w:rPr>
            </w:pPr>
            <w:r w:rsidRPr="000C1C28">
              <w:rPr>
                <w:rFonts w:cs="Times New Roman"/>
                <w:b/>
                <w:bCs/>
                <w:sz w:val="26"/>
                <w:szCs w:val="26"/>
              </w:rPr>
              <w:t>15</w:t>
            </w:r>
          </w:p>
        </w:tc>
      </w:tr>
      <w:tr w:rsidR="00E13D9E" w:rsidRPr="000C1C28" w14:paraId="76C2B5D9" w14:textId="77777777" w:rsidTr="00B31A74">
        <w:trPr>
          <w:trHeight w:val="315"/>
        </w:trPr>
        <w:tc>
          <w:tcPr>
            <w:tcW w:w="765" w:type="dxa"/>
            <w:shd w:val="clear" w:color="auto" w:fill="auto"/>
            <w:noWrap/>
            <w:vAlign w:val="bottom"/>
            <w:hideMark/>
          </w:tcPr>
          <w:p w14:paraId="4A281D92"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0034A2D" w14:textId="77777777" w:rsidR="00E13D9E" w:rsidRPr="000C1C28" w:rsidRDefault="00E13D9E" w:rsidP="00B31A74">
            <w:pPr>
              <w:jc w:val="left"/>
              <w:rPr>
                <w:rFonts w:cs="Times New Roman"/>
                <w:sz w:val="26"/>
                <w:szCs w:val="26"/>
              </w:rPr>
            </w:pPr>
            <w:r w:rsidRPr="000C1C28">
              <w:rPr>
                <w:rFonts w:cs="Times New Roman"/>
                <w:sz w:val="26"/>
                <w:szCs w:val="26"/>
              </w:rPr>
              <w:t>Thủ tục cấp phép hành nghề khoan nước dưới đất quy mô vừa và nhỏ</w:t>
            </w:r>
          </w:p>
        </w:tc>
        <w:tc>
          <w:tcPr>
            <w:tcW w:w="1138" w:type="dxa"/>
            <w:shd w:val="clear" w:color="auto" w:fill="auto"/>
            <w:noWrap/>
            <w:vAlign w:val="bottom"/>
            <w:hideMark/>
          </w:tcPr>
          <w:p w14:paraId="1941558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A7BB45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3037F71" w14:textId="77777777" w:rsidTr="00B31A74">
        <w:trPr>
          <w:trHeight w:val="630"/>
        </w:trPr>
        <w:tc>
          <w:tcPr>
            <w:tcW w:w="765" w:type="dxa"/>
            <w:shd w:val="clear" w:color="auto" w:fill="auto"/>
            <w:noWrap/>
            <w:vAlign w:val="bottom"/>
            <w:hideMark/>
          </w:tcPr>
          <w:p w14:paraId="26C743A3"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57A9D28" w14:textId="77777777" w:rsidR="00E13D9E" w:rsidRPr="000C1C28" w:rsidRDefault="00E13D9E" w:rsidP="00B31A74">
            <w:pPr>
              <w:jc w:val="left"/>
              <w:rPr>
                <w:rFonts w:cs="Times New Roman"/>
                <w:sz w:val="26"/>
                <w:szCs w:val="26"/>
              </w:rPr>
            </w:pPr>
            <w:r w:rsidRPr="000C1C28">
              <w:rPr>
                <w:rFonts w:cs="Times New Roman"/>
                <w:sz w:val="26"/>
                <w:szCs w:val="26"/>
              </w:rPr>
              <w:t>Thủ tục cấp lại giấy phép hành nghề khoan nước dưới đất quy mô vừa và nhỏ.</w:t>
            </w:r>
          </w:p>
        </w:tc>
        <w:tc>
          <w:tcPr>
            <w:tcW w:w="1138" w:type="dxa"/>
            <w:shd w:val="clear" w:color="auto" w:fill="auto"/>
            <w:noWrap/>
            <w:vAlign w:val="bottom"/>
            <w:hideMark/>
          </w:tcPr>
          <w:p w14:paraId="0BEBD25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0F0052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294096F" w14:textId="77777777" w:rsidTr="00B31A74">
        <w:trPr>
          <w:trHeight w:val="630"/>
        </w:trPr>
        <w:tc>
          <w:tcPr>
            <w:tcW w:w="765" w:type="dxa"/>
            <w:shd w:val="clear" w:color="auto" w:fill="auto"/>
            <w:noWrap/>
            <w:vAlign w:val="bottom"/>
            <w:hideMark/>
          </w:tcPr>
          <w:p w14:paraId="783CE1B2"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2AB6D16" w14:textId="77777777" w:rsidR="00E13D9E" w:rsidRPr="000C1C28" w:rsidRDefault="00E13D9E" w:rsidP="00B31A74">
            <w:pPr>
              <w:jc w:val="left"/>
              <w:rPr>
                <w:rFonts w:cs="Times New Roman"/>
                <w:sz w:val="26"/>
                <w:szCs w:val="26"/>
              </w:rPr>
            </w:pPr>
            <w:r w:rsidRPr="000C1C28">
              <w:rPr>
                <w:rFonts w:cs="Times New Roman"/>
                <w:sz w:val="26"/>
                <w:szCs w:val="26"/>
              </w:rPr>
              <w:t>Thủ tục gia hạn, điều chỉnh nội dung giấy phép hành nghề khoan nước dưới đất quy mô vừa và nhỏ</w:t>
            </w:r>
          </w:p>
        </w:tc>
        <w:tc>
          <w:tcPr>
            <w:tcW w:w="1138" w:type="dxa"/>
            <w:shd w:val="clear" w:color="auto" w:fill="auto"/>
            <w:noWrap/>
            <w:vAlign w:val="bottom"/>
            <w:hideMark/>
          </w:tcPr>
          <w:p w14:paraId="1584D5E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40F1B3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B139C31" w14:textId="77777777" w:rsidTr="00B31A74">
        <w:trPr>
          <w:trHeight w:val="630"/>
        </w:trPr>
        <w:tc>
          <w:tcPr>
            <w:tcW w:w="765" w:type="dxa"/>
            <w:shd w:val="clear" w:color="auto" w:fill="auto"/>
            <w:noWrap/>
            <w:vAlign w:val="bottom"/>
            <w:hideMark/>
          </w:tcPr>
          <w:p w14:paraId="343ADC37"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11EEB3E"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thăm dò nước dưới đất đối với công trình có lưu lượng dưới 3.000 m3/ngày đêm</w:t>
            </w:r>
          </w:p>
        </w:tc>
        <w:tc>
          <w:tcPr>
            <w:tcW w:w="1138" w:type="dxa"/>
            <w:shd w:val="clear" w:color="auto" w:fill="auto"/>
            <w:noWrap/>
            <w:vAlign w:val="bottom"/>
            <w:hideMark/>
          </w:tcPr>
          <w:p w14:paraId="2A338B6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676EA9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C0D3E16" w14:textId="77777777" w:rsidTr="00B31A74">
        <w:trPr>
          <w:trHeight w:val="630"/>
        </w:trPr>
        <w:tc>
          <w:tcPr>
            <w:tcW w:w="765" w:type="dxa"/>
            <w:shd w:val="clear" w:color="auto" w:fill="auto"/>
            <w:noWrap/>
            <w:vAlign w:val="bottom"/>
            <w:hideMark/>
          </w:tcPr>
          <w:p w14:paraId="6A5BFA1C"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6596FD2E" w14:textId="77777777" w:rsidR="00E13D9E" w:rsidRPr="000C1C28" w:rsidRDefault="00E13D9E" w:rsidP="00B31A74">
            <w:pPr>
              <w:jc w:val="left"/>
              <w:rPr>
                <w:rFonts w:cs="Times New Roman"/>
                <w:sz w:val="26"/>
                <w:szCs w:val="26"/>
              </w:rPr>
            </w:pPr>
            <w:r w:rsidRPr="000C1C28">
              <w:rPr>
                <w:rFonts w:cs="Times New Roman"/>
                <w:sz w:val="26"/>
                <w:szCs w:val="26"/>
              </w:rPr>
              <w:t>Thủ tục gia hạn, điều chỉnh nội dung giấy phép thăm dò nước dưới đất đối với công trình có lưu lượng dưới 3.000 m3/ngày đêm.</w:t>
            </w:r>
          </w:p>
        </w:tc>
        <w:tc>
          <w:tcPr>
            <w:tcW w:w="1138" w:type="dxa"/>
            <w:shd w:val="clear" w:color="auto" w:fill="auto"/>
            <w:noWrap/>
            <w:vAlign w:val="bottom"/>
            <w:hideMark/>
          </w:tcPr>
          <w:p w14:paraId="6C7BB4F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0DA26B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8AB5AEF" w14:textId="77777777" w:rsidTr="00B31A74">
        <w:trPr>
          <w:trHeight w:val="630"/>
        </w:trPr>
        <w:tc>
          <w:tcPr>
            <w:tcW w:w="765" w:type="dxa"/>
            <w:shd w:val="clear" w:color="auto" w:fill="auto"/>
            <w:noWrap/>
            <w:vAlign w:val="bottom"/>
            <w:hideMark/>
          </w:tcPr>
          <w:p w14:paraId="13139D86"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728ED4C0"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khai thác, sử dụng nước dưới đất đối với công trình có lưu lượng dưới 3.000 m3/ngày đêm</w:t>
            </w:r>
          </w:p>
        </w:tc>
        <w:tc>
          <w:tcPr>
            <w:tcW w:w="1138" w:type="dxa"/>
            <w:shd w:val="clear" w:color="auto" w:fill="auto"/>
            <w:noWrap/>
            <w:vAlign w:val="bottom"/>
            <w:hideMark/>
          </w:tcPr>
          <w:p w14:paraId="6C84B6F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A6D282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938E817" w14:textId="77777777" w:rsidTr="00B31A74">
        <w:trPr>
          <w:trHeight w:val="630"/>
        </w:trPr>
        <w:tc>
          <w:tcPr>
            <w:tcW w:w="765" w:type="dxa"/>
            <w:shd w:val="clear" w:color="auto" w:fill="auto"/>
            <w:noWrap/>
            <w:vAlign w:val="bottom"/>
            <w:hideMark/>
          </w:tcPr>
          <w:p w14:paraId="30CC3DB8"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26688CD8" w14:textId="77777777" w:rsidR="00E13D9E" w:rsidRPr="000C1C28" w:rsidRDefault="00E13D9E" w:rsidP="00B31A74">
            <w:pPr>
              <w:jc w:val="left"/>
              <w:rPr>
                <w:rFonts w:cs="Times New Roman"/>
                <w:sz w:val="26"/>
                <w:szCs w:val="26"/>
              </w:rPr>
            </w:pPr>
            <w:r w:rsidRPr="000C1C28">
              <w:rPr>
                <w:rFonts w:cs="Times New Roman"/>
                <w:sz w:val="26"/>
                <w:szCs w:val="26"/>
              </w:rPr>
              <w:t>Thủ tục gia hạn, điều chỉnh nội dung giấy phép khai thác, sử dụng nước dưới đất đối với công trình có lưu lượng dưới 3.000 m3/ngày đêm.</w:t>
            </w:r>
          </w:p>
        </w:tc>
        <w:tc>
          <w:tcPr>
            <w:tcW w:w="1138" w:type="dxa"/>
            <w:shd w:val="clear" w:color="auto" w:fill="auto"/>
            <w:noWrap/>
            <w:vAlign w:val="bottom"/>
            <w:hideMark/>
          </w:tcPr>
          <w:p w14:paraId="13EFFB8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890772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DF025DC" w14:textId="77777777" w:rsidTr="00B31A74">
        <w:trPr>
          <w:trHeight w:val="1890"/>
        </w:trPr>
        <w:tc>
          <w:tcPr>
            <w:tcW w:w="765" w:type="dxa"/>
            <w:shd w:val="clear" w:color="auto" w:fill="auto"/>
            <w:noWrap/>
            <w:vAlign w:val="bottom"/>
            <w:hideMark/>
          </w:tcPr>
          <w:p w14:paraId="772CA62D" w14:textId="77777777" w:rsidR="00E13D9E" w:rsidRPr="000C1C28" w:rsidRDefault="00E13D9E" w:rsidP="00B31A74">
            <w:pPr>
              <w:rPr>
                <w:rFonts w:cs="Times New Roman"/>
                <w:sz w:val="26"/>
                <w:szCs w:val="26"/>
              </w:rPr>
            </w:pPr>
            <w:r w:rsidRPr="000C1C28">
              <w:rPr>
                <w:rFonts w:cs="Times New Roman"/>
                <w:sz w:val="26"/>
                <w:szCs w:val="26"/>
              </w:rPr>
              <w:lastRenderedPageBreak/>
              <w:t>8</w:t>
            </w:r>
          </w:p>
        </w:tc>
        <w:tc>
          <w:tcPr>
            <w:tcW w:w="6856" w:type="dxa"/>
            <w:shd w:val="clear" w:color="auto" w:fill="auto"/>
            <w:vAlign w:val="center"/>
            <w:hideMark/>
          </w:tcPr>
          <w:p w14:paraId="06EFF4CD"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vụ với lưu lượng dưới 100.000 m3/ngày đêm.</w:t>
            </w:r>
          </w:p>
        </w:tc>
        <w:tc>
          <w:tcPr>
            <w:tcW w:w="1138" w:type="dxa"/>
            <w:shd w:val="clear" w:color="auto" w:fill="auto"/>
            <w:noWrap/>
            <w:vAlign w:val="bottom"/>
            <w:hideMark/>
          </w:tcPr>
          <w:p w14:paraId="3E8F180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29A20F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B56D1C" w14:textId="77777777" w:rsidTr="00B31A74">
        <w:trPr>
          <w:trHeight w:val="1890"/>
        </w:trPr>
        <w:tc>
          <w:tcPr>
            <w:tcW w:w="765" w:type="dxa"/>
            <w:shd w:val="clear" w:color="auto" w:fill="auto"/>
            <w:noWrap/>
            <w:vAlign w:val="bottom"/>
            <w:hideMark/>
          </w:tcPr>
          <w:p w14:paraId="40E9393F"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4E45F4EF" w14:textId="77777777" w:rsidR="00E13D9E" w:rsidRPr="000C1C28" w:rsidRDefault="00E13D9E" w:rsidP="00B31A74">
            <w:pPr>
              <w:jc w:val="left"/>
              <w:rPr>
                <w:rFonts w:cs="Times New Roman"/>
                <w:sz w:val="26"/>
                <w:szCs w:val="26"/>
              </w:rPr>
            </w:pPr>
            <w:r w:rsidRPr="000C1C28">
              <w:rPr>
                <w:rFonts w:cs="Times New Roman"/>
                <w:sz w:val="26"/>
                <w:szCs w:val="26"/>
              </w:rPr>
              <w:t>Thủ tục 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100.000m3/ngày đêm</w:t>
            </w:r>
          </w:p>
        </w:tc>
        <w:tc>
          <w:tcPr>
            <w:tcW w:w="1138" w:type="dxa"/>
            <w:shd w:val="clear" w:color="auto" w:fill="auto"/>
            <w:noWrap/>
            <w:vAlign w:val="bottom"/>
            <w:hideMark/>
          </w:tcPr>
          <w:p w14:paraId="6CD266D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EC117A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9AA4829" w14:textId="77777777" w:rsidTr="00B31A74">
        <w:trPr>
          <w:trHeight w:val="945"/>
        </w:trPr>
        <w:tc>
          <w:tcPr>
            <w:tcW w:w="765" w:type="dxa"/>
            <w:shd w:val="clear" w:color="auto" w:fill="auto"/>
            <w:noWrap/>
            <w:vAlign w:val="bottom"/>
            <w:hideMark/>
          </w:tcPr>
          <w:p w14:paraId="3B27A649"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7B23138F"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xả nước thải vào nguồn nước với lưu lượng dưới 30.000 m3/ngày đêm đối với hoạt động nuôi trồng thủy sản; với lưu lượng dưới 3.000 m3/ngày đêm đối với các hoạt động khác.</w:t>
            </w:r>
          </w:p>
        </w:tc>
        <w:tc>
          <w:tcPr>
            <w:tcW w:w="1138" w:type="dxa"/>
            <w:shd w:val="clear" w:color="auto" w:fill="auto"/>
            <w:noWrap/>
            <w:vAlign w:val="bottom"/>
            <w:hideMark/>
          </w:tcPr>
          <w:p w14:paraId="0BB25B6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468204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699A379" w14:textId="77777777" w:rsidTr="00B31A74">
        <w:trPr>
          <w:trHeight w:val="1260"/>
        </w:trPr>
        <w:tc>
          <w:tcPr>
            <w:tcW w:w="765" w:type="dxa"/>
            <w:shd w:val="clear" w:color="auto" w:fill="auto"/>
            <w:noWrap/>
            <w:vAlign w:val="bottom"/>
            <w:hideMark/>
          </w:tcPr>
          <w:p w14:paraId="549F31F9"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7A4CF891" w14:textId="77777777" w:rsidR="00E13D9E" w:rsidRPr="000C1C28" w:rsidRDefault="00E13D9E" w:rsidP="00B31A74">
            <w:pPr>
              <w:jc w:val="left"/>
              <w:rPr>
                <w:rFonts w:cs="Times New Roman"/>
                <w:sz w:val="26"/>
                <w:szCs w:val="26"/>
              </w:rPr>
            </w:pPr>
            <w:r w:rsidRPr="000C1C28">
              <w:rPr>
                <w:rFonts w:cs="Times New Roman"/>
                <w:sz w:val="26"/>
                <w:szCs w:val="26"/>
              </w:rPr>
              <w:t>Thủ tục 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1138" w:type="dxa"/>
            <w:shd w:val="clear" w:color="auto" w:fill="auto"/>
            <w:noWrap/>
            <w:vAlign w:val="bottom"/>
            <w:hideMark/>
          </w:tcPr>
          <w:p w14:paraId="75E8CE1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F36DBC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060424F" w14:textId="77777777" w:rsidTr="00B31A74">
        <w:trPr>
          <w:trHeight w:val="315"/>
        </w:trPr>
        <w:tc>
          <w:tcPr>
            <w:tcW w:w="765" w:type="dxa"/>
            <w:shd w:val="clear" w:color="auto" w:fill="auto"/>
            <w:noWrap/>
            <w:vAlign w:val="bottom"/>
            <w:hideMark/>
          </w:tcPr>
          <w:p w14:paraId="7F215EDA"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3E40C1D0" w14:textId="77777777" w:rsidR="00E13D9E" w:rsidRPr="000C1C28" w:rsidRDefault="00E13D9E" w:rsidP="00B31A74">
            <w:pPr>
              <w:jc w:val="left"/>
              <w:rPr>
                <w:rFonts w:cs="Times New Roman"/>
                <w:sz w:val="26"/>
                <w:szCs w:val="26"/>
              </w:rPr>
            </w:pPr>
            <w:r w:rsidRPr="000C1C28">
              <w:rPr>
                <w:rFonts w:cs="Times New Roman"/>
                <w:sz w:val="26"/>
                <w:szCs w:val="26"/>
              </w:rPr>
              <w:t>Thủ tục cấp lại giấy phép tài nguyên nước</w:t>
            </w:r>
          </w:p>
        </w:tc>
        <w:tc>
          <w:tcPr>
            <w:tcW w:w="1138" w:type="dxa"/>
            <w:shd w:val="clear" w:color="auto" w:fill="auto"/>
            <w:noWrap/>
            <w:vAlign w:val="bottom"/>
            <w:hideMark/>
          </w:tcPr>
          <w:p w14:paraId="555822B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1381A9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B877C8C" w14:textId="77777777" w:rsidTr="00B31A74">
        <w:trPr>
          <w:trHeight w:val="315"/>
        </w:trPr>
        <w:tc>
          <w:tcPr>
            <w:tcW w:w="765" w:type="dxa"/>
            <w:shd w:val="clear" w:color="auto" w:fill="auto"/>
            <w:noWrap/>
            <w:vAlign w:val="bottom"/>
            <w:hideMark/>
          </w:tcPr>
          <w:p w14:paraId="17DCA06D"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06033344" w14:textId="77777777" w:rsidR="00E13D9E" w:rsidRPr="000C1C28" w:rsidRDefault="00E13D9E" w:rsidP="00B31A74">
            <w:pPr>
              <w:jc w:val="left"/>
              <w:rPr>
                <w:rFonts w:cs="Times New Roman"/>
                <w:sz w:val="26"/>
                <w:szCs w:val="26"/>
              </w:rPr>
            </w:pPr>
            <w:r w:rsidRPr="000C1C28">
              <w:rPr>
                <w:rFonts w:cs="Times New Roman"/>
                <w:sz w:val="26"/>
                <w:szCs w:val="26"/>
              </w:rPr>
              <w:t>Thủ tục chuyển nhượng quyền khai thác tài nguyên nước</w:t>
            </w:r>
          </w:p>
        </w:tc>
        <w:tc>
          <w:tcPr>
            <w:tcW w:w="1138" w:type="dxa"/>
            <w:shd w:val="clear" w:color="auto" w:fill="auto"/>
            <w:noWrap/>
            <w:vAlign w:val="bottom"/>
            <w:hideMark/>
          </w:tcPr>
          <w:p w14:paraId="43D27DF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D3814E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9F6C5D2" w14:textId="77777777" w:rsidTr="00B31A74">
        <w:trPr>
          <w:trHeight w:val="945"/>
        </w:trPr>
        <w:tc>
          <w:tcPr>
            <w:tcW w:w="765" w:type="dxa"/>
            <w:shd w:val="clear" w:color="auto" w:fill="auto"/>
            <w:noWrap/>
            <w:vAlign w:val="bottom"/>
            <w:hideMark/>
          </w:tcPr>
          <w:p w14:paraId="47C1E665"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74B07AF1" w14:textId="77777777" w:rsidR="00E13D9E" w:rsidRPr="000C1C28" w:rsidRDefault="00E13D9E" w:rsidP="00B31A74">
            <w:pPr>
              <w:jc w:val="left"/>
              <w:rPr>
                <w:rFonts w:cs="Times New Roman"/>
                <w:sz w:val="26"/>
                <w:szCs w:val="26"/>
              </w:rPr>
            </w:pPr>
            <w:r w:rsidRPr="000C1C28">
              <w:rPr>
                <w:rFonts w:cs="Times New Roman"/>
                <w:sz w:val="26"/>
                <w:szCs w:val="26"/>
              </w:rPr>
              <w:t>Thủ tục lấy ý kiến Ủy ban nhân dân cấp tỉnh đối với các dự án đầu tư có chuyển nước từ nguồn nước liên tỉnh, dự án đầu tư xây dựng hồ, đập trên dòng chính thuộc lưu vực sông liên tỉnh</w:t>
            </w:r>
          </w:p>
        </w:tc>
        <w:tc>
          <w:tcPr>
            <w:tcW w:w="1138" w:type="dxa"/>
            <w:shd w:val="clear" w:color="auto" w:fill="auto"/>
            <w:noWrap/>
            <w:vAlign w:val="bottom"/>
            <w:hideMark/>
          </w:tcPr>
          <w:p w14:paraId="31696FF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4F9B08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1EE4E31" w14:textId="77777777" w:rsidTr="00B31A74">
        <w:trPr>
          <w:trHeight w:val="630"/>
        </w:trPr>
        <w:tc>
          <w:tcPr>
            <w:tcW w:w="765" w:type="dxa"/>
            <w:shd w:val="clear" w:color="auto" w:fill="auto"/>
            <w:noWrap/>
            <w:vAlign w:val="bottom"/>
            <w:hideMark/>
          </w:tcPr>
          <w:p w14:paraId="3B0FF6C3"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6E7A58C6" w14:textId="77777777" w:rsidR="00E13D9E" w:rsidRPr="000C1C28" w:rsidRDefault="00E13D9E" w:rsidP="00B31A74">
            <w:pPr>
              <w:jc w:val="left"/>
              <w:rPr>
                <w:rFonts w:cs="Times New Roman"/>
                <w:sz w:val="26"/>
                <w:szCs w:val="26"/>
              </w:rPr>
            </w:pPr>
            <w:r w:rsidRPr="000C1C28">
              <w:rPr>
                <w:rFonts w:cs="Times New Roman"/>
                <w:sz w:val="26"/>
                <w:szCs w:val="26"/>
              </w:rPr>
              <w:t>Thủ tục thẩm định, phê duyệt phương án cắm mốc giới hành lang bảo vệ nguồn nước đối với hồ chứa thủy điện và hồ chứa thủy lợi</w:t>
            </w:r>
          </w:p>
        </w:tc>
        <w:tc>
          <w:tcPr>
            <w:tcW w:w="1138" w:type="dxa"/>
            <w:shd w:val="clear" w:color="auto" w:fill="auto"/>
            <w:noWrap/>
            <w:vAlign w:val="bottom"/>
            <w:hideMark/>
          </w:tcPr>
          <w:p w14:paraId="66AC9E2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73B887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5EED881" w14:textId="77777777" w:rsidTr="00B31A74">
        <w:trPr>
          <w:trHeight w:val="315"/>
        </w:trPr>
        <w:tc>
          <w:tcPr>
            <w:tcW w:w="765" w:type="dxa"/>
            <w:shd w:val="clear" w:color="auto" w:fill="auto"/>
            <w:noWrap/>
            <w:vAlign w:val="bottom"/>
            <w:hideMark/>
          </w:tcPr>
          <w:p w14:paraId="7E3A59EE" w14:textId="77777777" w:rsidR="00E13D9E" w:rsidRPr="000C1C28" w:rsidRDefault="00E13D9E" w:rsidP="00B31A74">
            <w:pPr>
              <w:rPr>
                <w:rFonts w:cs="Times New Roman"/>
                <w:sz w:val="26"/>
                <w:szCs w:val="26"/>
                <w:lang w:val="vi-VN"/>
              </w:rPr>
            </w:pPr>
            <w:r w:rsidRPr="000C1C28">
              <w:rPr>
                <w:rFonts w:cs="Times New Roman"/>
                <w:sz w:val="26"/>
                <w:szCs w:val="26"/>
                <w:lang w:val="vi-VN"/>
              </w:rPr>
              <w:t>XII</w:t>
            </w:r>
          </w:p>
        </w:tc>
        <w:tc>
          <w:tcPr>
            <w:tcW w:w="6856" w:type="dxa"/>
            <w:shd w:val="clear" w:color="auto" w:fill="auto"/>
            <w:noWrap/>
            <w:vAlign w:val="bottom"/>
            <w:hideMark/>
          </w:tcPr>
          <w:p w14:paraId="1F98FF24" w14:textId="77777777" w:rsidR="00E13D9E" w:rsidRPr="000C1C28" w:rsidRDefault="00E13D9E" w:rsidP="00B31A74">
            <w:pPr>
              <w:jc w:val="left"/>
              <w:rPr>
                <w:rFonts w:cs="Times New Roman"/>
                <w:b/>
                <w:bCs/>
                <w:sz w:val="26"/>
                <w:szCs w:val="26"/>
              </w:rPr>
            </w:pPr>
            <w:r w:rsidRPr="000C1C28">
              <w:rPr>
                <w:rFonts w:cs="Times New Roman"/>
                <w:b/>
                <w:bCs/>
                <w:sz w:val="26"/>
                <w:szCs w:val="26"/>
              </w:rPr>
              <w:t>THÔNG TIN VÀ TRUYỀN THÔNG</w:t>
            </w:r>
          </w:p>
        </w:tc>
        <w:tc>
          <w:tcPr>
            <w:tcW w:w="1138" w:type="dxa"/>
            <w:shd w:val="clear" w:color="auto" w:fill="auto"/>
            <w:noWrap/>
            <w:vAlign w:val="bottom"/>
            <w:hideMark/>
          </w:tcPr>
          <w:p w14:paraId="4B80CF5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79EE61E" w14:textId="77777777" w:rsidR="00E13D9E" w:rsidRPr="000C1C28" w:rsidRDefault="00E13D9E" w:rsidP="008C241C">
            <w:pPr>
              <w:rPr>
                <w:rFonts w:cs="Times New Roman"/>
                <w:b/>
                <w:bCs/>
                <w:sz w:val="26"/>
                <w:szCs w:val="26"/>
              </w:rPr>
            </w:pPr>
            <w:r w:rsidRPr="000C1C28">
              <w:rPr>
                <w:rFonts w:cs="Times New Roman"/>
                <w:b/>
                <w:bCs/>
                <w:sz w:val="26"/>
                <w:szCs w:val="26"/>
              </w:rPr>
              <w:t>37</w:t>
            </w:r>
          </w:p>
        </w:tc>
      </w:tr>
      <w:tr w:rsidR="00E13D9E" w:rsidRPr="000C1C28" w14:paraId="32907592" w14:textId="77777777" w:rsidTr="00B31A74">
        <w:trPr>
          <w:trHeight w:val="315"/>
        </w:trPr>
        <w:tc>
          <w:tcPr>
            <w:tcW w:w="765" w:type="dxa"/>
            <w:shd w:val="clear" w:color="auto" w:fill="auto"/>
            <w:noWrap/>
            <w:vAlign w:val="bottom"/>
            <w:hideMark/>
          </w:tcPr>
          <w:p w14:paraId="06F48AE8"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6E81A90A"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Phát thanh truyền hình và Thông tin điện tử </w:t>
            </w:r>
          </w:p>
        </w:tc>
        <w:tc>
          <w:tcPr>
            <w:tcW w:w="1138" w:type="dxa"/>
            <w:shd w:val="clear" w:color="auto" w:fill="auto"/>
            <w:noWrap/>
            <w:vAlign w:val="bottom"/>
            <w:hideMark/>
          </w:tcPr>
          <w:p w14:paraId="7F3EDEC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9F4E20A" w14:textId="77777777" w:rsidR="00E13D9E" w:rsidRPr="000C1C28" w:rsidRDefault="00E13D9E" w:rsidP="008C241C">
            <w:pPr>
              <w:rPr>
                <w:rFonts w:cs="Times New Roman"/>
                <w:sz w:val="26"/>
                <w:szCs w:val="26"/>
              </w:rPr>
            </w:pPr>
            <w:r w:rsidRPr="000C1C28">
              <w:rPr>
                <w:rFonts w:cs="Times New Roman"/>
                <w:sz w:val="26"/>
                <w:szCs w:val="26"/>
              </w:rPr>
              <w:t>12</w:t>
            </w:r>
          </w:p>
        </w:tc>
      </w:tr>
      <w:tr w:rsidR="00E13D9E" w:rsidRPr="000C1C28" w14:paraId="5097734B" w14:textId="77777777" w:rsidTr="00B31A74">
        <w:trPr>
          <w:trHeight w:val="315"/>
        </w:trPr>
        <w:tc>
          <w:tcPr>
            <w:tcW w:w="765" w:type="dxa"/>
            <w:shd w:val="clear" w:color="auto" w:fill="auto"/>
            <w:noWrap/>
            <w:vAlign w:val="bottom"/>
            <w:hideMark/>
          </w:tcPr>
          <w:p w14:paraId="6AFB3701"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27A20D1" w14:textId="77777777" w:rsidR="00E13D9E" w:rsidRPr="000C1C28" w:rsidRDefault="00E13D9E" w:rsidP="00B31A74">
            <w:pPr>
              <w:jc w:val="left"/>
              <w:rPr>
                <w:rFonts w:cs="Times New Roman"/>
                <w:sz w:val="26"/>
                <w:szCs w:val="26"/>
              </w:rPr>
            </w:pPr>
            <w:r w:rsidRPr="000C1C28">
              <w:rPr>
                <w:rFonts w:cs="Times New Roman"/>
                <w:sz w:val="26"/>
                <w:szCs w:val="26"/>
              </w:rPr>
              <w:t xml:space="preserve">Cấp giấy phép thiết lập trang tin điện tử (Internet) tổng hợp. </w:t>
            </w:r>
          </w:p>
        </w:tc>
        <w:tc>
          <w:tcPr>
            <w:tcW w:w="1138" w:type="dxa"/>
            <w:shd w:val="clear" w:color="auto" w:fill="auto"/>
            <w:noWrap/>
            <w:vAlign w:val="bottom"/>
            <w:hideMark/>
          </w:tcPr>
          <w:p w14:paraId="6249CAB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F2B1B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B03EB8F" w14:textId="77777777" w:rsidTr="00B31A74">
        <w:trPr>
          <w:trHeight w:val="315"/>
        </w:trPr>
        <w:tc>
          <w:tcPr>
            <w:tcW w:w="765" w:type="dxa"/>
            <w:shd w:val="clear" w:color="auto" w:fill="auto"/>
            <w:noWrap/>
            <w:vAlign w:val="bottom"/>
            <w:hideMark/>
          </w:tcPr>
          <w:p w14:paraId="5D2EF397"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D43BE8C" w14:textId="77777777" w:rsidR="00E13D9E" w:rsidRPr="000C1C28" w:rsidRDefault="00E13D9E" w:rsidP="00B31A74">
            <w:pPr>
              <w:jc w:val="left"/>
              <w:rPr>
                <w:rFonts w:cs="Times New Roman"/>
                <w:sz w:val="26"/>
                <w:szCs w:val="26"/>
              </w:rPr>
            </w:pPr>
            <w:r w:rsidRPr="000C1C28">
              <w:rPr>
                <w:rFonts w:cs="Times New Roman"/>
                <w:sz w:val="26"/>
                <w:szCs w:val="26"/>
              </w:rPr>
              <w:t>Sửa đổi, bổ sung giấy phép thiết lập trang thông tin điện tử tổng hợp</w:t>
            </w:r>
          </w:p>
        </w:tc>
        <w:tc>
          <w:tcPr>
            <w:tcW w:w="1138" w:type="dxa"/>
            <w:shd w:val="clear" w:color="auto" w:fill="auto"/>
            <w:noWrap/>
            <w:vAlign w:val="bottom"/>
            <w:hideMark/>
          </w:tcPr>
          <w:p w14:paraId="5AF1E0C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C48AC3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6BA11DD" w14:textId="77777777" w:rsidTr="00B31A74">
        <w:trPr>
          <w:trHeight w:val="315"/>
        </w:trPr>
        <w:tc>
          <w:tcPr>
            <w:tcW w:w="765" w:type="dxa"/>
            <w:shd w:val="clear" w:color="auto" w:fill="auto"/>
            <w:noWrap/>
            <w:vAlign w:val="bottom"/>
            <w:hideMark/>
          </w:tcPr>
          <w:p w14:paraId="4070B985"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F8A04B9" w14:textId="77777777" w:rsidR="00E13D9E" w:rsidRPr="000C1C28" w:rsidRDefault="00E13D9E" w:rsidP="00B31A74">
            <w:pPr>
              <w:jc w:val="left"/>
              <w:rPr>
                <w:rFonts w:cs="Times New Roman"/>
                <w:sz w:val="26"/>
                <w:szCs w:val="26"/>
              </w:rPr>
            </w:pPr>
            <w:r w:rsidRPr="000C1C28">
              <w:rPr>
                <w:rFonts w:cs="Times New Roman"/>
                <w:sz w:val="26"/>
                <w:szCs w:val="26"/>
              </w:rPr>
              <w:t>Gia hạn giấy phép thiết lập trang thông tin điện tử tổng hợp</w:t>
            </w:r>
          </w:p>
        </w:tc>
        <w:tc>
          <w:tcPr>
            <w:tcW w:w="1138" w:type="dxa"/>
            <w:shd w:val="clear" w:color="auto" w:fill="auto"/>
            <w:noWrap/>
            <w:vAlign w:val="bottom"/>
            <w:hideMark/>
          </w:tcPr>
          <w:p w14:paraId="2CE40C2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B2A03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8FB643C" w14:textId="77777777" w:rsidTr="00B31A74">
        <w:trPr>
          <w:trHeight w:val="315"/>
        </w:trPr>
        <w:tc>
          <w:tcPr>
            <w:tcW w:w="765" w:type="dxa"/>
            <w:shd w:val="clear" w:color="auto" w:fill="auto"/>
            <w:noWrap/>
            <w:vAlign w:val="bottom"/>
            <w:hideMark/>
          </w:tcPr>
          <w:p w14:paraId="1B4C0CA0"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F8D1896"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thiết lập trang thông tin điện tử tổng hợp</w:t>
            </w:r>
          </w:p>
        </w:tc>
        <w:tc>
          <w:tcPr>
            <w:tcW w:w="1138" w:type="dxa"/>
            <w:shd w:val="clear" w:color="auto" w:fill="auto"/>
            <w:noWrap/>
            <w:vAlign w:val="bottom"/>
            <w:hideMark/>
          </w:tcPr>
          <w:p w14:paraId="72F510C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E9082E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1A1F2A4" w14:textId="77777777" w:rsidTr="00B31A74">
        <w:trPr>
          <w:trHeight w:val="630"/>
        </w:trPr>
        <w:tc>
          <w:tcPr>
            <w:tcW w:w="765" w:type="dxa"/>
            <w:shd w:val="clear" w:color="auto" w:fill="auto"/>
            <w:noWrap/>
            <w:vAlign w:val="bottom"/>
            <w:hideMark/>
          </w:tcPr>
          <w:p w14:paraId="6F413D17"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4D19FC1" w14:textId="77777777" w:rsidR="00E13D9E" w:rsidRPr="000C1C28" w:rsidRDefault="00E13D9E" w:rsidP="00B31A74">
            <w:pPr>
              <w:jc w:val="left"/>
              <w:rPr>
                <w:rFonts w:cs="Times New Roman"/>
                <w:sz w:val="26"/>
                <w:szCs w:val="26"/>
              </w:rPr>
            </w:pPr>
            <w:r w:rsidRPr="000C1C28">
              <w:rPr>
                <w:rFonts w:cs="Times New Roman"/>
                <w:sz w:val="26"/>
                <w:szCs w:val="26"/>
              </w:rPr>
              <w:t>Thông báo thay đổi chủ sở hữu; địa chỉ trụ sở chính của tổ chức, doanh nghiệp đã được cấp Giấy phép thiết lập trang thông tin điện tử tổng hợp</w:t>
            </w:r>
          </w:p>
        </w:tc>
        <w:tc>
          <w:tcPr>
            <w:tcW w:w="1138" w:type="dxa"/>
            <w:shd w:val="clear" w:color="auto" w:fill="auto"/>
            <w:noWrap/>
            <w:vAlign w:val="bottom"/>
            <w:hideMark/>
          </w:tcPr>
          <w:p w14:paraId="68EA877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85B4CE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63732F7" w14:textId="77777777" w:rsidTr="00B31A74">
        <w:trPr>
          <w:trHeight w:val="315"/>
        </w:trPr>
        <w:tc>
          <w:tcPr>
            <w:tcW w:w="765" w:type="dxa"/>
            <w:shd w:val="clear" w:color="auto" w:fill="auto"/>
            <w:noWrap/>
            <w:vAlign w:val="bottom"/>
            <w:hideMark/>
          </w:tcPr>
          <w:p w14:paraId="2CE64450"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18D77686" w14:textId="77777777" w:rsidR="00E13D9E" w:rsidRPr="000C1C28" w:rsidRDefault="00E13D9E" w:rsidP="00B31A74">
            <w:pPr>
              <w:jc w:val="left"/>
              <w:rPr>
                <w:rFonts w:cs="Times New Roman"/>
                <w:sz w:val="26"/>
                <w:szCs w:val="26"/>
              </w:rPr>
            </w:pPr>
            <w:r w:rsidRPr="000C1C28">
              <w:rPr>
                <w:rFonts w:cs="Times New Roman"/>
                <w:sz w:val="26"/>
                <w:szCs w:val="26"/>
                <w:lang w:val="pt-BR"/>
              </w:rPr>
              <w:t xml:space="preserve">Cấp đăng ký thu tín hiệu truyền hình nước ngoài trực tiếp từ vệ tinh </w:t>
            </w:r>
          </w:p>
        </w:tc>
        <w:tc>
          <w:tcPr>
            <w:tcW w:w="1138" w:type="dxa"/>
            <w:shd w:val="clear" w:color="auto" w:fill="auto"/>
            <w:noWrap/>
            <w:vAlign w:val="bottom"/>
            <w:hideMark/>
          </w:tcPr>
          <w:p w14:paraId="1CEAB4C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325A4F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B66DEB1" w14:textId="77777777" w:rsidTr="00B31A74">
        <w:trPr>
          <w:trHeight w:val="630"/>
        </w:trPr>
        <w:tc>
          <w:tcPr>
            <w:tcW w:w="765" w:type="dxa"/>
            <w:shd w:val="clear" w:color="auto" w:fill="auto"/>
            <w:noWrap/>
            <w:vAlign w:val="bottom"/>
            <w:hideMark/>
          </w:tcPr>
          <w:p w14:paraId="0EAAD1ED" w14:textId="77777777" w:rsidR="00E13D9E" w:rsidRPr="000C1C28" w:rsidRDefault="00E13D9E" w:rsidP="00B31A74">
            <w:pPr>
              <w:rPr>
                <w:rFonts w:cs="Times New Roman"/>
                <w:sz w:val="26"/>
                <w:szCs w:val="26"/>
              </w:rPr>
            </w:pPr>
            <w:r w:rsidRPr="000C1C28">
              <w:rPr>
                <w:rFonts w:cs="Times New Roman"/>
                <w:sz w:val="26"/>
                <w:szCs w:val="26"/>
              </w:rPr>
              <w:lastRenderedPageBreak/>
              <w:t>7</w:t>
            </w:r>
          </w:p>
        </w:tc>
        <w:tc>
          <w:tcPr>
            <w:tcW w:w="6856" w:type="dxa"/>
            <w:shd w:val="clear" w:color="auto" w:fill="auto"/>
            <w:vAlign w:val="center"/>
            <w:hideMark/>
          </w:tcPr>
          <w:p w14:paraId="4A441A4F" w14:textId="77777777" w:rsidR="00E13D9E" w:rsidRPr="000C1C28" w:rsidRDefault="00E13D9E" w:rsidP="00B31A74">
            <w:pPr>
              <w:jc w:val="left"/>
              <w:rPr>
                <w:rFonts w:cs="Times New Roman"/>
                <w:sz w:val="26"/>
                <w:szCs w:val="26"/>
              </w:rPr>
            </w:pPr>
            <w:r w:rsidRPr="000C1C28">
              <w:rPr>
                <w:rFonts w:cs="Times New Roman"/>
                <w:sz w:val="26"/>
                <w:szCs w:val="26"/>
              </w:rPr>
              <w:t>Sửa đổi, bổ sung giấy chứng nhận đăng ký thu tín hiệu truyền hình nước ngoài trực tiếp từ vệ tinh</w:t>
            </w:r>
          </w:p>
        </w:tc>
        <w:tc>
          <w:tcPr>
            <w:tcW w:w="1138" w:type="dxa"/>
            <w:shd w:val="clear" w:color="auto" w:fill="auto"/>
            <w:noWrap/>
            <w:vAlign w:val="bottom"/>
            <w:hideMark/>
          </w:tcPr>
          <w:p w14:paraId="31B21EC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954204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25D293" w14:textId="77777777" w:rsidTr="00B31A74">
        <w:trPr>
          <w:trHeight w:val="945"/>
        </w:trPr>
        <w:tc>
          <w:tcPr>
            <w:tcW w:w="765" w:type="dxa"/>
            <w:shd w:val="clear" w:color="auto" w:fill="auto"/>
            <w:noWrap/>
            <w:vAlign w:val="bottom"/>
            <w:hideMark/>
          </w:tcPr>
          <w:p w14:paraId="447A0E28"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197DF6EA" w14:textId="77777777" w:rsidR="00E13D9E" w:rsidRPr="000C1C28" w:rsidRDefault="00E13D9E" w:rsidP="00B31A74">
            <w:pPr>
              <w:jc w:val="left"/>
              <w:rPr>
                <w:rFonts w:cs="Times New Roman"/>
                <w:sz w:val="26"/>
                <w:szCs w:val="26"/>
              </w:rPr>
            </w:pPr>
            <w:r w:rsidRPr="000C1C28">
              <w:rPr>
                <w:rFonts w:cs="Times New Roman"/>
                <w:sz w:val="26"/>
                <w:szCs w:val="26"/>
              </w:rPr>
              <w:t>Thông báo thay đổi địa chỉ trụ sở chính, văn phòng giao dịch, địa chỉ đặt hoặc cho thuê máy chủ của doanh nghiệp cung cấp dịch vụ trò chơi điện tử G1 trên mạng</w:t>
            </w:r>
          </w:p>
        </w:tc>
        <w:tc>
          <w:tcPr>
            <w:tcW w:w="1138" w:type="dxa"/>
            <w:shd w:val="clear" w:color="auto" w:fill="auto"/>
            <w:noWrap/>
            <w:vAlign w:val="bottom"/>
            <w:hideMark/>
          </w:tcPr>
          <w:p w14:paraId="1076357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1ED000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0C32B1F" w14:textId="77777777" w:rsidTr="00B31A74">
        <w:trPr>
          <w:trHeight w:val="630"/>
        </w:trPr>
        <w:tc>
          <w:tcPr>
            <w:tcW w:w="765" w:type="dxa"/>
            <w:shd w:val="clear" w:color="auto" w:fill="auto"/>
            <w:noWrap/>
            <w:vAlign w:val="bottom"/>
            <w:hideMark/>
          </w:tcPr>
          <w:p w14:paraId="720C0B52"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531B324A" w14:textId="77777777" w:rsidR="00E13D9E" w:rsidRPr="000C1C28" w:rsidRDefault="00E13D9E" w:rsidP="00B31A74">
            <w:pPr>
              <w:jc w:val="left"/>
              <w:rPr>
                <w:rFonts w:cs="Times New Roman"/>
                <w:sz w:val="26"/>
                <w:szCs w:val="26"/>
              </w:rPr>
            </w:pPr>
            <w:r w:rsidRPr="000C1C28">
              <w:rPr>
                <w:rFonts w:cs="Times New Roman"/>
                <w:sz w:val="26"/>
                <w:szCs w:val="26"/>
              </w:rPr>
              <w:t>Thông báo thay đổi phương thức, phạm vi cung cấp dịch vụ trò chơi điện tử G1 trên mạng đã được phê duyệt</w:t>
            </w:r>
          </w:p>
        </w:tc>
        <w:tc>
          <w:tcPr>
            <w:tcW w:w="1138" w:type="dxa"/>
            <w:shd w:val="clear" w:color="auto" w:fill="auto"/>
            <w:noWrap/>
            <w:vAlign w:val="bottom"/>
            <w:hideMark/>
          </w:tcPr>
          <w:p w14:paraId="5565112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14F0D6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423FF6E" w14:textId="77777777" w:rsidTr="00B31A74">
        <w:trPr>
          <w:trHeight w:val="1575"/>
        </w:trPr>
        <w:tc>
          <w:tcPr>
            <w:tcW w:w="765" w:type="dxa"/>
            <w:shd w:val="clear" w:color="auto" w:fill="auto"/>
            <w:noWrap/>
            <w:vAlign w:val="bottom"/>
            <w:hideMark/>
          </w:tcPr>
          <w:p w14:paraId="0A5A2F43"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40D3DF80" w14:textId="77777777" w:rsidR="00E13D9E" w:rsidRPr="000C1C28" w:rsidRDefault="00E13D9E" w:rsidP="00B31A74">
            <w:pPr>
              <w:jc w:val="left"/>
              <w:rPr>
                <w:rFonts w:cs="Times New Roman"/>
                <w:sz w:val="26"/>
                <w:szCs w:val="26"/>
              </w:rPr>
            </w:pPr>
            <w:r w:rsidRPr="000C1C28">
              <w:rPr>
                <w:rFonts w:cs="Times New Roman"/>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1138" w:type="dxa"/>
            <w:shd w:val="clear" w:color="auto" w:fill="auto"/>
            <w:noWrap/>
            <w:vAlign w:val="bottom"/>
            <w:hideMark/>
          </w:tcPr>
          <w:p w14:paraId="1B321A4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C25E08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6C73405" w14:textId="77777777" w:rsidTr="00B31A74">
        <w:trPr>
          <w:trHeight w:val="1575"/>
        </w:trPr>
        <w:tc>
          <w:tcPr>
            <w:tcW w:w="765" w:type="dxa"/>
            <w:shd w:val="clear" w:color="auto" w:fill="auto"/>
            <w:noWrap/>
            <w:vAlign w:val="bottom"/>
            <w:hideMark/>
          </w:tcPr>
          <w:p w14:paraId="740AC4A6"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5C26FC27" w14:textId="77777777" w:rsidR="00E13D9E" w:rsidRPr="000C1C28" w:rsidRDefault="00E13D9E" w:rsidP="00B31A74">
            <w:pPr>
              <w:jc w:val="left"/>
              <w:rPr>
                <w:rFonts w:cs="Times New Roman"/>
                <w:sz w:val="26"/>
                <w:szCs w:val="26"/>
              </w:rPr>
            </w:pPr>
            <w:r w:rsidRPr="000C1C28">
              <w:rPr>
                <w:rFonts w:cs="Times New Roman"/>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1138" w:type="dxa"/>
            <w:shd w:val="clear" w:color="auto" w:fill="auto"/>
            <w:noWrap/>
            <w:vAlign w:val="bottom"/>
            <w:hideMark/>
          </w:tcPr>
          <w:p w14:paraId="5EA45B1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246F23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353B78C" w14:textId="77777777" w:rsidTr="00B31A74">
        <w:trPr>
          <w:trHeight w:val="1575"/>
        </w:trPr>
        <w:tc>
          <w:tcPr>
            <w:tcW w:w="765" w:type="dxa"/>
            <w:shd w:val="clear" w:color="auto" w:fill="auto"/>
            <w:noWrap/>
            <w:vAlign w:val="bottom"/>
            <w:hideMark/>
          </w:tcPr>
          <w:p w14:paraId="33239050"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7664277F" w14:textId="77777777" w:rsidR="00E13D9E" w:rsidRPr="000C1C28" w:rsidRDefault="00E13D9E" w:rsidP="00B31A74">
            <w:pPr>
              <w:jc w:val="left"/>
              <w:rPr>
                <w:rFonts w:cs="Times New Roman"/>
                <w:sz w:val="26"/>
                <w:szCs w:val="26"/>
              </w:rPr>
            </w:pPr>
            <w:r w:rsidRPr="000C1C28">
              <w:rPr>
                <w:rFonts w:cs="Times New Roman"/>
                <w:spacing w:val="-2"/>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1138" w:type="dxa"/>
            <w:shd w:val="clear" w:color="auto" w:fill="auto"/>
            <w:noWrap/>
            <w:vAlign w:val="bottom"/>
            <w:hideMark/>
          </w:tcPr>
          <w:p w14:paraId="7B4C3C8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6BBF28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4A0154C" w14:textId="77777777" w:rsidTr="00B31A74">
        <w:trPr>
          <w:trHeight w:val="315"/>
        </w:trPr>
        <w:tc>
          <w:tcPr>
            <w:tcW w:w="765" w:type="dxa"/>
            <w:shd w:val="clear" w:color="auto" w:fill="auto"/>
            <w:noWrap/>
            <w:vAlign w:val="bottom"/>
            <w:hideMark/>
          </w:tcPr>
          <w:p w14:paraId="1DB570E5"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54B8BE68" w14:textId="77777777" w:rsidR="00E13D9E" w:rsidRPr="000C1C28" w:rsidRDefault="00E13D9E" w:rsidP="00B31A74">
            <w:pPr>
              <w:jc w:val="left"/>
              <w:rPr>
                <w:rFonts w:cs="Times New Roman"/>
                <w:b/>
                <w:bCs/>
                <w:sz w:val="26"/>
                <w:szCs w:val="26"/>
              </w:rPr>
            </w:pPr>
            <w:r w:rsidRPr="000C1C28">
              <w:rPr>
                <w:rFonts w:cs="Times New Roman"/>
                <w:b/>
                <w:bCs/>
                <w:sz w:val="26"/>
                <w:szCs w:val="26"/>
              </w:rPr>
              <w:t>Lĩnh vực Báo chí (05)</w:t>
            </w:r>
          </w:p>
        </w:tc>
        <w:tc>
          <w:tcPr>
            <w:tcW w:w="1138" w:type="dxa"/>
            <w:shd w:val="clear" w:color="auto" w:fill="auto"/>
            <w:noWrap/>
            <w:vAlign w:val="bottom"/>
            <w:hideMark/>
          </w:tcPr>
          <w:p w14:paraId="4E6D84F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A936BEC" w14:textId="77777777" w:rsidR="00E13D9E" w:rsidRPr="000C1C28" w:rsidRDefault="00E13D9E" w:rsidP="008C241C">
            <w:pPr>
              <w:rPr>
                <w:rFonts w:cs="Times New Roman"/>
                <w:sz w:val="26"/>
                <w:szCs w:val="26"/>
              </w:rPr>
            </w:pPr>
            <w:r w:rsidRPr="000C1C28">
              <w:rPr>
                <w:rFonts w:cs="Times New Roman"/>
                <w:sz w:val="26"/>
                <w:szCs w:val="26"/>
              </w:rPr>
              <w:t>5</w:t>
            </w:r>
          </w:p>
        </w:tc>
      </w:tr>
      <w:tr w:rsidR="00E13D9E" w:rsidRPr="000C1C28" w14:paraId="72473D8E" w14:textId="77777777" w:rsidTr="00B31A74">
        <w:trPr>
          <w:trHeight w:val="315"/>
        </w:trPr>
        <w:tc>
          <w:tcPr>
            <w:tcW w:w="765" w:type="dxa"/>
            <w:shd w:val="clear" w:color="auto" w:fill="auto"/>
            <w:noWrap/>
            <w:vAlign w:val="bottom"/>
            <w:hideMark/>
          </w:tcPr>
          <w:p w14:paraId="6C5DF945"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C30C526" w14:textId="77777777" w:rsidR="00E13D9E" w:rsidRPr="000C1C28" w:rsidRDefault="00E13D9E" w:rsidP="00B31A74">
            <w:pPr>
              <w:jc w:val="left"/>
              <w:rPr>
                <w:rFonts w:cs="Times New Roman"/>
                <w:sz w:val="26"/>
                <w:szCs w:val="26"/>
              </w:rPr>
            </w:pPr>
            <w:r w:rsidRPr="000C1C28">
              <w:rPr>
                <w:rFonts w:cs="Times New Roman"/>
                <w:bCs/>
                <w:sz w:val="26"/>
                <w:szCs w:val="26"/>
              </w:rPr>
              <w:t>Cho phép họp báo (trong nước)</w:t>
            </w:r>
          </w:p>
        </w:tc>
        <w:tc>
          <w:tcPr>
            <w:tcW w:w="1138" w:type="dxa"/>
            <w:shd w:val="clear" w:color="auto" w:fill="auto"/>
            <w:noWrap/>
            <w:vAlign w:val="bottom"/>
            <w:hideMark/>
          </w:tcPr>
          <w:p w14:paraId="2608310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34D948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7FA3D61" w14:textId="77777777" w:rsidTr="00B31A74">
        <w:trPr>
          <w:trHeight w:val="315"/>
        </w:trPr>
        <w:tc>
          <w:tcPr>
            <w:tcW w:w="765" w:type="dxa"/>
            <w:shd w:val="clear" w:color="auto" w:fill="auto"/>
            <w:noWrap/>
            <w:vAlign w:val="bottom"/>
            <w:hideMark/>
          </w:tcPr>
          <w:p w14:paraId="321153DE"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DCB390C" w14:textId="77777777" w:rsidR="00E13D9E" w:rsidRPr="000C1C28" w:rsidRDefault="00E13D9E" w:rsidP="00B31A74">
            <w:pPr>
              <w:jc w:val="left"/>
              <w:rPr>
                <w:rFonts w:cs="Times New Roman"/>
                <w:sz w:val="26"/>
                <w:szCs w:val="26"/>
              </w:rPr>
            </w:pPr>
            <w:r w:rsidRPr="000C1C28">
              <w:rPr>
                <w:rFonts w:cs="Times New Roman"/>
                <w:bCs/>
                <w:sz w:val="26"/>
                <w:szCs w:val="26"/>
              </w:rPr>
              <w:t>Cấp giấy phép xuất bản bản tin (trong nước)</w:t>
            </w:r>
          </w:p>
        </w:tc>
        <w:tc>
          <w:tcPr>
            <w:tcW w:w="1138" w:type="dxa"/>
            <w:shd w:val="clear" w:color="auto" w:fill="auto"/>
            <w:noWrap/>
            <w:vAlign w:val="bottom"/>
            <w:hideMark/>
          </w:tcPr>
          <w:p w14:paraId="5858738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455BB2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0073DCC" w14:textId="77777777" w:rsidTr="00B31A74">
        <w:trPr>
          <w:trHeight w:val="315"/>
        </w:trPr>
        <w:tc>
          <w:tcPr>
            <w:tcW w:w="765" w:type="dxa"/>
            <w:shd w:val="clear" w:color="auto" w:fill="auto"/>
            <w:noWrap/>
            <w:vAlign w:val="bottom"/>
            <w:hideMark/>
          </w:tcPr>
          <w:p w14:paraId="5611AD7F"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7F39B354" w14:textId="77777777" w:rsidR="00E13D9E" w:rsidRPr="000C1C28" w:rsidRDefault="00E13D9E" w:rsidP="00B31A74">
            <w:pPr>
              <w:jc w:val="left"/>
              <w:rPr>
                <w:rFonts w:cs="Times New Roman"/>
                <w:sz w:val="26"/>
                <w:szCs w:val="26"/>
              </w:rPr>
            </w:pPr>
            <w:r w:rsidRPr="000C1C28">
              <w:rPr>
                <w:rFonts w:cs="Times New Roman"/>
                <w:sz w:val="26"/>
                <w:szCs w:val="26"/>
              </w:rPr>
              <w:t>Thay đổi nội dung ghi trong giấy phép Xuất bản bản tin</w:t>
            </w:r>
          </w:p>
        </w:tc>
        <w:tc>
          <w:tcPr>
            <w:tcW w:w="1138" w:type="dxa"/>
            <w:shd w:val="clear" w:color="auto" w:fill="auto"/>
            <w:noWrap/>
            <w:vAlign w:val="bottom"/>
            <w:hideMark/>
          </w:tcPr>
          <w:p w14:paraId="63A1A7A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BAABC5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C4F0C7A" w14:textId="77777777" w:rsidTr="00B31A74">
        <w:trPr>
          <w:trHeight w:val="315"/>
        </w:trPr>
        <w:tc>
          <w:tcPr>
            <w:tcW w:w="765" w:type="dxa"/>
            <w:shd w:val="clear" w:color="auto" w:fill="auto"/>
            <w:noWrap/>
            <w:vAlign w:val="bottom"/>
            <w:hideMark/>
          </w:tcPr>
          <w:p w14:paraId="60DABB29"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24AFE11" w14:textId="77777777" w:rsidR="00E13D9E" w:rsidRPr="000C1C28" w:rsidRDefault="00E13D9E" w:rsidP="00B31A74">
            <w:pPr>
              <w:jc w:val="left"/>
              <w:rPr>
                <w:rFonts w:cs="Times New Roman"/>
                <w:sz w:val="26"/>
                <w:szCs w:val="26"/>
              </w:rPr>
            </w:pPr>
            <w:r w:rsidRPr="000C1C28">
              <w:rPr>
                <w:rFonts w:cs="Times New Roman"/>
                <w:sz w:val="26"/>
                <w:szCs w:val="26"/>
              </w:rPr>
              <w:t>Cấp giấy phép họp báo (nước ngoài).</w:t>
            </w:r>
          </w:p>
        </w:tc>
        <w:tc>
          <w:tcPr>
            <w:tcW w:w="1138" w:type="dxa"/>
            <w:shd w:val="clear" w:color="auto" w:fill="auto"/>
            <w:noWrap/>
            <w:vAlign w:val="bottom"/>
            <w:hideMark/>
          </w:tcPr>
          <w:p w14:paraId="5201BAC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7672DA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1389797" w14:textId="77777777" w:rsidTr="00B31A74">
        <w:trPr>
          <w:trHeight w:val="630"/>
        </w:trPr>
        <w:tc>
          <w:tcPr>
            <w:tcW w:w="765" w:type="dxa"/>
            <w:shd w:val="clear" w:color="auto" w:fill="auto"/>
            <w:noWrap/>
            <w:vAlign w:val="bottom"/>
            <w:hideMark/>
          </w:tcPr>
          <w:p w14:paraId="3F9E6FA0"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C2D15A8" w14:textId="77777777" w:rsidR="00E13D9E" w:rsidRPr="000C1C28" w:rsidRDefault="00E13D9E" w:rsidP="00B31A74">
            <w:pPr>
              <w:jc w:val="left"/>
              <w:rPr>
                <w:rFonts w:cs="Times New Roman"/>
                <w:sz w:val="26"/>
                <w:szCs w:val="26"/>
              </w:rPr>
            </w:pPr>
            <w:r w:rsidRPr="000C1C28">
              <w:rPr>
                <w:rFonts w:cs="Times New Roman"/>
                <w:sz w:val="26"/>
                <w:szCs w:val="26"/>
              </w:rPr>
              <w:t>Cấp phép trưng bày tranh, ảnh và các hình thức thông tin khác bên ngoài trụ sở cơ quan đại diện nước ngoài, tổ chức nước ngoài.</w:t>
            </w:r>
          </w:p>
        </w:tc>
        <w:tc>
          <w:tcPr>
            <w:tcW w:w="1138" w:type="dxa"/>
            <w:shd w:val="clear" w:color="auto" w:fill="auto"/>
            <w:noWrap/>
            <w:vAlign w:val="bottom"/>
            <w:hideMark/>
          </w:tcPr>
          <w:p w14:paraId="28A4A14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ECBF31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FE6F85" w14:textId="77777777" w:rsidTr="00B31A74">
        <w:trPr>
          <w:trHeight w:val="315"/>
        </w:trPr>
        <w:tc>
          <w:tcPr>
            <w:tcW w:w="765" w:type="dxa"/>
            <w:shd w:val="clear" w:color="auto" w:fill="auto"/>
            <w:noWrap/>
            <w:vAlign w:val="bottom"/>
            <w:hideMark/>
          </w:tcPr>
          <w:p w14:paraId="731C291C"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1A620C4A" w14:textId="77777777" w:rsidR="00E13D9E" w:rsidRPr="000C1C28" w:rsidRDefault="00E13D9E" w:rsidP="00B31A74">
            <w:pPr>
              <w:jc w:val="left"/>
              <w:rPr>
                <w:rFonts w:cs="Times New Roman"/>
                <w:b/>
                <w:bCs/>
                <w:sz w:val="26"/>
                <w:szCs w:val="26"/>
              </w:rPr>
            </w:pPr>
            <w:r w:rsidRPr="000C1C28">
              <w:rPr>
                <w:rFonts w:cs="Times New Roman"/>
                <w:b/>
                <w:bCs/>
                <w:sz w:val="26"/>
                <w:szCs w:val="26"/>
              </w:rPr>
              <w:t>Lĩnh vực Xuất bản (14)</w:t>
            </w:r>
          </w:p>
        </w:tc>
        <w:tc>
          <w:tcPr>
            <w:tcW w:w="1138" w:type="dxa"/>
            <w:shd w:val="clear" w:color="auto" w:fill="auto"/>
            <w:noWrap/>
            <w:vAlign w:val="bottom"/>
            <w:hideMark/>
          </w:tcPr>
          <w:p w14:paraId="3E7E2E4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9C31B64" w14:textId="77777777" w:rsidR="00E13D9E" w:rsidRPr="000C1C28" w:rsidRDefault="00E13D9E" w:rsidP="008C241C">
            <w:pPr>
              <w:rPr>
                <w:rFonts w:cs="Times New Roman"/>
                <w:sz w:val="26"/>
                <w:szCs w:val="26"/>
              </w:rPr>
            </w:pPr>
            <w:r w:rsidRPr="000C1C28">
              <w:rPr>
                <w:rFonts w:cs="Times New Roman"/>
                <w:sz w:val="26"/>
                <w:szCs w:val="26"/>
              </w:rPr>
              <w:t>14</w:t>
            </w:r>
          </w:p>
        </w:tc>
      </w:tr>
      <w:tr w:rsidR="00E13D9E" w:rsidRPr="000C1C28" w14:paraId="669D50CD" w14:textId="77777777" w:rsidTr="00B31A74">
        <w:trPr>
          <w:trHeight w:val="315"/>
        </w:trPr>
        <w:tc>
          <w:tcPr>
            <w:tcW w:w="765" w:type="dxa"/>
            <w:shd w:val="clear" w:color="auto" w:fill="auto"/>
            <w:noWrap/>
            <w:vAlign w:val="bottom"/>
            <w:hideMark/>
          </w:tcPr>
          <w:p w14:paraId="680910E3"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ED9D0EC" w14:textId="77777777" w:rsidR="00E13D9E" w:rsidRPr="000C1C28" w:rsidRDefault="00E13D9E" w:rsidP="00B31A74">
            <w:pPr>
              <w:jc w:val="left"/>
              <w:rPr>
                <w:rFonts w:cs="Times New Roman"/>
                <w:sz w:val="26"/>
                <w:szCs w:val="26"/>
              </w:rPr>
            </w:pPr>
            <w:r w:rsidRPr="000C1C28">
              <w:rPr>
                <w:rFonts w:cs="Times New Roman"/>
                <w:bCs/>
                <w:sz w:val="26"/>
                <w:szCs w:val="26"/>
                <w:lang w:val="vi-VN"/>
              </w:rPr>
              <w:t>Cấp giấy phép xuất bản tài liệu không kinh doanh</w:t>
            </w:r>
          </w:p>
        </w:tc>
        <w:tc>
          <w:tcPr>
            <w:tcW w:w="1138" w:type="dxa"/>
            <w:shd w:val="clear" w:color="auto" w:fill="auto"/>
            <w:noWrap/>
            <w:vAlign w:val="bottom"/>
            <w:hideMark/>
          </w:tcPr>
          <w:p w14:paraId="4530BC4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9B3179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0998D1" w14:textId="77777777" w:rsidTr="00B31A74">
        <w:trPr>
          <w:trHeight w:val="315"/>
        </w:trPr>
        <w:tc>
          <w:tcPr>
            <w:tcW w:w="765" w:type="dxa"/>
            <w:shd w:val="clear" w:color="auto" w:fill="auto"/>
            <w:noWrap/>
            <w:vAlign w:val="bottom"/>
            <w:hideMark/>
          </w:tcPr>
          <w:p w14:paraId="3C31AB01"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87A19BB" w14:textId="77777777" w:rsidR="00E13D9E" w:rsidRPr="000C1C28" w:rsidRDefault="00E13D9E" w:rsidP="00B31A74">
            <w:pPr>
              <w:jc w:val="left"/>
              <w:rPr>
                <w:rFonts w:cs="Times New Roman"/>
                <w:sz w:val="26"/>
                <w:szCs w:val="26"/>
              </w:rPr>
            </w:pPr>
            <w:r w:rsidRPr="000C1C28">
              <w:rPr>
                <w:rFonts w:cs="Times New Roman"/>
                <w:sz w:val="26"/>
                <w:szCs w:val="26"/>
                <w:lang w:val="pt-BR"/>
              </w:rPr>
              <w:t>Cấp giấy phép hoạt động in xuất bản phẩm</w:t>
            </w:r>
          </w:p>
        </w:tc>
        <w:tc>
          <w:tcPr>
            <w:tcW w:w="1138" w:type="dxa"/>
            <w:shd w:val="clear" w:color="auto" w:fill="auto"/>
            <w:noWrap/>
            <w:vAlign w:val="bottom"/>
            <w:hideMark/>
          </w:tcPr>
          <w:p w14:paraId="5F3A090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0783EA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E0926C7" w14:textId="77777777" w:rsidTr="00B31A74">
        <w:trPr>
          <w:trHeight w:val="315"/>
        </w:trPr>
        <w:tc>
          <w:tcPr>
            <w:tcW w:w="765" w:type="dxa"/>
            <w:shd w:val="clear" w:color="auto" w:fill="auto"/>
            <w:noWrap/>
            <w:vAlign w:val="bottom"/>
            <w:hideMark/>
          </w:tcPr>
          <w:p w14:paraId="7B384A36"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983F3FA" w14:textId="77777777" w:rsidR="00E13D9E" w:rsidRPr="000C1C28" w:rsidRDefault="00E13D9E" w:rsidP="00B31A74">
            <w:pPr>
              <w:jc w:val="left"/>
              <w:rPr>
                <w:rFonts w:cs="Times New Roman"/>
                <w:sz w:val="26"/>
                <w:szCs w:val="26"/>
              </w:rPr>
            </w:pPr>
            <w:r w:rsidRPr="000C1C28">
              <w:rPr>
                <w:rFonts w:cs="Times New Roman"/>
                <w:sz w:val="26"/>
                <w:szCs w:val="26"/>
                <w:lang w:val="pt-BR"/>
              </w:rPr>
              <w:t>Cấp lại giấy phép hoạt động in xuất bản phẩm</w:t>
            </w:r>
          </w:p>
        </w:tc>
        <w:tc>
          <w:tcPr>
            <w:tcW w:w="1138" w:type="dxa"/>
            <w:shd w:val="clear" w:color="auto" w:fill="auto"/>
            <w:noWrap/>
            <w:vAlign w:val="bottom"/>
            <w:hideMark/>
          </w:tcPr>
          <w:p w14:paraId="1633892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220592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DBFA16F" w14:textId="77777777" w:rsidTr="00B31A74">
        <w:trPr>
          <w:trHeight w:val="315"/>
        </w:trPr>
        <w:tc>
          <w:tcPr>
            <w:tcW w:w="765" w:type="dxa"/>
            <w:shd w:val="clear" w:color="auto" w:fill="auto"/>
            <w:noWrap/>
            <w:vAlign w:val="bottom"/>
            <w:hideMark/>
          </w:tcPr>
          <w:p w14:paraId="00217292"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1E34E916" w14:textId="77777777" w:rsidR="00E13D9E" w:rsidRPr="000C1C28" w:rsidRDefault="00E13D9E" w:rsidP="00B31A74">
            <w:pPr>
              <w:jc w:val="left"/>
              <w:rPr>
                <w:rFonts w:cs="Times New Roman"/>
                <w:sz w:val="26"/>
                <w:szCs w:val="26"/>
              </w:rPr>
            </w:pPr>
            <w:r w:rsidRPr="000C1C28">
              <w:rPr>
                <w:rFonts w:cs="Times New Roman"/>
                <w:sz w:val="26"/>
                <w:szCs w:val="26"/>
              </w:rPr>
              <w:t>Cấp đổi giấy phép hoạt động in xuất bản phẩm</w:t>
            </w:r>
          </w:p>
        </w:tc>
        <w:tc>
          <w:tcPr>
            <w:tcW w:w="1138" w:type="dxa"/>
            <w:shd w:val="clear" w:color="auto" w:fill="auto"/>
            <w:noWrap/>
            <w:vAlign w:val="bottom"/>
            <w:hideMark/>
          </w:tcPr>
          <w:p w14:paraId="6EDEC49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329982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2D0B333" w14:textId="77777777" w:rsidTr="00B31A74">
        <w:trPr>
          <w:trHeight w:val="315"/>
        </w:trPr>
        <w:tc>
          <w:tcPr>
            <w:tcW w:w="765" w:type="dxa"/>
            <w:shd w:val="clear" w:color="auto" w:fill="auto"/>
            <w:noWrap/>
            <w:vAlign w:val="bottom"/>
            <w:hideMark/>
          </w:tcPr>
          <w:p w14:paraId="5BA0E3E2"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465336A8" w14:textId="77777777" w:rsidR="00E13D9E" w:rsidRPr="000C1C28" w:rsidRDefault="00E13D9E" w:rsidP="00B31A74">
            <w:pPr>
              <w:jc w:val="left"/>
              <w:rPr>
                <w:rFonts w:cs="Times New Roman"/>
                <w:sz w:val="26"/>
                <w:szCs w:val="26"/>
              </w:rPr>
            </w:pPr>
            <w:r w:rsidRPr="000C1C28">
              <w:rPr>
                <w:rFonts w:cs="Times New Roman"/>
                <w:sz w:val="26"/>
                <w:szCs w:val="26"/>
                <w:lang w:val="vi-VN"/>
              </w:rPr>
              <w:t>Cấp giấy phép in gia công xuất bản phẩm cho nước ngoài.</w:t>
            </w:r>
          </w:p>
        </w:tc>
        <w:tc>
          <w:tcPr>
            <w:tcW w:w="1138" w:type="dxa"/>
            <w:shd w:val="clear" w:color="auto" w:fill="auto"/>
            <w:noWrap/>
            <w:vAlign w:val="bottom"/>
            <w:hideMark/>
          </w:tcPr>
          <w:p w14:paraId="0164B7E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EFEFD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E03A6AD" w14:textId="77777777" w:rsidTr="00B31A74">
        <w:trPr>
          <w:trHeight w:val="315"/>
        </w:trPr>
        <w:tc>
          <w:tcPr>
            <w:tcW w:w="765" w:type="dxa"/>
            <w:shd w:val="clear" w:color="auto" w:fill="auto"/>
            <w:noWrap/>
            <w:vAlign w:val="bottom"/>
            <w:hideMark/>
          </w:tcPr>
          <w:p w14:paraId="1B774AF6"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4A838DA2" w14:textId="77777777" w:rsidR="00E13D9E" w:rsidRPr="000C1C28" w:rsidRDefault="00E13D9E" w:rsidP="00B31A74">
            <w:pPr>
              <w:jc w:val="left"/>
              <w:rPr>
                <w:rFonts w:cs="Times New Roman"/>
                <w:sz w:val="26"/>
                <w:szCs w:val="26"/>
              </w:rPr>
            </w:pPr>
            <w:r w:rsidRPr="000C1C28">
              <w:rPr>
                <w:rFonts w:cs="Times New Roman"/>
                <w:sz w:val="26"/>
                <w:szCs w:val="26"/>
                <w:lang w:val="pt-BR"/>
              </w:rPr>
              <w:t>Cấp giấy phép nhập khẩu xuất bản phẩm không kinh doanh</w:t>
            </w:r>
          </w:p>
        </w:tc>
        <w:tc>
          <w:tcPr>
            <w:tcW w:w="1138" w:type="dxa"/>
            <w:shd w:val="clear" w:color="auto" w:fill="auto"/>
            <w:noWrap/>
            <w:vAlign w:val="bottom"/>
            <w:hideMark/>
          </w:tcPr>
          <w:p w14:paraId="33DD52E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CC288B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FC5E677" w14:textId="77777777" w:rsidTr="00B31A74">
        <w:trPr>
          <w:trHeight w:val="315"/>
        </w:trPr>
        <w:tc>
          <w:tcPr>
            <w:tcW w:w="765" w:type="dxa"/>
            <w:shd w:val="clear" w:color="auto" w:fill="auto"/>
            <w:noWrap/>
            <w:vAlign w:val="bottom"/>
            <w:hideMark/>
          </w:tcPr>
          <w:p w14:paraId="4D1E1EA7"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178AC469" w14:textId="77777777" w:rsidR="00E13D9E" w:rsidRPr="000C1C28" w:rsidRDefault="00E13D9E" w:rsidP="00B31A74">
            <w:pPr>
              <w:jc w:val="left"/>
              <w:rPr>
                <w:rFonts w:cs="Times New Roman"/>
                <w:sz w:val="26"/>
                <w:szCs w:val="26"/>
              </w:rPr>
            </w:pPr>
            <w:r w:rsidRPr="000C1C28">
              <w:rPr>
                <w:rFonts w:cs="Times New Roman"/>
                <w:sz w:val="26"/>
                <w:szCs w:val="26"/>
                <w:lang w:val="vi-VN"/>
              </w:rPr>
              <w:t>Cấp giấy phép tổ chức triển lãm, hội chợ xuất bản phẩm</w:t>
            </w:r>
          </w:p>
        </w:tc>
        <w:tc>
          <w:tcPr>
            <w:tcW w:w="1138" w:type="dxa"/>
            <w:shd w:val="clear" w:color="auto" w:fill="auto"/>
            <w:noWrap/>
            <w:vAlign w:val="bottom"/>
            <w:hideMark/>
          </w:tcPr>
          <w:p w14:paraId="419DBE8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BA2CE0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AD829D7" w14:textId="77777777" w:rsidTr="00B31A74">
        <w:trPr>
          <w:trHeight w:val="315"/>
        </w:trPr>
        <w:tc>
          <w:tcPr>
            <w:tcW w:w="765" w:type="dxa"/>
            <w:shd w:val="clear" w:color="auto" w:fill="auto"/>
            <w:noWrap/>
            <w:vAlign w:val="bottom"/>
            <w:hideMark/>
          </w:tcPr>
          <w:p w14:paraId="36271E80"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15C9E1FB" w14:textId="77777777" w:rsidR="00E13D9E" w:rsidRPr="000C1C28" w:rsidRDefault="00E13D9E" w:rsidP="00B31A74">
            <w:pPr>
              <w:jc w:val="left"/>
              <w:rPr>
                <w:rFonts w:cs="Times New Roman"/>
                <w:sz w:val="26"/>
                <w:szCs w:val="26"/>
              </w:rPr>
            </w:pPr>
            <w:r w:rsidRPr="000C1C28">
              <w:rPr>
                <w:rFonts w:cs="Times New Roman"/>
                <w:sz w:val="26"/>
                <w:szCs w:val="26"/>
                <w:lang w:val="pt-BR"/>
              </w:rPr>
              <w:t>Đăng ký hoạt động phát hành xuất bản phẩm</w:t>
            </w:r>
          </w:p>
        </w:tc>
        <w:tc>
          <w:tcPr>
            <w:tcW w:w="1138" w:type="dxa"/>
            <w:shd w:val="clear" w:color="auto" w:fill="auto"/>
            <w:noWrap/>
            <w:vAlign w:val="bottom"/>
            <w:hideMark/>
          </w:tcPr>
          <w:p w14:paraId="7CEF069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8DDAA3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1E1945E" w14:textId="77777777" w:rsidTr="00B31A74">
        <w:trPr>
          <w:trHeight w:val="315"/>
        </w:trPr>
        <w:tc>
          <w:tcPr>
            <w:tcW w:w="765" w:type="dxa"/>
            <w:shd w:val="clear" w:color="auto" w:fill="auto"/>
            <w:noWrap/>
            <w:vAlign w:val="bottom"/>
            <w:hideMark/>
          </w:tcPr>
          <w:p w14:paraId="01CA14EC"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40913FEE"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in</w:t>
            </w:r>
          </w:p>
        </w:tc>
        <w:tc>
          <w:tcPr>
            <w:tcW w:w="1138" w:type="dxa"/>
            <w:shd w:val="clear" w:color="auto" w:fill="auto"/>
            <w:noWrap/>
            <w:vAlign w:val="bottom"/>
            <w:hideMark/>
          </w:tcPr>
          <w:p w14:paraId="1F4E6F0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F05F05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5F06C38" w14:textId="77777777" w:rsidTr="00B31A74">
        <w:trPr>
          <w:trHeight w:val="315"/>
        </w:trPr>
        <w:tc>
          <w:tcPr>
            <w:tcW w:w="765" w:type="dxa"/>
            <w:shd w:val="clear" w:color="auto" w:fill="auto"/>
            <w:noWrap/>
            <w:vAlign w:val="bottom"/>
            <w:hideMark/>
          </w:tcPr>
          <w:p w14:paraId="0605A96D"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224174D2"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in</w:t>
            </w:r>
          </w:p>
        </w:tc>
        <w:tc>
          <w:tcPr>
            <w:tcW w:w="1138" w:type="dxa"/>
            <w:shd w:val="clear" w:color="auto" w:fill="auto"/>
            <w:noWrap/>
            <w:vAlign w:val="bottom"/>
            <w:hideMark/>
          </w:tcPr>
          <w:p w14:paraId="442B54E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D663AF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054D02D" w14:textId="77777777" w:rsidTr="00B31A74">
        <w:trPr>
          <w:trHeight w:val="315"/>
        </w:trPr>
        <w:tc>
          <w:tcPr>
            <w:tcW w:w="765" w:type="dxa"/>
            <w:shd w:val="clear" w:color="auto" w:fill="auto"/>
            <w:noWrap/>
            <w:vAlign w:val="bottom"/>
            <w:hideMark/>
          </w:tcPr>
          <w:p w14:paraId="5374886B" w14:textId="77777777" w:rsidR="00E13D9E" w:rsidRPr="000C1C28" w:rsidRDefault="00E13D9E" w:rsidP="00B31A74">
            <w:pPr>
              <w:rPr>
                <w:rFonts w:cs="Times New Roman"/>
                <w:sz w:val="26"/>
                <w:szCs w:val="26"/>
              </w:rPr>
            </w:pPr>
            <w:r w:rsidRPr="000C1C28">
              <w:rPr>
                <w:rFonts w:cs="Times New Roman"/>
                <w:sz w:val="26"/>
                <w:szCs w:val="26"/>
              </w:rPr>
              <w:lastRenderedPageBreak/>
              <w:t>11</w:t>
            </w:r>
          </w:p>
        </w:tc>
        <w:tc>
          <w:tcPr>
            <w:tcW w:w="6856" w:type="dxa"/>
            <w:shd w:val="clear" w:color="auto" w:fill="auto"/>
            <w:vAlign w:val="center"/>
            <w:hideMark/>
          </w:tcPr>
          <w:p w14:paraId="38A2562D" w14:textId="77777777" w:rsidR="00E13D9E" w:rsidRPr="000C1C28" w:rsidRDefault="00E13D9E" w:rsidP="00B31A74">
            <w:pPr>
              <w:jc w:val="left"/>
              <w:rPr>
                <w:rFonts w:cs="Times New Roman"/>
                <w:sz w:val="26"/>
                <w:szCs w:val="26"/>
              </w:rPr>
            </w:pPr>
            <w:r w:rsidRPr="000C1C28">
              <w:rPr>
                <w:rFonts w:cs="Times New Roman"/>
                <w:sz w:val="26"/>
                <w:szCs w:val="26"/>
                <w:lang w:val="vi-VN"/>
              </w:rPr>
              <w:t>Đăng ký hoạt động cơ sở in  </w:t>
            </w:r>
          </w:p>
        </w:tc>
        <w:tc>
          <w:tcPr>
            <w:tcW w:w="1138" w:type="dxa"/>
            <w:shd w:val="clear" w:color="auto" w:fill="auto"/>
            <w:noWrap/>
            <w:vAlign w:val="bottom"/>
            <w:hideMark/>
          </w:tcPr>
          <w:p w14:paraId="46D0C60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248DD0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DF0A808" w14:textId="77777777" w:rsidTr="00B31A74">
        <w:trPr>
          <w:trHeight w:val="315"/>
        </w:trPr>
        <w:tc>
          <w:tcPr>
            <w:tcW w:w="765" w:type="dxa"/>
            <w:shd w:val="clear" w:color="auto" w:fill="auto"/>
            <w:noWrap/>
            <w:vAlign w:val="bottom"/>
            <w:hideMark/>
          </w:tcPr>
          <w:p w14:paraId="60C33EBD"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3D4AC42F" w14:textId="77777777" w:rsidR="00E13D9E" w:rsidRPr="000C1C28" w:rsidRDefault="00E13D9E" w:rsidP="00B31A74">
            <w:pPr>
              <w:jc w:val="left"/>
              <w:rPr>
                <w:rFonts w:cs="Times New Roman"/>
                <w:sz w:val="26"/>
                <w:szCs w:val="26"/>
              </w:rPr>
            </w:pPr>
            <w:r w:rsidRPr="000C1C28">
              <w:rPr>
                <w:rFonts w:cs="Times New Roman"/>
                <w:sz w:val="26"/>
                <w:szCs w:val="26"/>
                <w:lang w:val="vi-VN"/>
              </w:rPr>
              <w:t>Thay đổi thông tin đăng ký hoạt động cơ sở in </w:t>
            </w:r>
          </w:p>
        </w:tc>
        <w:tc>
          <w:tcPr>
            <w:tcW w:w="1138" w:type="dxa"/>
            <w:shd w:val="clear" w:color="auto" w:fill="auto"/>
            <w:noWrap/>
            <w:vAlign w:val="bottom"/>
            <w:hideMark/>
          </w:tcPr>
          <w:p w14:paraId="78550BA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1ACD19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3CED96F" w14:textId="77777777" w:rsidTr="00B31A74">
        <w:trPr>
          <w:trHeight w:val="630"/>
        </w:trPr>
        <w:tc>
          <w:tcPr>
            <w:tcW w:w="765" w:type="dxa"/>
            <w:shd w:val="clear" w:color="auto" w:fill="auto"/>
            <w:noWrap/>
            <w:vAlign w:val="bottom"/>
            <w:hideMark/>
          </w:tcPr>
          <w:p w14:paraId="646AF439"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76282D2F" w14:textId="77777777" w:rsidR="00E13D9E" w:rsidRPr="000C1C28" w:rsidRDefault="00E13D9E" w:rsidP="00B31A74">
            <w:pPr>
              <w:jc w:val="left"/>
              <w:rPr>
                <w:rFonts w:cs="Times New Roman"/>
                <w:sz w:val="26"/>
                <w:szCs w:val="26"/>
              </w:rPr>
            </w:pPr>
            <w:r w:rsidRPr="000C1C28">
              <w:rPr>
                <w:rFonts w:cs="Times New Roman"/>
                <w:sz w:val="26"/>
                <w:szCs w:val="26"/>
              </w:rPr>
              <w:t>Đăng ký sử dụng máy photocopy màu, máy in có chức năng photocopy màu</w:t>
            </w:r>
          </w:p>
        </w:tc>
        <w:tc>
          <w:tcPr>
            <w:tcW w:w="1138" w:type="dxa"/>
            <w:shd w:val="clear" w:color="auto" w:fill="auto"/>
            <w:noWrap/>
            <w:vAlign w:val="bottom"/>
            <w:hideMark/>
          </w:tcPr>
          <w:p w14:paraId="7E5A554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A86E36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E083AAC" w14:textId="77777777" w:rsidTr="00B31A74">
        <w:trPr>
          <w:trHeight w:val="630"/>
        </w:trPr>
        <w:tc>
          <w:tcPr>
            <w:tcW w:w="765" w:type="dxa"/>
            <w:shd w:val="clear" w:color="auto" w:fill="auto"/>
            <w:noWrap/>
            <w:vAlign w:val="bottom"/>
            <w:hideMark/>
          </w:tcPr>
          <w:p w14:paraId="41784A32"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3EC335F5" w14:textId="77777777" w:rsidR="00E13D9E" w:rsidRPr="000C1C28" w:rsidRDefault="00E13D9E" w:rsidP="00B31A74">
            <w:pPr>
              <w:jc w:val="left"/>
              <w:rPr>
                <w:rFonts w:cs="Times New Roman"/>
                <w:sz w:val="26"/>
                <w:szCs w:val="26"/>
              </w:rPr>
            </w:pPr>
            <w:r w:rsidRPr="000C1C28">
              <w:rPr>
                <w:rFonts w:cs="Times New Roman"/>
                <w:sz w:val="26"/>
                <w:szCs w:val="26"/>
              </w:rPr>
              <w:t>Chuyển nhượng máy photocopy màu, máy in có chức năng photocopy màu</w:t>
            </w:r>
          </w:p>
        </w:tc>
        <w:tc>
          <w:tcPr>
            <w:tcW w:w="1138" w:type="dxa"/>
            <w:shd w:val="clear" w:color="auto" w:fill="auto"/>
            <w:noWrap/>
            <w:vAlign w:val="bottom"/>
            <w:hideMark/>
          </w:tcPr>
          <w:p w14:paraId="61F9D10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7D47E9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5839DF8" w14:textId="77777777" w:rsidTr="00B31A74">
        <w:trPr>
          <w:trHeight w:val="315"/>
        </w:trPr>
        <w:tc>
          <w:tcPr>
            <w:tcW w:w="765" w:type="dxa"/>
            <w:shd w:val="clear" w:color="auto" w:fill="auto"/>
            <w:noWrap/>
            <w:vAlign w:val="bottom"/>
            <w:hideMark/>
          </w:tcPr>
          <w:p w14:paraId="5CBFA296"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3ECD46FC"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Bưu chính </w:t>
            </w:r>
          </w:p>
        </w:tc>
        <w:tc>
          <w:tcPr>
            <w:tcW w:w="1138" w:type="dxa"/>
            <w:shd w:val="clear" w:color="auto" w:fill="auto"/>
            <w:noWrap/>
            <w:vAlign w:val="bottom"/>
            <w:hideMark/>
          </w:tcPr>
          <w:p w14:paraId="6428FA0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30BC4A5" w14:textId="77777777" w:rsidR="00E13D9E" w:rsidRPr="000C1C28" w:rsidRDefault="00E13D9E" w:rsidP="008C241C">
            <w:pPr>
              <w:rPr>
                <w:rFonts w:cs="Times New Roman"/>
                <w:sz w:val="26"/>
                <w:szCs w:val="26"/>
              </w:rPr>
            </w:pPr>
            <w:r w:rsidRPr="000C1C28">
              <w:rPr>
                <w:rFonts w:cs="Times New Roman"/>
                <w:sz w:val="26"/>
                <w:szCs w:val="26"/>
              </w:rPr>
              <w:t>6</w:t>
            </w:r>
          </w:p>
        </w:tc>
      </w:tr>
      <w:tr w:rsidR="00E13D9E" w:rsidRPr="000C1C28" w14:paraId="421CF371" w14:textId="77777777" w:rsidTr="00B31A74">
        <w:trPr>
          <w:trHeight w:val="315"/>
        </w:trPr>
        <w:tc>
          <w:tcPr>
            <w:tcW w:w="765" w:type="dxa"/>
            <w:shd w:val="clear" w:color="auto" w:fill="auto"/>
            <w:noWrap/>
            <w:vAlign w:val="bottom"/>
            <w:hideMark/>
          </w:tcPr>
          <w:p w14:paraId="65501D7D"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D8841EA" w14:textId="77777777" w:rsidR="00E13D9E" w:rsidRPr="000C1C28" w:rsidRDefault="00E13D9E" w:rsidP="00B31A74">
            <w:pPr>
              <w:jc w:val="left"/>
              <w:rPr>
                <w:rFonts w:cs="Times New Roman"/>
                <w:sz w:val="26"/>
                <w:szCs w:val="26"/>
              </w:rPr>
            </w:pPr>
            <w:r w:rsidRPr="000C1C28">
              <w:rPr>
                <w:rFonts w:cs="Times New Roman"/>
                <w:bCs/>
                <w:sz w:val="26"/>
                <w:szCs w:val="26"/>
                <w:lang w:val="vi-VN"/>
              </w:rPr>
              <w:t>Thủ tục cấp giấy phép bưu chính trong phạm vi nội tỉnh</w:t>
            </w:r>
          </w:p>
        </w:tc>
        <w:tc>
          <w:tcPr>
            <w:tcW w:w="1138" w:type="dxa"/>
            <w:shd w:val="clear" w:color="auto" w:fill="auto"/>
            <w:noWrap/>
            <w:vAlign w:val="bottom"/>
            <w:hideMark/>
          </w:tcPr>
          <w:p w14:paraId="7F55915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0B6711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1D69F2F" w14:textId="77777777" w:rsidTr="00B31A74">
        <w:trPr>
          <w:trHeight w:val="315"/>
        </w:trPr>
        <w:tc>
          <w:tcPr>
            <w:tcW w:w="765" w:type="dxa"/>
            <w:shd w:val="clear" w:color="auto" w:fill="auto"/>
            <w:noWrap/>
            <w:vAlign w:val="bottom"/>
            <w:hideMark/>
          </w:tcPr>
          <w:p w14:paraId="6BB41475"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681C79C" w14:textId="77777777" w:rsidR="00E13D9E" w:rsidRPr="000C1C28" w:rsidRDefault="00E13D9E" w:rsidP="00B31A74">
            <w:pPr>
              <w:jc w:val="left"/>
              <w:rPr>
                <w:rFonts w:cs="Times New Roman"/>
                <w:sz w:val="26"/>
                <w:szCs w:val="26"/>
              </w:rPr>
            </w:pPr>
            <w:r w:rsidRPr="000C1C28">
              <w:rPr>
                <w:rFonts w:cs="Times New Roman"/>
                <w:sz w:val="26"/>
                <w:szCs w:val="26"/>
                <w:lang w:val="pt-BR"/>
              </w:rPr>
              <w:t>Sửa đổi, bổ sung Giấy phép bưu chính trong phạm vi nội tỉnh.</w:t>
            </w:r>
          </w:p>
        </w:tc>
        <w:tc>
          <w:tcPr>
            <w:tcW w:w="1138" w:type="dxa"/>
            <w:shd w:val="clear" w:color="auto" w:fill="auto"/>
            <w:noWrap/>
            <w:vAlign w:val="bottom"/>
            <w:hideMark/>
          </w:tcPr>
          <w:p w14:paraId="6BD3964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F39A75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62FE011" w14:textId="77777777" w:rsidTr="00B31A74">
        <w:trPr>
          <w:trHeight w:val="315"/>
        </w:trPr>
        <w:tc>
          <w:tcPr>
            <w:tcW w:w="765" w:type="dxa"/>
            <w:shd w:val="clear" w:color="auto" w:fill="auto"/>
            <w:noWrap/>
            <w:vAlign w:val="bottom"/>
            <w:hideMark/>
          </w:tcPr>
          <w:p w14:paraId="31A5A657"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AEB3065" w14:textId="77777777" w:rsidR="00E13D9E" w:rsidRPr="000C1C28" w:rsidRDefault="00E13D9E" w:rsidP="00B31A74">
            <w:pPr>
              <w:jc w:val="left"/>
              <w:rPr>
                <w:rFonts w:cs="Times New Roman"/>
                <w:sz w:val="26"/>
                <w:szCs w:val="26"/>
              </w:rPr>
            </w:pPr>
            <w:r w:rsidRPr="000C1C28">
              <w:rPr>
                <w:rFonts w:cs="Times New Roman"/>
                <w:bCs/>
                <w:sz w:val="26"/>
                <w:szCs w:val="26"/>
              </w:rPr>
              <w:t>Cấp lại Giấy phép bưu chính khi hết hạn</w:t>
            </w:r>
          </w:p>
        </w:tc>
        <w:tc>
          <w:tcPr>
            <w:tcW w:w="1138" w:type="dxa"/>
            <w:shd w:val="clear" w:color="auto" w:fill="auto"/>
            <w:noWrap/>
            <w:vAlign w:val="bottom"/>
            <w:hideMark/>
          </w:tcPr>
          <w:p w14:paraId="6BAC75E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233BEE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FA0BEDB" w14:textId="77777777" w:rsidTr="00B31A74">
        <w:trPr>
          <w:trHeight w:val="630"/>
        </w:trPr>
        <w:tc>
          <w:tcPr>
            <w:tcW w:w="765" w:type="dxa"/>
            <w:shd w:val="clear" w:color="auto" w:fill="auto"/>
            <w:noWrap/>
            <w:vAlign w:val="bottom"/>
            <w:hideMark/>
          </w:tcPr>
          <w:p w14:paraId="15B3A37A"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279334BF" w14:textId="77777777" w:rsidR="00E13D9E" w:rsidRPr="000C1C28" w:rsidRDefault="00E13D9E" w:rsidP="00B31A74">
            <w:pPr>
              <w:jc w:val="left"/>
              <w:rPr>
                <w:rFonts w:cs="Times New Roman"/>
                <w:sz w:val="26"/>
                <w:szCs w:val="26"/>
              </w:rPr>
            </w:pPr>
            <w:r w:rsidRPr="000C1C28">
              <w:rPr>
                <w:rFonts w:cs="Times New Roman"/>
                <w:bCs/>
                <w:sz w:val="26"/>
                <w:szCs w:val="26"/>
              </w:rPr>
              <w:t>Cấp lại Giấy phép bưu chính khi bị mất hoặc hư hỏng không sử dụng được</w:t>
            </w:r>
          </w:p>
        </w:tc>
        <w:tc>
          <w:tcPr>
            <w:tcW w:w="1138" w:type="dxa"/>
            <w:shd w:val="clear" w:color="auto" w:fill="auto"/>
            <w:noWrap/>
            <w:vAlign w:val="bottom"/>
            <w:hideMark/>
          </w:tcPr>
          <w:p w14:paraId="555B4A6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A42CC3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AD52D77" w14:textId="77777777" w:rsidTr="00B31A74">
        <w:trPr>
          <w:trHeight w:val="315"/>
        </w:trPr>
        <w:tc>
          <w:tcPr>
            <w:tcW w:w="765" w:type="dxa"/>
            <w:shd w:val="clear" w:color="auto" w:fill="auto"/>
            <w:noWrap/>
            <w:vAlign w:val="bottom"/>
            <w:hideMark/>
          </w:tcPr>
          <w:p w14:paraId="34C6BAD7"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46FA976E" w14:textId="77777777" w:rsidR="00E13D9E" w:rsidRPr="000C1C28" w:rsidRDefault="00E13D9E" w:rsidP="00B31A74">
            <w:pPr>
              <w:jc w:val="left"/>
              <w:rPr>
                <w:rFonts w:cs="Times New Roman"/>
                <w:sz w:val="26"/>
                <w:szCs w:val="26"/>
              </w:rPr>
            </w:pPr>
            <w:r w:rsidRPr="000C1C28">
              <w:rPr>
                <w:rFonts w:cs="Times New Roman"/>
                <w:sz w:val="26"/>
                <w:szCs w:val="26"/>
              </w:rPr>
              <w:t>Cấp văn bản xác nhận thông báo hoạt động bưu chính</w:t>
            </w:r>
          </w:p>
        </w:tc>
        <w:tc>
          <w:tcPr>
            <w:tcW w:w="1138" w:type="dxa"/>
            <w:shd w:val="clear" w:color="auto" w:fill="auto"/>
            <w:noWrap/>
            <w:vAlign w:val="bottom"/>
            <w:hideMark/>
          </w:tcPr>
          <w:p w14:paraId="1690423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747DC2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4882774" w14:textId="77777777" w:rsidTr="00B31A74">
        <w:trPr>
          <w:trHeight w:val="630"/>
        </w:trPr>
        <w:tc>
          <w:tcPr>
            <w:tcW w:w="765" w:type="dxa"/>
            <w:shd w:val="clear" w:color="auto" w:fill="auto"/>
            <w:noWrap/>
            <w:vAlign w:val="bottom"/>
            <w:hideMark/>
          </w:tcPr>
          <w:p w14:paraId="3F3E06A5"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4991CEAB" w14:textId="77777777" w:rsidR="00E13D9E" w:rsidRPr="000C1C28" w:rsidRDefault="00E13D9E" w:rsidP="00B31A74">
            <w:pPr>
              <w:jc w:val="left"/>
              <w:rPr>
                <w:rFonts w:cs="Times New Roman"/>
                <w:sz w:val="26"/>
                <w:szCs w:val="26"/>
              </w:rPr>
            </w:pPr>
            <w:r w:rsidRPr="000C1C28">
              <w:rPr>
                <w:rFonts w:cs="Times New Roman"/>
                <w:bCs/>
                <w:sz w:val="26"/>
                <w:szCs w:val="26"/>
              </w:rPr>
              <w:t>Cấp lại văn bản xác nhận thông báo hoạt động bưu chính khi bị mất hoặc hư hỏng không sử dụng được</w:t>
            </w:r>
          </w:p>
        </w:tc>
        <w:tc>
          <w:tcPr>
            <w:tcW w:w="1138" w:type="dxa"/>
            <w:shd w:val="clear" w:color="auto" w:fill="auto"/>
            <w:noWrap/>
            <w:vAlign w:val="bottom"/>
            <w:hideMark/>
          </w:tcPr>
          <w:p w14:paraId="79B2511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8DD801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B8F0B56" w14:textId="77777777" w:rsidTr="00B31A74">
        <w:trPr>
          <w:trHeight w:val="315"/>
        </w:trPr>
        <w:tc>
          <w:tcPr>
            <w:tcW w:w="765" w:type="dxa"/>
            <w:shd w:val="clear" w:color="auto" w:fill="auto"/>
            <w:noWrap/>
            <w:vAlign w:val="bottom"/>
            <w:hideMark/>
          </w:tcPr>
          <w:p w14:paraId="265E8E52" w14:textId="77777777" w:rsidR="00E13D9E" w:rsidRPr="000C1C28" w:rsidRDefault="00E13D9E" w:rsidP="00B31A74">
            <w:pPr>
              <w:rPr>
                <w:rFonts w:cs="Times New Roman"/>
                <w:bCs/>
                <w:sz w:val="26"/>
                <w:szCs w:val="26"/>
                <w:lang w:val="vi-VN"/>
              </w:rPr>
            </w:pPr>
            <w:r w:rsidRPr="000C1C28">
              <w:rPr>
                <w:rFonts w:cs="Times New Roman"/>
                <w:bCs/>
                <w:sz w:val="26"/>
                <w:szCs w:val="26"/>
              </w:rPr>
              <w:t>XII</w:t>
            </w:r>
            <w:r w:rsidRPr="000C1C28">
              <w:rPr>
                <w:rFonts w:cs="Times New Roman"/>
                <w:bCs/>
                <w:sz w:val="26"/>
                <w:szCs w:val="26"/>
                <w:lang w:val="vi-VN"/>
              </w:rPr>
              <w:t>I</w:t>
            </w:r>
          </w:p>
        </w:tc>
        <w:tc>
          <w:tcPr>
            <w:tcW w:w="6856" w:type="dxa"/>
            <w:shd w:val="clear" w:color="auto" w:fill="auto"/>
            <w:noWrap/>
            <w:vAlign w:val="bottom"/>
            <w:hideMark/>
          </w:tcPr>
          <w:p w14:paraId="148698F6" w14:textId="77777777" w:rsidR="00E13D9E" w:rsidRPr="000C1C28" w:rsidRDefault="00E13D9E" w:rsidP="00B31A74">
            <w:pPr>
              <w:jc w:val="left"/>
              <w:rPr>
                <w:rFonts w:cs="Times New Roman"/>
                <w:b/>
                <w:bCs/>
                <w:sz w:val="26"/>
                <w:szCs w:val="26"/>
              </w:rPr>
            </w:pPr>
            <w:r w:rsidRPr="000C1C28">
              <w:rPr>
                <w:rFonts w:cs="Times New Roman"/>
                <w:b/>
                <w:bCs/>
                <w:sz w:val="26"/>
                <w:szCs w:val="26"/>
              </w:rPr>
              <w:t>TƯ PHÁP</w:t>
            </w:r>
          </w:p>
        </w:tc>
        <w:tc>
          <w:tcPr>
            <w:tcW w:w="1138" w:type="dxa"/>
            <w:shd w:val="clear" w:color="auto" w:fill="auto"/>
            <w:noWrap/>
            <w:vAlign w:val="bottom"/>
            <w:hideMark/>
          </w:tcPr>
          <w:p w14:paraId="0AA6DF8D" w14:textId="77777777" w:rsidR="00E13D9E" w:rsidRPr="000C1C28" w:rsidRDefault="00E13D9E"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3EDAD0F5" w14:textId="77777777" w:rsidR="00E13D9E" w:rsidRPr="000C1C28" w:rsidRDefault="00E13D9E" w:rsidP="008C241C">
            <w:pPr>
              <w:rPr>
                <w:rFonts w:cs="Times New Roman"/>
                <w:sz w:val="26"/>
                <w:szCs w:val="26"/>
              </w:rPr>
            </w:pPr>
          </w:p>
        </w:tc>
      </w:tr>
      <w:tr w:rsidR="00E13D9E" w:rsidRPr="000C1C28" w14:paraId="10734B08" w14:textId="77777777" w:rsidTr="00B31A74">
        <w:trPr>
          <w:trHeight w:val="315"/>
        </w:trPr>
        <w:tc>
          <w:tcPr>
            <w:tcW w:w="765" w:type="dxa"/>
            <w:shd w:val="clear" w:color="auto" w:fill="auto"/>
            <w:noWrap/>
            <w:vAlign w:val="bottom"/>
            <w:hideMark/>
          </w:tcPr>
          <w:p w14:paraId="69B2D541"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0CAC17ED" w14:textId="77777777" w:rsidR="00E13D9E" w:rsidRPr="000C1C28" w:rsidRDefault="00E13D9E" w:rsidP="00B31A74">
            <w:pPr>
              <w:jc w:val="left"/>
              <w:rPr>
                <w:rFonts w:cs="Times New Roman"/>
                <w:b/>
                <w:bCs/>
                <w:sz w:val="26"/>
                <w:szCs w:val="26"/>
              </w:rPr>
            </w:pPr>
            <w:r w:rsidRPr="000C1C28">
              <w:rPr>
                <w:rFonts w:cs="Times New Roman"/>
                <w:b/>
                <w:bCs/>
                <w:sz w:val="26"/>
                <w:szCs w:val="26"/>
              </w:rPr>
              <w:t>Lý lịch tư pháp</w:t>
            </w:r>
          </w:p>
        </w:tc>
        <w:tc>
          <w:tcPr>
            <w:tcW w:w="1138" w:type="dxa"/>
            <w:shd w:val="clear" w:color="auto" w:fill="auto"/>
            <w:noWrap/>
            <w:vAlign w:val="bottom"/>
            <w:hideMark/>
          </w:tcPr>
          <w:p w14:paraId="411E957F" w14:textId="77777777" w:rsidR="00E13D9E" w:rsidRPr="000C1C28" w:rsidRDefault="00E13D9E"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4D59FE08" w14:textId="77777777" w:rsidR="00E13D9E" w:rsidRPr="000C1C28" w:rsidRDefault="00E13D9E" w:rsidP="008C241C">
            <w:pPr>
              <w:rPr>
                <w:rFonts w:cs="Times New Roman"/>
                <w:sz w:val="26"/>
                <w:szCs w:val="26"/>
              </w:rPr>
            </w:pPr>
          </w:p>
        </w:tc>
      </w:tr>
      <w:tr w:rsidR="00E13D9E" w:rsidRPr="000C1C28" w14:paraId="6493C856" w14:textId="77777777" w:rsidTr="00B31A74">
        <w:trPr>
          <w:trHeight w:val="630"/>
        </w:trPr>
        <w:tc>
          <w:tcPr>
            <w:tcW w:w="765" w:type="dxa"/>
            <w:shd w:val="clear" w:color="auto" w:fill="auto"/>
            <w:noWrap/>
            <w:vAlign w:val="bottom"/>
            <w:hideMark/>
          </w:tcPr>
          <w:p w14:paraId="32122861"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DA3ED19" w14:textId="77777777" w:rsidR="00E13D9E" w:rsidRPr="000C1C28" w:rsidRDefault="00E13D9E" w:rsidP="00B31A74">
            <w:pPr>
              <w:jc w:val="left"/>
              <w:rPr>
                <w:rFonts w:cs="Times New Roman"/>
                <w:sz w:val="26"/>
                <w:szCs w:val="26"/>
              </w:rPr>
            </w:pPr>
            <w:r w:rsidRPr="000C1C28">
              <w:rPr>
                <w:rFonts w:cs="Times New Roman"/>
                <w:sz w:val="26"/>
                <w:szCs w:val="26"/>
              </w:rPr>
              <w:t>Cấp phiếu lý lịch tư pháp cho công dân Việt Nam, người nước ngoài đang cư trú tại Việt Nam</w:t>
            </w:r>
          </w:p>
        </w:tc>
        <w:tc>
          <w:tcPr>
            <w:tcW w:w="1138" w:type="dxa"/>
            <w:shd w:val="clear" w:color="auto" w:fill="auto"/>
            <w:noWrap/>
            <w:vAlign w:val="bottom"/>
            <w:hideMark/>
          </w:tcPr>
          <w:p w14:paraId="14CBCC7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96F0EB3" w14:textId="77777777" w:rsidR="00E13D9E" w:rsidRPr="000C1C28" w:rsidRDefault="00E13D9E" w:rsidP="008C241C">
            <w:pPr>
              <w:rPr>
                <w:rFonts w:cs="Times New Roman"/>
                <w:sz w:val="26"/>
                <w:szCs w:val="26"/>
              </w:rPr>
            </w:pPr>
          </w:p>
        </w:tc>
      </w:tr>
      <w:tr w:rsidR="00E13D9E" w:rsidRPr="000C1C28" w14:paraId="734F78B2" w14:textId="77777777" w:rsidTr="00B31A74">
        <w:trPr>
          <w:trHeight w:val="945"/>
        </w:trPr>
        <w:tc>
          <w:tcPr>
            <w:tcW w:w="765" w:type="dxa"/>
            <w:shd w:val="clear" w:color="auto" w:fill="auto"/>
            <w:noWrap/>
            <w:vAlign w:val="bottom"/>
            <w:hideMark/>
          </w:tcPr>
          <w:p w14:paraId="147966E2"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06CA533" w14:textId="77777777" w:rsidR="00E13D9E" w:rsidRPr="000C1C28" w:rsidRDefault="00E13D9E" w:rsidP="00B31A74">
            <w:pPr>
              <w:jc w:val="left"/>
              <w:rPr>
                <w:rFonts w:cs="Times New Roman"/>
                <w:sz w:val="26"/>
                <w:szCs w:val="26"/>
              </w:rPr>
            </w:pPr>
            <w:r w:rsidRPr="000C1C28">
              <w:rPr>
                <w:rFonts w:cs="Times New Roman"/>
                <w:sz w:val="26"/>
                <w:szCs w:val="26"/>
              </w:rPr>
              <w:t>Cấp phiếu lý lịch tư pháp cho cơ quan nhà nước, tổ chức chính trị xã hội (đối tượng là công dân Việt Nam, người nước ngoài đang cư trú tại Việt Nam)</w:t>
            </w:r>
          </w:p>
        </w:tc>
        <w:tc>
          <w:tcPr>
            <w:tcW w:w="1138" w:type="dxa"/>
            <w:shd w:val="clear" w:color="auto" w:fill="auto"/>
            <w:noWrap/>
            <w:vAlign w:val="bottom"/>
            <w:hideMark/>
          </w:tcPr>
          <w:p w14:paraId="330A58B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EFB21E1" w14:textId="77777777" w:rsidR="00E13D9E" w:rsidRPr="000C1C28" w:rsidRDefault="00E13D9E" w:rsidP="008C241C">
            <w:pPr>
              <w:rPr>
                <w:rFonts w:cs="Times New Roman"/>
                <w:sz w:val="26"/>
                <w:szCs w:val="26"/>
              </w:rPr>
            </w:pPr>
          </w:p>
        </w:tc>
      </w:tr>
      <w:tr w:rsidR="00E13D9E" w:rsidRPr="000C1C28" w14:paraId="7943F3D1" w14:textId="77777777" w:rsidTr="00B31A74">
        <w:trPr>
          <w:trHeight w:val="630"/>
        </w:trPr>
        <w:tc>
          <w:tcPr>
            <w:tcW w:w="765" w:type="dxa"/>
            <w:shd w:val="clear" w:color="auto" w:fill="auto"/>
            <w:noWrap/>
            <w:vAlign w:val="bottom"/>
            <w:hideMark/>
          </w:tcPr>
          <w:p w14:paraId="4AD63B33"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7A9FB28" w14:textId="77777777" w:rsidR="00E13D9E" w:rsidRPr="000C1C28" w:rsidRDefault="00E13D9E" w:rsidP="00B31A74">
            <w:pPr>
              <w:jc w:val="left"/>
              <w:rPr>
                <w:rFonts w:cs="Times New Roman"/>
                <w:sz w:val="26"/>
                <w:szCs w:val="26"/>
              </w:rPr>
            </w:pPr>
            <w:r w:rsidRPr="000C1C28">
              <w:rPr>
                <w:rFonts w:cs="Times New Roman"/>
                <w:sz w:val="26"/>
                <w:szCs w:val="26"/>
              </w:rPr>
              <w:t>Cấp phiếu lý lịch tư pháp cho cơ quan tiến hành tố tụng (đối tượng là công dân Việt Nam, người nước ngoài đang cư trú tại Việt Nam)</w:t>
            </w:r>
          </w:p>
        </w:tc>
        <w:tc>
          <w:tcPr>
            <w:tcW w:w="1138" w:type="dxa"/>
            <w:shd w:val="clear" w:color="auto" w:fill="auto"/>
            <w:noWrap/>
            <w:vAlign w:val="bottom"/>
            <w:hideMark/>
          </w:tcPr>
          <w:p w14:paraId="6F14E90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03C6D90" w14:textId="77777777" w:rsidR="00E13D9E" w:rsidRPr="000C1C28" w:rsidRDefault="00E13D9E" w:rsidP="008C241C">
            <w:pPr>
              <w:rPr>
                <w:rFonts w:cs="Times New Roman"/>
                <w:sz w:val="26"/>
                <w:szCs w:val="26"/>
              </w:rPr>
            </w:pPr>
          </w:p>
        </w:tc>
      </w:tr>
      <w:tr w:rsidR="00E13D9E" w:rsidRPr="000C1C28" w14:paraId="6309CA3F" w14:textId="77777777" w:rsidTr="00B31A74">
        <w:trPr>
          <w:trHeight w:val="315"/>
        </w:trPr>
        <w:tc>
          <w:tcPr>
            <w:tcW w:w="765" w:type="dxa"/>
            <w:shd w:val="clear" w:color="auto" w:fill="auto"/>
            <w:noWrap/>
            <w:vAlign w:val="bottom"/>
            <w:hideMark/>
          </w:tcPr>
          <w:p w14:paraId="3EED9635" w14:textId="77777777" w:rsidR="00E13D9E" w:rsidRPr="000C1C28" w:rsidRDefault="00E13D9E" w:rsidP="00B31A74">
            <w:pPr>
              <w:rPr>
                <w:rFonts w:cs="Times New Roman"/>
                <w:sz w:val="26"/>
                <w:szCs w:val="26"/>
                <w:lang w:val="vi-VN"/>
              </w:rPr>
            </w:pPr>
            <w:r w:rsidRPr="000C1C28">
              <w:rPr>
                <w:rFonts w:cs="Times New Roman"/>
                <w:sz w:val="26"/>
                <w:szCs w:val="26"/>
              </w:rPr>
              <w:t>X</w:t>
            </w:r>
            <w:r w:rsidRPr="000C1C28">
              <w:rPr>
                <w:rFonts w:cs="Times New Roman"/>
                <w:sz w:val="26"/>
                <w:szCs w:val="26"/>
                <w:lang w:val="vi-VN"/>
              </w:rPr>
              <w:t>IV</w:t>
            </w:r>
          </w:p>
        </w:tc>
        <w:tc>
          <w:tcPr>
            <w:tcW w:w="6856" w:type="dxa"/>
            <w:shd w:val="clear" w:color="auto" w:fill="auto"/>
            <w:noWrap/>
            <w:vAlign w:val="bottom"/>
            <w:hideMark/>
          </w:tcPr>
          <w:p w14:paraId="3BA83DB4" w14:textId="77777777" w:rsidR="00E13D9E" w:rsidRPr="000C1C28" w:rsidRDefault="00E13D9E" w:rsidP="00B31A74">
            <w:pPr>
              <w:jc w:val="left"/>
              <w:rPr>
                <w:rFonts w:cs="Times New Roman"/>
                <w:b/>
                <w:bCs/>
                <w:sz w:val="26"/>
                <w:szCs w:val="26"/>
              </w:rPr>
            </w:pPr>
            <w:r w:rsidRPr="000C1C28">
              <w:rPr>
                <w:rFonts w:cs="Times New Roman"/>
                <w:b/>
                <w:bCs/>
                <w:sz w:val="26"/>
                <w:szCs w:val="26"/>
              </w:rPr>
              <w:t>VĂN HÓA THỂ THAO</w:t>
            </w:r>
          </w:p>
        </w:tc>
        <w:tc>
          <w:tcPr>
            <w:tcW w:w="1138" w:type="dxa"/>
            <w:shd w:val="clear" w:color="auto" w:fill="auto"/>
            <w:noWrap/>
            <w:vAlign w:val="bottom"/>
            <w:hideMark/>
          </w:tcPr>
          <w:p w14:paraId="4054030C" w14:textId="77777777" w:rsidR="00E13D9E" w:rsidRPr="000C1C28" w:rsidRDefault="00E13D9E" w:rsidP="008C241C">
            <w:pPr>
              <w:rPr>
                <w:rFonts w:cs="Times New Roman"/>
                <w:b/>
                <w:bCs/>
                <w:sz w:val="26"/>
                <w:szCs w:val="26"/>
              </w:rPr>
            </w:pPr>
            <w:r w:rsidRPr="000C1C28">
              <w:rPr>
                <w:rFonts w:cs="Times New Roman"/>
                <w:b/>
                <w:bCs/>
                <w:sz w:val="26"/>
                <w:szCs w:val="26"/>
              </w:rPr>
              <w:t>5</w:t>
            </w:r>
          </w:p>
        </w:tc>
        <w:tc>
          <w:tcPr>
            <w:tcW w:w="1139" w:type="dxa"/>
            <w:shd w:val="clear" w:color="auto" w:fill="auto"/>
            <w:noWrap/>
            <w:vAlign w:val="bottom"/>
            <w:hideMark/>
          </w:tcPr>
          <w:p w14:paraId="7205C956" w14:textId="77777777" w:rsidR="00E13D9E" w:rsidRPr="000C1C28" w:rsidRDefault="00E13D9E" w:rsidP="008C241C">
            <w:pPr>
              <w:rPr>
                <w:rFonts w:cs="Times New Roman"/>
                <w:b/>
                <w:bCs/>
                <w:sz w:val="26"/>
                <w:szCs w:val="26"/>
              </w:rPr>
            </w:pPr>
            <w:r w:rsidRPr="000C1C28">
              <w:rPr>
                <w:rFonts w:cs="Times New Roman"/>
                <w:b/>
                <w:bCs/>
                <w:sz w:val="26"/>
                <w:szCs w:val="26"/>
              </w:rPr>
              <w:t>6</w:t>
            </w:r>
          </w:p>
        </w:tc>
      </w:tr>
      <w:tr w:rsidR="00E13D9E" w:rsidRPr="000C1C28" w14:paraId="4ABF6B1E" w14:textId="77777777" w:rsidTr="00B31A74">
        <w:trPr>
          <w:trHeight w:val="315"/>
        </w:trPr>
        <w:tc>
          <w:tcPr>
            <w:tcW w:w="765" w:type="dxa"/>
            <w:shd w:val="clear" w:color="auto" w:fill="auto"/>
            <w:noWrap/>
            <w:vAlign w:val="bottom"/>
            <w:hideMark/>
          </w:tcPr>
          <w:p w14:paraId="09A0C335"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776D8671" w14:textId="77777777" w:rsidR="00E13D9E" w:rsidRPr="000C1C28" w:rsidRDefault="00E13D9E" w:rsidP="00B31A74">
            <w:pPr>
              <w:jc w:val="left"/>
              <w:rPr>
                <w:rFonts w:cs="Times New Roman"/>
                <w:b/>
                <w:bCs/>
                <w:sz w:val="26"/>
                <w:szCs w:val="26"/>
              </w:rPr>
            </w:pPr>
            <w:r w:rsidRPr="000C1C28">
              <w:rPr>
                <w:rFonts w:cs="Times New Roman"/>
                <w:b/>
                <w:bCs/>
                <w:sz w:val="26"/>
                <w:szCs w:val="26"/>
              </w:rPr>
              <w:t>Mỹ thuật, Nhiếp ảnh và Triển lãm</w:t>
            </w:r>
          </w:p>
        </w:tc>
        <w:tc>
          <w:tcPr>
            <w:tcW w:w="1138" w:type="dxa"/>
            <w:shd w:val="clear" w:color="auto" w:fill="auto"/>
            <w:noWrap/>
            <w:vAlign w:val="bottom"/>
            <w:hideMark/>
          </w:tcPr>
          <w:p w14:paraId="3FCB941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FFDE822" w14:textId="77777777" w:rsidR="00E13D9E" w:rsidRPr="000C1C28" w:rsidRDefault="00E13D9E" w:rsidP="008C241C">
            <w:pPr>
              <w:rPr>
                <w:rFonts w:cs="Times New Roman"/>
                <w:sz w:val="26"/>
                <w:szCs w:val="26"/>
              </w:rPr>
            </w:pPr>
          </w:p>
        </w:tc>
      </w:tr>
      <w:tr w:rsidR="00E13D9E" w:rsidRPr="000C1C28" w14:paraId="2A477A46" w14:textId="77777777" w:rsidTr="00B31A74">
        <w:trPr>
          <w:trHeight w:val="630"/>
        </w:trPr>
        <w:tc>
          <w:tcPr>
            <w:tcW w:w="765" w:type="dxa"/>
            <w:shd w:val="clear" w:color="auto" w:fill="auto"/>
            <w:noWrap/>
            <w:vAlign w:val="bottom"/>
            <w:hideMark/>
          </w:tcPr>
          <w:p w14:paraId="2C7D4706"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D1A84F3" w14:textId="77777777" w:rsidR="00E13D9E" w:rsidRPr="000C1C28" w:rsidRDefault="00E13D9E" w:rsidP="00B31A74">
            <w:pPr>
              <w:jc w:val="left"/>
              <w:rPr>
                <w:rFonts w:cs="Times New Roman"/>
                <w:sz w:val="26"/>
                <w:szCs w:val="26"/>
              </w:rPr>
            </w:pPr>
            <w:r w:rsidRPr="000C1C28">
              <w:rPr>
                <w:rFonts w:cs="Times New Roman"/>
                <w:sz w:val="26"/>
                <w:szCs w:val="26"/>
              </w:rPr>
              <w:t>cấp Giấy phép tổ chức triển lãm do cá nhân nước ngoài tổ chức tại địa phương không vì mục đích thương mại</w:t>
            </w:r>
          </w:p>
        </w:tc>
        <w:tc>
          <w:tcPr>
            <w:tcW w:w="1138" w:type="dxa"/>
            <w:shd w:val="clear" w:color="auto" w:fill="auto"/>
            <w:noWrap/>
            <w:vAlign w:val="bottom"/>
            <w:hideMark/>
          </w:tcPr>
          <w:p w14:paraId="5D6B3AF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5C1E3A7" w14:textId="77777777" w:rsidR="00E13D9E" w:rsidRPr="000C1C28" w:rsidRDefault="00E13D9E" w:rsidP="008C241C">
            <w:pPr>
              <w:rPr>
                <w:rFonts w:cs="Times New Roman"/>
                <w:sz w:val="26"/>
                <w:szCs w:val="26"/>
              </w:rPr>
            </w:pPr>
          </w:p>
        </w:tc>
      </w:tr>
      <w:tr w:rsidR="00E13D9E" w:rsidRPr="000C1C28" w14:paraId="22018C51" w14:textId="77777777" w:rsidTr="00B31A74">
        <w:trPr>
          <w:trHeight w:val="630"/>
        </w:trPr>
        <w:tc>
          <w:tcPr>
            <w:tcW w:w="765" w:type="dxa"/>
            <w:shd w:val="clear" w:color="auto" w:fill="auto"/>
            <w:noWrap/>
            <w:vAlign w:val="bottom"/>
            <w:hideMark/>
          </w:tcPr>
          <w:p w14:paraId="132AABF8"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67140915"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tổ chức triển lãm do các tổ chức, cá nhân tại địa phương đưa ra nước ngoài không vì mục đích thương mại</w:t>
            </w:r>
          </w:p>
        </w:tc>
        <w:tc>
          <w:tcPr>
            <w:tcW w:w="1138" w:type="dxa"/>
            <w:shd w:val="clear" w:color="auto" w:fill="auto"/>
            <w:noWrap/>
            <w:vAlign w:val="bottom"/>
            <w:hideMark/>
          </w:tcPr>
          <w:p w14:paraId="06AD491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0DAB93F" w14:textId="77777777" w:rsidR="00E13D9E" w:rsidRPr="000C1C28" w:rsidRDefault="00E13D9E" w:rsidP="008C241C">
            <w:pPr>
              <w:rPr>
                <w:rFonts w:cs="Times New Roman"/>
                <w:sz w:val="26"/>
                <w:szCs w:val="26"/>
              </w:rPr>
            </w:pPr>
          </w:p>
        </w:tc>
      </w:tr>
      <w:tr w:rsidR="00E13D9E" w:rsidRPr="000C1C28" w14:paraId="0013B47C" w14:textId="77777777" w:rsidTr="00B31A74">
        <w:trPr>
          <w:trHeight w:val="630"/>
        </w:trPr>
        <w:tc>
          <w:tcPr>
            <w:tcW w:w="765" w:type="dxa"/>
            <w:shd w:val="clear" w:color="auto" w:fill="auto"/>
            <w:noWrap/>
            <w:vAlign w:val="bottom"/>
            <w:hideMark/>
          </w:tcPr>
          <w:p w14:paraId="3070BE84"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7049A58B"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tổ chức triển lãm do cá nhân nước ngoài tổ chức tại địa phương không vì mục đích thương mại</w:t>
            </w:r>
          </w:p>
        </w:tc>
        <w:tc>
          <w:tcPr>
            <w:tcW w:w="1138" w:type="dxa"/>
            <w:shd w:val="clear" w:color="auto" w:fill="auto"/>
            <w:noWrap/>
            <w:vAlign w:val="bottom"/>
            <w:hideMark/>
          </w:tcPr>
          <w:p w14:paraId="5460AC4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BBEC18B" w14:textId="77777777" w:rsidR="00E13D9E" w:rsidRPr="000C1C28" w:rsidRDefault="00E13D9E" w:rsidP="008C241C">
            <w:pPr>
              <w:rPr>
                <w:rFonts w:cs="Times New Roman"/>
                <w:sz w:val="26"/>
                <w:szCs w:val="26"/>
              </w:rPr>
            </w:pPr>
          </w:p>
        </w:tc>
      </w:tr>
      <w:tr w:rsidR="00E13D9E" w:rsidRPr="000C1C28" w14:paraId="434187DD" w14:textId="77777777" w:rsidTr="00B31A74">
        <w:trPr>
          <w:trHeight w:val="630"/>
        </w:trPr>
        <w:tc>
          <w:tcPr>
            <w:tcW w:w="765" w:type="dxa"/>
            <w:shd w:val="clear" w:color="auto" w:fill="auto"/>
            <w:noWrap/>
            <w:vAlign w:val="bottom"/>
            <w:hideMark/>
          </w:tcPr>
          <w:p w14:paraId="0EFFBB5D"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3C388C0" w14:textId="77777777" w:rsidR="00E13D9E" w:rsidRPr="000C1C28" w:rsidRDefault="00E13D9E" w:rsidP="00B31A74">
            <w:pPr>
              <w:jc w:val="left"/>
              <w:rPr>
                <w:rFonts w:cs="Times New Roman"/>
                <w:sz w:val="26"/>
                <w:szCs w:val="26"/>
              </w:rPr>
            </w:pPr>
            <w:r w:rsidRPr="000C1C28">
              <w:rPr>
                <w:rFonts w:cs="Times New Roman"/>
                <w:sz w:val="26"/>
                <w:szCs w:val="26"/>
              </w:rPr>
              <w:t>Thông báo tổ chức triển lãm do tổ chức ở địa phương hoặc cá nhân tổ chức tại địa phương không vì mục đích thương mại</w:t>
            </w:r>
          </w:p>
        </w:tc>
        <w:tc>
          <w:tcPr>
            <w:tcW w:w="1138" w:type="dxa"/>
            <w:shd w:val="clear" w:color="auto" w:fill="auto"/>
            <w:noWrap/>
            <w:vAlign w:val="bottom"/>
            <w:hideMark/>
          </w:tcPr>
          <w:p w14:paraId="7F61E41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97832CB" w14:textId="77777777" w:rsidR="00E13D9E" w:rsidRPr="000C1C28" w:rsidRDefault="00E13D9E" w:rsidP="008C241C">
            <w:pPr>
              <w:rPr>
                <w:rFonts w:cs="Times New Roman"/>
                <w:sz w:val="26"/>
                <w:szCs w:val="26"/>
              </w:rPr>
            </w:pPr>
          </w:p>
        </w:tc>
      </w:tr>
      <w:tr w:rsidR="00E13D9E" w:rsidRPr="000C1C28" w14:paraId="3E4318A2" w14:textId="77777777" w:rsidTr="00B31A74">
        <w:trPr>
          <w:trHeight w:val="630"/>
        </w:trPr>
        <w:tc>
          <w:tcPr>
            <w:tcW w:w="765" w:type="dxa"/>
            <w:shd w:val="clear" w:color="auto" w:fill="auto"/>
            <w:noWrap/>
            <w:vAlign w:val="bottom"/>
            <w:hideMark/>
          </w:tcPr>
          <w:p w14:paraId="4405F543"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39EEC39" w14:textId="77777777" w:rsidR="00E13D9E" w:rsidRPr="000C1C28" w:rsidRDefault="00E13D9E" w:rsidP="00B31A74">
            <w:pPr>
              <w:jc w:val="left"/>
              <w:rPr>
                <w:rFonts w:cs="Times New Roman"/>
                <w:sz w:val="26"/>
                <w:szCs w:val="26"/>
              </w:rPr>
            </w:pPr>
            <w:r w:rsidRPr="000C1C28">
              <w:rPr>
                <w:rFonts w:cs="Times New Roman"/>
                <w:sz w:val="26"/>
                <w:szCs w:val="26"/>
              </w:rPr>
              <w:t>Cấp Giấy phép tổ chức triển lãm do các tổ chức, cá nhân tại địa phương đưa ra nước ngoài không vì mục đích thương mại</w:t>
            </w:r>
          </w:p>
        </w:tc>
        <w:tc>
          <w:tcPr>
            <w:tcW w:w="1138" w:type="dxa"/>
            <w:shd w:val="clear" w:color="auto" w:fill="auto"/>
            <w:noWrap/>
            <w:vAlign w:val="bottom"/>
            <w:hideMark/>
          </w:tcPr>
          <w:p w14:paraId="72D91B3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DF655B7" w14:textId="77777777" w:rsidR="00E13D9E" w:rsidRPr="000C1C28" w:rsidRDefault="00E13D9E" w:rsidP="008C241C">
            <w:pPr>
              <w:rPr>
                <w:rFonts w:cs="Times New Roman"/>
                <w:sz w:val="26"/>
                <w:szCs w:val="26"/>
              </w:rPr>
            </w:pPr>
          </w:p>
        </w:tc>
      </w:tr>
      <w:tr w:rsidR="00E13D9E" w:rsidRPr="000C1C28" w14:paraId="6FD85A41" w14:textId="77777777" w:rsidTr="00B31A74">
        <w:trPr>
          <w:trHeight w:val="315"/>
        </w:trPr>
        <w:tc>
          <w:tcPr>
            <w:tcW w:w="765" w:type="dxa"/>
            <w:shd w:val="clear" w:color="auto" w:fill="auto"/>
            <w:noWrap/>
            <w:vAlign w:val="bottom"/>
            <w:hideMark/>
          </w:tcPr>
          <w:p w14:paraId="2F14DFCF"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4EDAE3B0" w14:textId="77777777" w:rsidR="00E13D9E" w:rsidRPr="000C1C28" w:rsidRDefault="00E13D9E" w:rsidP="00B31A74">
            <w:pPr>
              <w:jc w:val="left"/>
              <w:rPr>
                <w:rFonts w:cs="Times New Roman"/>
                <w:b/>
                <w:bCs/>
                <w:sz w:val="26"/>
                <w:szCs w:val="26"/>
              </w:rPr>
            </w:pPr>
            <w:r w:rsidRPr="000C1C28">
              <w:rPr>
                <w:rFonts w:cs="Times New Roman"/>
                <w:b/>
                <w:bCs/>
                <w:sz w:val="26"/>
                <w:szCs w:val="26"/>
              </w:rPr>
              <w:t>Nghệ thuật biểu diễn</w:t>
            </w:r>
          </w:p>
        </w:tc>
        <w:tc>
          <w:tcPr>
            <w:tcW w:w="1138" w:type="dxa"/>
            <w:shd w:val="clear" w:color="auto" w:fill="auto"/>
            <w:noWrap/>
            <w:vAlign w:val="bottom"/>
            <w:hideMark/>
          </w:tcPr>
          <w:p w14:paraId="3E5DA87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A148252" w14:textId="77777777" w:rsidR="00E13D9E" w:rsidRPr="000C1C28" w:rsidRDefault="00E13D9E" w:rsidP="008C241C">
            <w:pPr>
              <w:rPr>
                <w:rFonts w:cs="Times New Roman"/>
                <w:sz w:val="26"/>
                <w:szCs w:val="26"/>
              </w:rPr>
            </w:pPr>
          </w:p>
        </w:tc>
      </w:tr>
      <w:tr w:rsidR="00E13D9E" w:rsidRPr="000C1C28" w14:paraId="1B2D77F9" w14:textId="77777777" w:rsidTr="00B31A74">
        <w:trPr>
          <w:trHeight w:val="630"/>
        </w:trPr>
        <w:tc>
          <w:tcPr>
            <w:tcW w:w="765" w:type="dxa"/>
            <w:shd w:val="clear" w:color="auto" w:fill="auto"/>
            <w:noWrap/>
            <w:vAlign w:val="bottom"/>
            <w:hideMark/>
          </w:tcPr>
          <w:p w14:paraId="5A0B60FB" w14:textId="77777777" w:rsidR="00E13D9E" w:rsidRPr="000C1C28" w:rsidRDefault="00E13D9E" w:rsidP="00B31A74">
            <w:pPr>
              <w:rPr>
                <w:rFonts w:cs="Times New Roman"/>
                <w:sz w:val="26"/>
                <w:szCs w:val="26"/>
              </w:rPr>
            </w:pPr>
            <w:r w:rsidRPr="000C1C28">
              <w:rPr>
                <w:rFonts w:cs="Times New Roman"/>
                <w:sz w:val="26"/>
                <w:szCs w:val="26"/>
                <w:lang w:val="vi-VN"/>
              </w:rPr>
              <w:t>1</w:t>
            </w:r>
          </w:p>
        </w:tc>
        <w:tc>
          <w:tcPr>
            <w:tcW w:w="6856" w:type="dxa"/>
            <w:shd w:val="clear" w:color="auto" w:fill="auto"/>
            <w:vAlign w:val="center"/>
            <w:hideMark/>
          </w:tcPr>
          <w:p w14:paraId="01945049" w14:textId="77777777" w:rsidR="00E13D9E" w:rsidRPr="000C1C28" w:rsidRDefault="00E13D9E" w:rsidP="00B31A74">
            <w:pPr>
              <w:jc w:val="left"/>
              <w:rPr>
                <w:rFonts w:cs="Times New Roman"/>
                <w:sz w:val="26"/>
                <w:szCs w:val="26"/>
              </w:rPr>
            </w:pPr>
            <w:r w:rsidRPr="000C1C28">
              <w:rPr>
                <w:rFonts w:cs="Times New Roman"/>
                <w:sz w:val="26"/>
                <w:szCs w:val="26"/>
              </w:rPr>
              <w:t>Thủ tục thông báo tổ chức biểu diễn nghệ thuật, trình diễn thời trang; thi người đẹp, người mẫu</w:t>
            </w:r>
          </w:p>
        </w:tc>
        <w:tc>
          <w:tcPr>
            <w:tcW w:w="1138" w:type="dxa"/>
            <w:shd w:val="clear" w:color="auto" w:fill="auto"/>
            <w:noWrap/>
            <w:vAlign w:val="bottom"/>
            <w:hideMark/>
          </w:tcPr>
          <w:p w14:paraId="31D89E7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E45146D" w14:textId="77777777" w:rsidR="00E13D9E" w:rsidRPr="000C1C28" w:rsidRDefault="00E13D9E" w:rsidP="008C241C">
            <w:pPr>
              <w:rPr>
                <w:rFonts w:cs="Times New Roman"/>
                <w:sz w:val="26"/>
                <w:szCs w:val="26"/>
              </w:rPr>
            </w:pPr>
          </w:p>
        </w:tc>
      </w:tr>
      <w:tr w:rsidR="00E13D9E" w:rsidRPr="000C1C28" w14:paraId="663077D8" w14:textId="77777777" w:rsidTr="00B31A74">
        <w:trPr>
          <w:trHeight w:val="630"/>
        </w:trPr>
        <w:tc>
          <w:tcPr>
            <w:tcW w:w="765" w:type="dxa"/>
            <w:shd w:val="clear" w:color="auto" w:fill="auto"/>
            <w:noWrap/>
            <w:vAlign w:val="bottom"/>
            <w:hideMark/>
          </w:tcPr>
          <w:p w14:paraId="3A604980" w14:textId="77777777" w:rsidR="00E13D9E" w:rsidRPr="000C1C28" w:rsidRDefault="00E13D9E" w:rsidP="00B31A74">
            <w:pPr>
              <w:rPr>
                <w:rFonts w:cs="Times New Roman"/>
                <w:sz w:val="26"/>
                <w:szCs w:val="26"/>
              </w:rPr>
            </w:pPr>
            <w:r w:rsidRPr="000C1C28">
              <w:rPr>
                <w:rFonts w:cs="Times New Roman"/>
                <w:sz w:val="26"/>
                <w:szCs w:val="26"/>
                <w:lang w:val="vi-VN"/>
              </w:rPr>
              <w:t>2</w:t>
            </w:r>
          </w:p>
        </w:tc>
        <w:tc>
          <w:tcPr>
            <w:tcW w:w="6856" w:type="dxa"/>
            <w:shd w:val="clear" w:color="auto" w:fill="auto"/>
            <w:vAlign w:val="center"/>
            <w:hideMark/>
          </w:tcPr>
          <w:p w14:paraId="1AF07644" w14:textId="77777777" w:rsidR="00E13D9E" w:rsidRPr="000C1C28" w:rsidRDefault="00E13D9E" w:rsidP="00B31A74">
            <w:pPr>
              <w:jc w:val="left"/>
              <w:rPr>
                <w:rFonts w:cs="Times New Roman"/>
                <w:sz w:val="26"/>
                <w:szCs w:val="26"/>
              </w:rPr>
            </w:pPr>
            <w:r w:rsidRPr="000C1C28">
              <w:rPr>
                <w:rFonts w:cs="Times New Roman"/>
                <w:sz w:val="26"/>
                <w:szCs w:val="26"/>
              </w:rPr>
              <w:t>Thủ tục cấp giấy phép tổ chức biểu diễn nghệ thuật, trình diễn thời trang cho các tổ chức thuộc địa phương</w:t>
            </w:r>
          </w:p>
        </w:tc>
        <w:tc>
          <w:tcPr>
            <w:tcW w:w="1138" w:type="dxa"/>
            <w:shd w:val="clear" w:color="auto" w:fill="auto"/>
            <w:noWrap/>
            <w:vAlign w:val="bottom"/>
            <w:hideMark/>
          </w:tcPr>
          <w:p w14:paraId="15F5BC1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3E5AD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F9C8145" w14:textId="77777777" w:rsidTr="00B31A74">
        <w:trPr>
          <w:trHeight w:val="330"/>
        </w:trPr>
        <w:tc>
          <w:tcPr>
            <w:tcW w:w="765" w:type="dxa"/>
            <w:shd w:val="clear" w:color="auto" w:fill="auto"/>
            <w:noWrap/>
            <w:vAlign w:val="bottom"/>
            <w:hideMark/>
          </w:tcPr>
          <w:p w14:paraId="6C729612"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02F4335E" w14:textId="77777777" w:rsidR="00E13D9E" w:rsidRPr="000C1C28" w:rsidRDefault="00E13D9E" w:rsidP="00B31A74">
            <w:pPr>
              <w:jc w:val="left"/>
              <w:rPr>
                <w:rFonts w:cs="Times New Roman"/>
                <w:b/>
                <w:bCs/>
                <w:sz w:val="26"/>
                <w:szCs w:val="26"/>
              </w:rPr>
            </w:pPr>
            <w:r w:rsidRPr="000C1C28">
              <w:rPr>
                <w:rFonts w:cs="Times New Roman"/>
                <w:b/>
                <w:bCs/>
                <w:sz w:val="26"/>
                <w:szCs w:val="26"/>
              </w:rPr>
              <w:t>Văn hóa cơ sở</w:t>
            </w:r>
          </w:p>
        </w:tc>
        <w:tc>
          <w:tcPr>
            <w:tcW w:w="1138" w:type="dxa"/>
            <w:shd w:val="clear" w:color="auto" w:fill="auto"/>
            <w:noWrap/>
            <w:vAlign w:val="bottom"/>
            <w:hideMark/>
          </w:tcPr>
          <w:p w14:paraId="6D63565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6F351F9" w14:textId="77777777" w:rsidR="00E13D9E" w:rsidRPr="000C1C28" w:rsidRDefault="00E13D9E" w:rsidP="008C241C">
            <w:pPr>
              <w:rPr>
                <w:rFonts w:cs="Times New Roman"/>
                <w:sz w:val="26"/>
                <w:szCs w:val="26"/>
              </w:rPr>
            </w:pPr>
          </w:p>
        </w:tc>
      </w:tr>
      <w:tr w:rsidR="00E13D9E" w:rsidRPr="000C1C28" w14:paraId="501C581D" w14:textId="77777777" w:rsidTr="00B31A74">
        <w:trPr>
          <w:trHeight w:val="645"/>
        </w:trPr>
        <w:tc>
          <w:tcPr>
            <w:tcW w:w="765" w:type="dxa"/>
            <w:shd w:val="clear" w:color="auto" w:fill="auto"/>
            <w:noWrap/>
            <w:vAlign w:val="bottom"/>
            <w:hideMark/>
          </w:tcPr>
          <w:p w14:paraId="0217F64F"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C50D7B0" w14:textId="77777777" w:rsidR="00E13D9E" w:rsidRPr="000C1C28" w:rsidRDefault="00E13D9E" w:rsidP="00B31A74">
            <w:pPr>
              <w:jc w:val="left"/>
              <w:rPr>
                <w:rFonts w:cs="Times New Roman"/>
                <w:sz w:val="26"/>
                <w:szCs w:val="26"/>
              </w:rPr>
            </w:pPr>
            <w:r w:rsidRPr="000C1C28">
              <w:rPr>
                <w:rFonts w:cs="Times New Roman"/>
                <w:sz w:val="26"/>
                <w:szCs w:val="26"/>
              </w:rPr>
              <w:t>Thủ tục tiếp nhận hồ sơ thông báo sản phẩm quảng cáo trên bảng quảng cáo, băng-rôn</w:t>
            </w:r>
          </w:p>
        </w:tc>
        <w:tc>
          <w:tcPr>
            <w:tcW w:w="1138" w:type="dxa"/>
            <w:shd w:val="clear" w:color="000000" w:fill="FFFFFF"/>
            <w:vAlign w:val="center"/>
            <w:hideMark/>
          </w:tcPr>
          <w:p w14:paraId="746F747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2D4285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FA36EEB" w14:textId="77777777" w:rsidTr="00B31A74">
        <w:trPr>
          <w:trHeight w:val="330"/>
        </w:trPr>
        <w:tc>
          <w:tcPr>
            <w:tcW w:w="765" w:type="dxa"/>
            <w:shd w:val="clear" w:color="auto" w:fill="auto"/>
            <w:noWrap/>
            <w:vAlign w:val="bottom"/>
            <w:hideMark/>
          </w:tcPr>
          <w:p w14:paraId="6A6D2786"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8923B75" w14:textId="77777777" w:rsidR="00E13D9E" w:rsidRPr="000C1C28" w:rsidRDefault="00E13D9E" w:rsidP="00B31A74">
            <w:pPr>
              <w:jc w:val="left"/>
              <w:rPr>
                <w:rFonts w:cs="Times New Roman"/>
                <w:sz w:val="26"/>
                <w:szCs w:val="26"/>
              </w:rPr>
            </w:pPr>
            <w:r w:rsidRPr="000C1C28">
              <w:rPr>
                <w:rFonts w:cs="Times New Roman"/>
                <w:sz w:val="26"/>
                <w:szCs w:val="26"/>
              </w:rPr>
              <w:t>Tiếp nhận thông báo tổ chức đoàn người thực hiện quảng cáo</w:t>
            </w:r>
          </w:p>
        </w:tc>
        <w:tc>
          <w:tcPr>
            <w:tcW w:w="1138" w:type="dxa"/>
            <w:shd w:val="clear" w:color="auto" w:fill="auto"/>
            <w:noWrap/>
            <w:vAlign w:val="bottom"/>
            <w:hideMark/>
          </w:tcPr>
          <w:p w14:paraId="1CFFFA6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33627D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ABC25BD" w14:textId="77777777" w:rsidTr="00B31A74">
        <w:trPr>
          <w:trHeight w:val="645"/>
        </w:trPr>
        <w:tc>
          <w:tcPr>
            <w:tcW w:w="765" w:type="dxa"/>
            <w:shd w:val="clear" w:color="auto" w:fill="auto"/>
            <w:noWrap/>
            <w:vAlign w:val="bottom"/>
            <w:hideMark/>
          </w:tcPr>
          <w:p w14:paraId="6BE32B53"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501F608" w14:textId="77777777" w:rsidR="00E13D9E" w:rsidRPr="000C1C28" w:rsidRDefault="00E13D9E" w:rsidP="00B31A74">
            <w:pPr>
              <w:jc w:val="left"/>
              <w:rPr>
                <w:rFonts w:cs="Times New Roman"/>
                <w:sz w:val="26"/>
                <w:szCs w:val="26"/>
              </w:rPr>
            </w:pPr>
            <w:r w:rsidRPr="000C1C28">
              <w:rPr>
                <w:rFonts w:cs="Times New Roman"/>
                <w:sz w:val="26"/>
                <w:szCs w:val="26"/>
              </w:rPr>
              <w:t>Thủ tục cấp giấy phép thành lập Văn phòng đại diện của doanh nghiệp quảng cáo nước ngoài tại Việt Nam</w:t>
            </w:r>
          </w:p>
        </w:tc>
        <w:tc>
          <w:tcPr>
            <w:tcW w:w="1138" w:type="dxa"/>
            <w:shd w:val="clear" w:color="auto" w:fill="auto"/>
            <w:noWrap/>
            <w:vAlign w:val="bottom"/>
            <w:hideMark/>
          </w:tcPr>
          <w:p w14:paraId="3748538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CB8DB2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8704EF" w14:textId="77777777" w:rsidTr="00B31A74">
        <w:trPr>
          <w:trHeight w:val="645"/>
        </w:trPr>
        <w:tc>
          <w:tcPr>
            <w:tcW w:w="765" w:type="dxa"/>
            <w:shd w:val="clear" w:color="auto" w:fill="auto"/>
            <w:noWrap/>
            <w:vAlign w:val="bottom"/>
            <w:hideMark/>
          </w:tcPr>
          <w:p w14:paraId="6F006A8C"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E04611C" w14:textId="77777777" w:rsidR="00E13D9E" w:rsidRPr="000C1C28" w:rsidRDefault="00E13D9E" w:rsidP="00B31A74">
            <w:pPr>
              <w:jc w:val="left"/>
              <w:rPr>
                <w:rFonts w:cs="Times New Roman"/>
                <w:sz w:val="26"/>
                <w:szCs w:val="26"/>
              </w:rPr>
            </w:pPr>
            <w:r w:rsidRPr="000C1C28">
              <w:rPr>
                <w:rFonts w:cs="Times New Roman"/>
                <w:sz w:val="26"/>
                <w:szCs w:val="26"/>
              </w:rPr>
              <w:t>Thủ tục cấp sửa đổi, bổ sung Giấy phép thành lập Văn phòng đại diện của doanh nghiệp quảng cáo nước ngoài tại Việt Nam</w:t>
            </w:r>
          </w:p>
        </w:tc>
        <w:tc>
          <w:tcPr>
            <w:tcW w:w="1138" w:type="dxa"/>
            <w:shd w:val="clear" w:color="auto" w:fill="auto"/>
            <w:noWrap/>
            <w:vAlign w:val="bottom"/>
            <w:hideMark/>
          </w:tcPr>
          <w:p w14:paraId="090E70E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A0D050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4CF12C4" w14:textId="77777777" w:rsidTr="00B31A74">
        <w:trPr>
          <w:trHeight w:val="645"/>
        </w:trPr>
        <w:tc>
          <w:tcPr>
            <w:tcW w:w="765" w:type="dxa"/>
            <w:shd w:val="clear" w:color="auto" w:fill="auto"/>
            <w:noWrap/>
            <w:vAlign w:val="bottom"/>
            <w:hideMark/>
          </w:tcPr>
          <w:p w14:paraId="46D5166C"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77C9FFA7" w14:textId="77777777" w:rsidR="00E13D9E" w:rsidRPr="000C1C28" w:rsidRDefault="00E13D9E" w:rsidP="00B31A74">
            <w:pPr>
              <w:jc w:val="left"/>
              <w:rPr>
                <w:rFonts w:cs="Times New Roman"/>
                <w:sz w:val="26"/>
                <w:szCs w:val="26"/>
              </w:rPr>
            </w:pPr>
            <w:r w:rsidRPr="000C1C28">
              <w:rPr>
                <w:rFonts w:cs="Times New Roman"/>
                <w:sz w:val="26"/>
                <w:szCs w:val="26"/>
              </w:rPr>
              <w:t>Thủ tục cấp lại Giấy phép thành lập Văn phòng đại của doanh nghiệp quảng cáo nước ngoài tại Việt Nam</w:t>
            </w:r>
          </w:p>
        </w:tc>
        <w:tc>
          <w:tcPr>
            <w:tcW w:w="1138" w:type="dxa"/>
            <w:shd w:val="clear" w:color="auto" w:fill="auto"/>
            <w:noWrap/>
            <w:vAlign w:val="bottom"/>
            <w:hideMark/>
          </w:tcPr>
          <w:p w14:paraId="1B61A26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B9F2EB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F2071C0" w14:textId="77777777" w:rsidTr="00B31A74">
        <w:trPr>
          <w:trHeight w:val="315"/>
        </w:trPr>
        <w:tc>
          <w:tcPr>
            <w:tcW w:w="765" w:type="dxa"/>
            <w:shd w:val="clear" w:color="auto" w:fill="auto"/>
            <w:noWrap/>
            <w:vAlign w:val="bottom"/>
            <w:hideMark/>
          </w:tcPr>
          <w:p w14:paraId="470FDA92" w14:textId="77777777" w:rsidR="00E13D9E" w:rsidRPr="000C1C28" w:rsidRDefault="00E13D9E" w:rsidP="00B31A74">
            <w:pPr>
              <w:rPr>
                <w:rFonts w:cs="Times New Roman"/>
                <w:bCs/>
                <w:sz w:val="26"/>
                <w:szCs w:val="26"/>
              </w:rPr>
            </w:pPr>
            <w:r w:rsidRPr="000C1C28">
              <w:rPr>
                <w:rFonts w:cs="Times New Roman"/>
                <w:bCs/>
                <w:sz w:val="26"/>
                <w:szCs w:val="26"/>
              </w:rPr>
              <w:t>XV</w:t>
            </w:r>
          </w:p>
        </w:tc>
        <w:tc>
          <w:tcPr>
            <w:tcW w:w="6856" w:type="dxa"/>
            <w:shd w:val="clear" w:color="auto" w:fill="auto"/>
            <w:noWrap/>
            <w:vAlign w:val="bottom"/>
            <w:hideMark/>
          </w:tcPr>
          <w:p w14:paraId="4640E622" w14:textId="77777777" w:rsidR="00E13D9E" w:rsidRPr="000C1C28" w:rsidRDefault="00E13D9E" w:rsidP="00B31A74">
            <w:pPr>
              <w:jc w:val="left"/>
              <w:rPr>
                <w:rFonts w:cs="Times New Roman"/>
                <w:b/>
                <w:bCs/>
                <w:sz w:val="26"/>
                <w:szCs w:val="26"/>
              </w:rPr>
            </w:pPr>
            <w:r w:rsidRPr="000C1C28">
              <w:rPr>
                <w:rFonts w:cs="Times New Roman"/>
                <w:b/>
                <w:bCs/>
                <w:sz w:val="26"/>
                <w:szCs w:val="26"/>
              </w:rPr>
              <w:t>XÂY DỰNG</w:t>
            </w:r>
          </w:p>
        </w:tc>
        <w:tc>
          <w:tcPr>
            <w:tcW w:w="1138" w:type="dxa"/>
            <w:shd w:val="clear" w:color="auto" w:fill="auto"/>
            <w:noWrap/>
            <w:vAlign w:val="bottom"/>
            <w:hideMark/>
          </w:tcPr>
          <w:p w14:paraId="42C9910D" w14:textId="77777777" w:rsidR="00E13D9E" w:rsidRPr="000C1C28" w:rsidRDefault="00E13D9E" w:rsidP="008C241C">
            <w:pPr>
              <w:rPr>
                <w:rFonts w:cs="Times New Roman"/>
                <w:b/>
                <w:bCs/>
                <w:sz w:val="26"/>
                <w:szCs w:val="26"/>
              </w:rPr>
            </w:pPr>
            <w:r w:rsidRPr="000C1C28">
              <w:rPr>
                <w:rFonts w:cs="Times New Roman"/>
                <w:b/>
                <w:bCs/>
                <w:sz w:val="26"/>
                <w:szCs w:val="26"/>
              </w:rPr>
              <w:t>42</w:t>
            </w:r>
          </w:p>
        </w:tc>
        <w:tc>
          <w:tcPr>
            <w:tcW w:w="1139" w:type="dxa"/>
            <w:shd w:val="clear" w:color="auto" w:fill="auto"/>
            <w:noWrap/>
            <w:vAlign w:val="bottom"/>
            <w:hideMark/>
          </w:tcPr>
          <w:p w14:paraId="49CE6C60" w14:textId="77777777" w:rsidR="00E13D9E" w:rsidRPr="000C1C28" w:rsidRDefault="00E13D9E" w:rsidP="008C241C">
            <w:pPr>
              <w:rPr>
                <w:rFonts w:cs="Times New Roman"/>
                <w:b/>
                <w:bCs/>
                <w:sz w:val="26"/>
                <w:szCs w:val="26"/>
              </w:rPr>
            </w:pPr>
            <w:r w:rsidRPr="000C1C28">
              <w:rPr>
                <w:rFonts w:cs="Times New Roman"/>
                <w:b/>
                <w:bCs/>
                <w:sz w:val="26"/>
                <w:szCs w:val="26"/>
              </w:rPr>
              <w:t>3</w:t>
            </w:r>
          </w:p>
        </w:tc>
      </w:tr>
      <w:tr w:rsidR="00E13D9E" w:rsidRPr="000C1C28" w14:paraId="6D4DCC1F" w14:textId="77777777" w:rsidTr="00B31A74">
        <w:trPr>
          <w:trHeight w:val="315"/>
        </w:trPr>
        <w:tc>
          <w:tcPr>
            <w:tcW w:w="765" w:type="dxa"/>
            <w:shd w:val="clear" w:color="auto" w:fill="auto"/>
            <w:noWrap/>
            <w:vAlign w:val="bottom"/>
            <w:hideMark/>
          </w:tcPr>
          <w:p w14:paraId="6AB8822D"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4366F7BA" w14:textId="77777777" w:rsidR="00E13D9E" w:rsidRPr="000C1C28" w:rsidRDefault="00E13D9E" w:rsidP="00B31A74">
            <w:pPr>
              <w:jc w:val="left"/>
              <w:rPr>
                <w:rFonts w:cs="Times New Roman"/>
                <w:b/>
                <w:bCs/>
                <w:sz w:val="26"/>
                <w:szCs w:val="26"/>
              </w:rPr>
            </w:pPr>
            <w:r w:rsidRPr="000C1C28">
              <w:rPr>
                <w:rFonts w:cs="Times New Roman"/>
                <w:b/>
                <w:bCs/>
                <w:sz w:val="26"/>
                <w:szCs w:val="26"/>
              </w:rPr>
              <w:t>Hoạt động xây dựng</w:t>
            </w:r>
          </w:p>
        </w:tc>
        <w:tc>
          <w:tcPr>
            <w:tcW w:w="1138" w:type="dxa"/>
            <w:shd w:val="clear" w:color="auto" w:fill="auto"/>
            <w:noWrap/>
            <w:vAlign w:val="bottom"/>
            <w:hideMark/>
          </w:tcPr>
          <w:p w14:paraId="603A6C51" w14:textId="77777777" w:rsidR="00E13D9E" w:rsidRPr="000C1C28" w:rsidRDefault="00E13D9E" w:rsidP="008C241C">
            <w:pPr>
              <w:rPr>
                <w:rFonts w:cs="Times New Roman"/>
                <w:b/>
                <w:bCs/>
                <w:sz w:val="26"/>
                <w:szCs w:val="26"/>
              </w:rPr>
            </w:pPr>
            <w:r w:rsidRPr="000C1C28">
              <w:rPr>
                <w:rFonts w:cs="Times New Roman"/>
                <w:b/>
                <w:bCs/>
                <w:sz w:val="26"/>
                <w:szCs w:val="26"/>
              </w:rPr>
              <w:t>20</w:t>
            </w:r>
          </w:p>
        </w:tc>
        <w:tc>
          <w:tcPr>
            <w:tcW w:w="1139" w:type="dxa"/>
            <w:shd w:val="clear" w:color="auto" w:fill="auto"/>
            <w:noWrap/>
            <w:vAlign w:val="bottom"/>
            <w:hideMark/>
          </w:tcPr>
          <w:p w14:paraId="3C5A3FC9" w14:textId="77777777" w:rsidR="00E13D9E" w:rsidRPr="000C1C28" w:rsidRDefault="00E13D9E" w:rsidP="008C241C">
            <w:pPr>
              <w:rPr>
                <w:rFonts w:cs="Times New Roman"/>
                <w:sz w:val="26"/>
                <w:szCs w:val="26"/>
              </w:rPr>
            </w:pPr>
          </w:p>
        </w:tc>
      </w:tr>
      <w:tr w:rsidR="00E13D9E" w:rsidRPr="000C1C28" w14:paraId="238B4454" w14:textId="77777777" w:rsidTr="00B31A74">
        <w:trPr>
          <w:trHeight w:val="315"/>
        </w:trPr>
        <w:tc>
          <w:tcPr>
            <w:tcW w:w="765" w:type="dxa"/>
            <w:shd w:val="clear" w:color="auto" w:fill="auto"/>
            <w:noWrap/>
            <w:vAlign w:val="bottom"/>
            <w:hideMark/>
          </w:tcPr>
          <w:p w14:paraId="5C9CB3C0"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2A8BB93" w14:textId="77777777" w:rsidR="00E13D9E" w:rsidRPr="000C1C28" w:rsidRDefault="00E13D9E" w:rsidP="00B31A74">
            <w:pPr>
              <w:jc w:val="left"/>
              <w:rPr>
                <w:rFonts w:cs="Times New Roman"/>
                <w:sz w:val="26"/>
                <w:szCs w:val="26"/>
              </w:rPr>
            </w:pPr>
            <w:r w:rsidRPr="000C1C28">
              <w:rPr>
                <w:rFonts w:cs="Times New Roman"/>
                <w:sz w:val="26"/>
                <w:szCs w:val="26"/>
              </w:rPr>
              <w:t>Cấp giấy phép xây dựng mới</w:t>
            </w:r>
          </w:p>
        </w:tc>
        <w:tc>
          <w:tcPr>
            <w:tcW w:w="1138" w:type="dxa"/>
            <w:shd w:val="clear" w:color="auto" w:fill="auto"/>
            <w:noWrap/>
            <w:vAlign w:val="bottom"/>
            <w:hideMark/>
          </w:tcPr>
          <w:p w14:paraId="1E309C5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9E9A5D2" w14:textId="77777777" w:rsidR="00E13D9E" w:rsidRPr="000C1C28" w:rsidRDefault="00E13D9E" w:rsidP="008C241C">
            <w:pPr>
              <w:rPr>
                <w:rFonts w:cs="Times New Roman"/>
                <w:sz w:val="26"/>
                <w:szCs w:val="26"/>
              </w:rPr>
            </w:pPr>
          </w:p>
        </w:tc>
      </w:tr>
      <w:tr w:rsidR="00E13D9E" w:rsidRPr="000C1C28" w14:paraId="12678510" w14:textId="77777777" w:rsidTr="00B31A74">
        <w:trPr>
          <w:trHeight w:val="315"/>
        </w:trPr>
        <w:tc>
          <w:tcPr>
            <w:tcW w:w="765" w:type="dxa"/>
            <w:shd w:val="clear" w:color="auto" w:fill="auto"/>
            <w:noWrap/>
            <w:vAlign w:val="bottom"/>
            <w:hideMark/>
          </w:tcPr>
          <w:p w14:paraId="30C91898"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2DC13D09" w14:textId="77777777" w:rsidR="00E13D9E" w:rsidRPr="000C1C28" w:rsidRDefault="00E13D9E" w:rsidP="00B31A74">
            <w:pPr>
              <w:jc w:val="left"/>
              <w:rPr>
                <w:rFonts w:cs="Times New Roman"/>
                <w:sz w:val="26"/>
                <w:szCs w:val="26"/>
              </w:rPr>
            </w:pPr>
            <w:r w:rsidRPr="000C1C28">
              <w:rPr>
                <w:rFonts w:cs="Times New Roman"/>
                <w:sz w:val="26"/>
                <w:szCs w:val="26"/>
              </w:rPr>
              <w:t>Cấp giấy phép sửa chữa, cải tạo công trình</w:t>
            </w:r>
          </w:p>
        </w:tc>
        <w:tc>
          <w:tcPr>
            <w:tcW w:w="1138" w:type="dxa"/>
            <w:shd w:val="clear" w:color="auto" w:fill="auto"/>
            <w:noWrap/>
            <w:vAlign w:val="bottom"/>
            <w:hideMark/>
          </w:tcPr>
          <w:p w14:paraId="694F567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3B5D98C" w14:textId="77777777" w:rsidR="00E13D9E" w:rsidRPr="000C1C28" w:rsidRDefault="00E13D9E" w:rsidP="008C241C">
            <w:pPr>
              <w:rPr>
                <w:rFonts w:cs="Times New Roman"/>
                <w:sz w:val="26"/>
                <w:szCs w:val="26"/>
              </w:rPr>
            </w:pPr>
          </w:p>
        </w:tc>
      </w:tr>
      <w:tr w:rsidR="00E13D9E" w:rsidRPr="000C1C28" w14:paraId="0747B679" w14:textId="77777777" w:rsidTr="00B31A74">
        <w:trPr>
          <w:trHeight w:val="315"/>
        </w:trPr>
        <w:tc>
          <w:tcPr>
            <w:tcW w:w="765" w:type="dxa"/>
            <w:shd w:val="clear" w:color="auto" w:fill="auto"/>
            <w:noWrap/>
            <w:vAlign w:val="bottom"/>
            <w:hideMark/>
          </w:tcPr>
          <w:p w14:paraId="286868F1"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488EACE2" w14:textId="77777777" w:rsidR="00E13D9E" w:rsidRPr="000C1C28" w:rsidRDefault="00E13D9E" w:rsidP="00B31A74">
            <w:pPr>
              <w:jc w:val="left"/>
              <w:rPr>
                <w:rFonts w:cs="Times New Roman"/>
                <w:sz w:val="26"/>
                <w:szCs w:val="26"/>
              </w:rPr>
            </w:pPr>
            <w:r w:rsidRPr="000C1C28">
              <w:rPr>
                <w:rFonts w:cs="Times New Roman"/>
                <w:sz w:val="26"/>
                <w:szCs w:val="26"/>
              </w:rPr>
              <w:t>Cấp giấy phép di dời công trình</w:t>
            </w:r>
          </w:p>
        </w:tc>
        <w:tc>
          <w:tcPr>
            <w:tcW w:w="1138" w:type="dxa"/>
            <w:shd w:val="clear" w:color="auto" w:fill="auto"/>
            <w:noWrap/>
            <w:vAlign w:val="bottom"/>
            <w:hideMark/>
          </w:tcPr>
          <w:p w14:paraId="248B30F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AE17B66" w14:textId="77777777" w:rsidR="00E13D9E" w:rsidRPr="000C1C28" w:rsidRDefault="00E13D9E" w:rsidP="008C241C">
            <w:pPr>
              <w:rPr>
                <w:rFonts w:cs="Times New Roman"/>
                <w:sz w:val="26"/>
                <w:szCs w:val="26"/>
              </w:rPr>
            </w:pPr>
          </w:p>
        </w:tc>
      </w:tr>
      <w:tr w:rsidR="00E13D9E" w:rsidRPr="000C1C28" w14:paraId="257589FF" w14:textId="77777777" w:rsidTr="00B31A74">
        <w:trPr>
          <w:trHeight w:val="315"/>
        </w:trPr>
        <w:tc>
          <w:tcPr>
            <w:tcW w:w="765" w:type="dxa"/>
            <w:shd w:val="clear" w:color="auto" w:fill="auto"/>
            <w:noWrap/>
            <w:vAlign w:val="bottom"/>
            <w:hideMark/>
          </w:tcPr>
          <w:p w14:paraId="652FFF32"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D5E06B0"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xây dựng</w:t>
            </w:r>
          </w:p>
        </w:tc>
        <w:tc>
          <w:tcPr>
            <w:tcW w:w="1138" w:type="dxa"/>
            <w:shd w:val="clear" w:color="auto" w:fill="auto"/>
            <w:noWrap/>
            <w:vAlign w:val="bottom"/>
            <w:hideMark/>
          </w:tcPr>
          <w:p w14:paraId="1B3392D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495E4C1" w14:textId="77777777" w:rsidR="00E13D9E" w:rsidRPr="000C1C28" w:rsidRDefault="00E13D9E" w:rsidP="008C241C">
            <w:pPr>
              <w:rPr>
                <w:rFonts w:cs="Times New Roman"/>
                <w:sz w:val="26"/>
                <w:szCs w:val="26"/>
              </w:rPr>
            </w:pPr>
          </w:p>
        </w:tc>
      </w:tr>
      <w:tr w:rsidR="00E13D9E" w:rsidRPr="000C1C28" w14:paraId="430FE0B2" w14:textId="77777777" w:rsidTr="00B31A74">
        <w:trPr>
          <w:trHeight w:val="315"/>
        </w:trPr>
        <w:tc>
          <w:tcPr>
            <w:tcW w:w="765" w:type="dxa"/>
            <w:shd w:val="clear" w:color="auto" w:fill="auto"/>
            <w:noWrap/>
            <w:vAlign w:val="bottom"/>
            <w:hideMark/>
          </w:tcPr>
          <w:p w14:paraId="293BB2DC"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724976BD" w14:textId="77777777" w:rsidR="00E13D9E" w:rsidRPr="000C1C28" w:rsidRDefault="00E13D9E" w:rsidP="00B31A74">
            <w:pPr>
              <w:jc w:val="left"/>
              <w:rPr>
                <w:rFonts w:cs="Times New Roman"/>
                <w:sz w:val="26"/>
                <w:szCs w:val="26"/>
              </w:rPr>
            </w:pPr>
            <w:r w:rsidRPr="000C1C28">
              <w:rPr>
                <w:rFonts w:cs="Times New Roman"/>
                <w:sz w:val="26"/>
                <w:szCs w:val="26"/>
              </w:rPr>
              <w:t>Cấp chứng chỉ năng lực hoạt động xây dựng hạng II, hạng III</w:t>
            </w:r>
          </w:p>
        </w:tc>
        <w:tc>
          <w:tcPr>
            <w:tcW w:w="1138" w:type="dxa"/>
            <w:shd w:val="clear" w:color="auto" w:fill="auto"/>
            <w:noWrap/>
            <w:vAlign w:val="bottom"/>
            <w:hideMark/>
          </w:tcPr>
          <w:p w14:paraId="075D222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AF4F962" w14:textId="77777777" w:rsidR="00E13D9E" w:rsidRPr="000C1C28" w:rsidRDefault="00E13D9E" w:rsidP="008C241C">
            <w:pPr>
              <w:rPr>
                <w:rFonts w:cs="Times New Roman"/>
                <w:sz w:val="26"/>
                <w:szCs w:val="26"/>
              </w:rPr>
            </w:pPr>
          </w:p>
        </w:tc>
      </w:tr>
      <w:tr w:rsidR="00E13D9E" w:rsidRPr="000C1C28" w14:paraId="0D3DBDC4" w14:textId="77777777" w:rsidTr="00B31A74">
        <w:trPr>
          <w:trHeight w:val="315"/>
        </w:trPr>
        <w:tc>
          <w:tcPr>
            <w:tcW w:w="765" w:type="dxa"/>
            <w:shd w:val="clear" w:color="auto" w:fill="auto"/>
            <w:noWrap/>
            <w:vAlign w:val="bottom"/>
            <w:hideMark/>
          </w:tcPr>
          <w:p w14:paraId="532BDA10"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54598A01"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năng lực hoạt động xây dựng hạng II, hạng III</w:t>
            </w:r>
          </w:p>
        </w:tc>
        <w:tc>
          <w:tcPr>
            <w:tcW w:w="1138" w:type="dxa"/>
            <w:shd w:val="clear" w:color="auto" w:fill="auto"/>
            <w:noWrap/>
            <w:vAlign w:val="bottom"/>
            <w:hideMark/>
          </w:tcPr>
          <w:p w14:paraId="0A101B5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6F48276" w14:textId="77777777" w:rsidR="00E13D9E" w:rsidRPr="000C1C28" w:rsidRDefault="00E13D9E" w:rsidP="008C241C">
            <w:pPr>
              <w:rPr>
                <w:rFonts w:cs="Times New Roman"/>
                <w:sz w:val="26"/>
                <w:szCs w:val="26"/>
              </w:rPr>
            </w:pPr>
          </w:p>
        </w:tc>
      </w:tr>
      <w:tr w:rsidR="00E13D9E" w:rsidRPr="000C1C28" w14:paraId="1C2EE2D3" w14:textId="77777777" w:rsidTr="00B31A74">
        <w:trPr>
          <w:trHeight w:val="630"/>
        </w:trPr>
        <w:tc>
          <w:tcPr>
            <w:tcW w:w="765" w:type="dxa"/>
            <w:shd w:val="clear" w:color="auto" w:fill="auto"/>
            <w:noWrap/>
            <w:vAlign w:val="bottom"/>
            <w:hideMark/>
          </w:tcPr>
          <w:p w14:paraId="14A5B3F7"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3F5C134" w14:textId="77777777" w:rsidR="00E13D9E" w:rsidRPr="000C1C28" w:rsidRDefault="00E13D9E" w:rsidP="00B31A74">
            <w:pPr>
              <w:jc w:val="left"/>
              <w:rPr>
                <w:rFonts w:cs="Times New Roman"/>
                <w:sz w:val="26"/>
                <w:szCs w:val="26"/>
              </w:rPr>
            </w:pPr>
            <w:r w:rsidRPr="000C1C28">
              <w:rPr>
                <w:rFonts w:cs="Times New Roman"/>
                <w:sz w:val="26"/>
                <w:szCs w:val="26"/>
              </w:rPr>
              <w:t>Điều chỉnh, bổ sung chứng chỉ năng lực hoạt động xây dựng hạng II, III (về lĩnh vực hoạt động và hạng)</w:t>
            </w:r>
          </w:p>
        </w:tc>
        <w:tc>
          <w:tcPr>
            <w:tcW w:w="1138" w:type="dxa"/>
            <w:shd w:val="clear" w:color="auto" w:fill="auto"/>
            <w:noWrap/>
            <w:vAlign w:val="bottom"/>
            <w:hideMark/>
          </w:tcPr>
          <w:p w14:paraId="7601C3C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CBF911D" w14:textId="77777777" w:rsidR="00E13D9E" w:rsidRPr="000C1C28" w:rsidRDefault="00E13D9E" w:rsidP="008C241C">
            <w:pPr>
              <w:rPr>
                <w:rFonts w:cs="Times New Roman"/>
                <w:sz w:val="26"/>
                <w:szCs w:val="26"/>
              </w:rPr>
            </w:pPr>
          </w:p>
        </w:tc>
      </w:tr>
      <w:tr w:rsidR="00E13D9E" w:rsidRPr="000C1C28" w14:paraId="16710652" w14:textId="77777777" w:rsidTr="00B31A74">
        <w:trPr>
          <w:trHeight w:val="630"/>
        </w:trPr>
        <w:tc>
          <w:tcPr>
            <w:tcW w:w="765" w:type="dxa"/>
            <w:shd w:val="clear" w:color="auto" w:fill="auto"/>
            <w:noWrap/>
            <w:vAlign w:val="bottom"/>
            <w:hideMark/>
          </w:tcPr>
          <w:p w14:paraId="4DC07199"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6AD2D638" w14:textId="77777777" w:rsidR="00E13D9E" w:rsidRPr="000C1C28" w:rsidRDefault="00E13D9E" w:rsidP="00B31A74">
            <w:pPr>
              <w:jc w:val="left"/>
              <w:rPr>
                <w:rFonts w:cs="Times New Roman"/>
                <w:sz w:val="26"/>
                <w:szCs w:val="26"/>
              </w:rPr>
            </w:pPr>
            <w:r w:rsidRPr="000C1C28">
              <w:rPr>
                <w:rFonts w:cs="Times New Roman"/>
                <w:sz w:val="26"/>
                <w:szCs w:val="26"/>
              </w:rPr>
              <w:t>Chuyển đổi chứng chỉ hành nghề hoạt động xây dựng hạng II, III của cá nhân nước ngoài</w:t>
            </w:r>
          </w:p>
        </w:tc>
        <w:tc>
          <w:tcPr>
            <w:tcW w:w="1138" w:type="dxa"/>
            <w:shd w:val="clear" w:color="auto" w:fill="auto"/>
            <w:noWrap/>
            <w:vAlign w:val="bottom"/>
            <w:hideMark/>
          </w:tcPr>
          <w:p w14:paraId="357101C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B5EFF32" w14:textId="77777777" w:rsidR="00E13D9E" w:rsidRPr="000C1C28" w:rsidRDefault="00E13D9E" w:rsidP="008C241C">
            <w:pPr>
              <w:rPr>
                <w:rFonts w:cs="Times New Roman"/>
                <w:sz w:val="26"/>
                <w:szCs w:val="26"/>
              </w:rPr>
            </w:pPr>
          </w:p>
        </w:tc>
      </w:tr>
      <w:tr w:rsidR="00E13D9E" w:rsidRPr="000C1C28" w14:paraId="2C4887CE" w14:textId="77777777" w:rsidTr="00B31A74">
        <w:trPr>
          <w:trHeight w:val="315"/>
        </w:trPr>
        <w:tc>
          <w:tcPr>
            <w:tcW w:w="765" w:type="dxa"/>
            <w:shd w:val="clear" w:color="auto" w:fill="auto"/>
            <w:noWrap/>
            <w:vAlign w:val="bottom"/>
            <w:hideMark/>
          </w:tcPr>
          <w:p w14:paraId="090C3383"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3420D326" w14:textId="77777777" w:rsidR="00E13D9E" w:rsidRPr="000C1C28" w:rsidRDefault="00E13D9E" w:rsidP="00B31A74">
            <w:pPr>
              <w:jc w:val="left"/>
              <w:rPr>
                <w:rFonts w:cs="Times New Roman"/>
                <w:sz w:val="26"/>
                <w:szCs w:val="26"/>
              </w:rPr>
            </w:pPr>
            <w:r w:rsidRPr="000C1C28">
              <w:rPr>
                <w:rFonts w:cs="Times New Roman"/>
                <w:sz w:val="26"/>
                <w:szCs w:val="26"/>
              </w:rPr>
              <w:t>Cấp chứng chỉ hành nghề hoạt động xây dựng hạng II, III</w:t>
            </w:r>
          </w:p>
        </w:tc>
        <w:tc>
          <w:tcPr>
            <w:tcW w:w="1138" w:type="dxa"/>
            <w:shd w:val="clear" w:color="auto" w:fill="auto"/>
            <w:noWrap/>
            <w:vAlign w:val="bottom"/>
            <w:hideMark/>
          </w:tcPr>
          <w:p w14:paraId="6A51393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90DAA3B" w14:textId="77777777" w:rsidR="00E13D9E" w:rsidRPr="000C1C28" w:rsidRDefault="00E13D9E" w:rsidP="008C241C">
            <w:pPr>
              <w:rPr>
                <w:rFonts w:cs="Times New Roman"/>
                <w:sz w:val="26"/>
                <w:szCs w:val="26"/>
              </w:rPr>
            </w:pPr>
          </w:p>
        </w:tc>
      </w:tr>
      <w:tr w:rsidR="00E13D9E" w:rsidRPr="000C1C28" w14:paraId="1C66FAF0" w14:textId="77777777" w:rsidTr="00B31A74">
        <w:trPr>
          <w:trHeight w:val="315"/>
        </w:trPr>
        <w:tc>
          <w:tcPr>
            <w:tcW w:w="765" w:type="dxa"/>
            <w:shd w:val="clear" w:color="auto" w:fill="auto"/>
            <w:noWrap/>
            <w:vAlign w:val="bottom"/>
            <w:hideMark/>
          </w:tcPr>
          <w:p w14:paraId="758EB2AA"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7E6912DF" w14:textId="77777777" w:rsidR="00E13D9E" w:rsidRPr="000C1C28" w:rsidRDefault="00E13D9E" w:rsidP="00B31A74">
            <w:pPr>
              <w:jc w:val="left"/>
              <w:rPr>
                <w:rFonts w:cs="Times New Roman"/>
                <w:sz w:val="26"/>
                <w:szCs w:val="26"/>
              </w:rPr>
            </w:pPr>
            <w:r w:rsidRPr="000C1C28">
              <w:rPr>
                <w:rFonts w:cs="Times New Roman"/>
                <w:sz w:val="26"/>
                <w:szCs w:val="26"/>
              </w:rPr>
              <w:t>Cấp nâng hạng chứng chỉ hành nghề hoạt động xây dựng hạng II, III</w:t>
            </w:r>
          </w:p>
        </w:tc>
        <w:tc>
          <w:tcPr>
            <w:tcW w:w="1138" w:type="dxa"/>
            <w:shd w:val="clear" w:color="auto" w:fill="auto"/>
            <w:noWrap/>
            <w:vAlign w:val="bottom"/>
            <w:hideMark/>
          </w:tcPr>
          <w:p w14:paraId="2006039A"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1C4F7E6" w14:textId="77777777" w:rsidR="00E13D9E" w:rsidRPr="000C1C28" w:rsidRDefault="00E13D9E" w:rsidP="008C241C">
            <w:pPr>
              <w:rPr>
                <w:rFonts w:cs="Times New Roman"/>
                <w:sz w:val="26"/>
                <w:szCs w:val="26"/>
              </w:rPr>
            </w:pPr>
          </w:p>
        </w:tc>
      </w:tr>
      <w:tr w:rsidR="00E13D9E" w:rsidRPr="000C1C28" w14:paraId="026FB550" w14:textId="77777777" w:rsidTr="00B31A74">
        <w:trPr>
          <w:trHeight w:val="630"/>
        </w:trPr>
        <w:tc>
          <w:tcPr>
            <w:tcW w:w="765" w:type="dxa"/>
            <w:shd w:val="clear" w:color="auto" w:fill="auto"/>
            <w:noWrap/>
            <w:vAlign w:val="bottom"/>
            <w:hideMark/>
          </w:tcPr>
          <w:p w14:paraId="35B58E7F"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112878A7" w14:textId="77777777" w:rsidR="00E13D9E" w:rsidRPr="000C1C28" w:rsidRDefault="00E13D9E" w:rsidP="00B31A74">
            <w:pPr>
              <w:jc w:val="left"/>
              <w:rPr>
                <w:rFonts w:cs="Times New Roman"/>
                <w:sz w:val="26"/>
                <w:szCs w:val="26"/>
              </w:rPr>
            </w:pPr>
            <w:r w:rsidRPr="000C1C28">
              <w:rPr>
                <w:rFonts w:cs="Times New Roman"/>
                <w:sz w:val="26"/>
                <w:szCs w:val="26"/>
              </w:rPr>
              <w:t>Điều chỉnh, bổ sung chứng chỉ hành nghề hoạt động xây dựng hạng II, III</w:t>
            </w:r>
          </w:p>
        </w:tc>
        <w:tc>
          <w:tcPr>
            <w:tcW w:w="1138" w:type="dxa"/>
            <w:shd w:val="clear" w:color="auto" w:fill="auto"/>
            <w:noWrap/>
            <w:vAlign w:val="bottom"/>
            <w:hideMark/>
          </w:tcPr>
          <w:p w14:paraId="58A9625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52E0B2D" w14:textId="77777777" w:rsidR="00E13D9E" w:rsidRPr="000C1C28" w:rsidRDefault="00E13D9E" w:rsidP="008C241C">
            <w:pPr>
              <w:rPr>
                <w:rFonts w:cs="Times New Roman"/>
                <w:sz w:val="26"/>
                <w:szCs w:val="26"/>
              </w:rPr>
            </w:pPr>
          </w:p>
        </w:tc>
      </w:tr>
      <w:tr w:rsidR="00E13D9E" w:rsidRPr="000C1C28" w14:paraId="79F910A1" w14:textId="77777777" w:rsidTr="00B31A74">
        <w:trPr>
          <w:trHeight w:val="945"/>
        </w:trPr>
        <w:tc>
          <w:tcPr>
            <w:tcW w:w="765" w:type="dxa"/>
            <w:shd w:val="clear" w:color="auto" w:fill="auto"/>
            <w:noWrap/>
            <w:vAlign w:val="bottom"/>
            <w:hideMark/>
          </w:tcPr>
          <w:p w14:paraId="128B6A33"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0975D97C"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hoạt động xây dựng hạng II, III (đối với trường hợp bị thu hồi quy định tại điểm b, c, d Khoản 2 Điều 44a Nghị định số 100/2018/NĐ-CP)</w:t>
            </w:r>
          </w:p>
        </w:tc>
        <w:tc>
          <w:tcPr>
            <w:tcW w:w="1138" w:type="dxa"/>
            <w:shd w:val="clear" w:color="auto" w:fill="auto"/>
            <w:noWrap/>
            <w:vAlign w:val="bottom"/>
            <w:hideMark/>
          </w:tcPr>
          <w:p w14:paraId="092521F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09407B8" w14:textId="77777777" w:rsidR="00E13D9E" w:rsidRPr="000C1C28" w:rsidRDefault="00E13D9E" w:rsidP="008C241C">
            <w:pPr>
              <w:rPr>
                <w:rFonts w:cs="Times New Roman"/>
                <w:sz w:val="26"/>
                <w:szCs w:val="26"/>
              </w:rPr>
            </w:pPr>
          </w:p>
        </w:tc>
      </w:tr>
      <w:tr w:rsidR="00E13D9E" w:rsidRPr="000C1C28" w14:paraId="17011E11" w14:textId="77777777" w:rsidTr="00B31A74">
        <w:trPr>
          <w:trHeight w:val="630"/>
        </w:trPr>
        <w:tc>
          <w:tcPr>
            <w:tcW w:w="765" w:type="dxa"/>
            <w:shd w:val="clear" w:color="auto" w:fill="auto"/>
            <w:noWrap/>
            <w:vAlign w:val="bottom"/>
            <w:hideMark/>
          </w:tcPr>
          <w:p w14:paraId="62FFFB2E"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1153F5F2"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hoạt động xây dựng hạng II, III (trường hợp chứng chỉ mất, hư hỏng, hết hạn)</w:t>
            </w:r>
          </w:p>
        </w:tc>
        <w:tc>
          <w:tcPr>
            <w:tcW w:w="1138" w:type="dxa"/>
            <w:shd w:val="clear" w:color="auto" w:fill="auto"/>
            <w:noWrap/>
            <w:vAlign w:val="bottom"/>
            <w:hideMark/>
          </w:tcPr>
          <w:p w14:paraId="5D0EFD6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31C7D56" w14:textId="77777777" w:rsidR="00E13D9E" w:rsidRPr="000C1C28" w:rsidRDefault="00E13D9E" w:rsidP="008C241C">
            <w:pPr>
              <w:rPr>
                <w:rFonts w:cs="Times New Roman"/>
                <w:sz w:val="26"/>
                <w:szCs w:val="26"/>
              </w:rPr>
            </w:pPr>
          </w:p>
        </w:tc>
      </w:tr>
      <w:tr w:rsidR="00E13D9E" w:rsidRPr="000C1C28" w14:paraId="75EE8B53" w14:textId="77777777" w:rsidTr="00B31A74">
        <w:trPr>
          <w:trHeight w:val="630"/>
        </w:trPr>
        <w:tc>
          <w:tcPr>
            <w:tcW w:w="765" w:type="dxa"/>
            <w:shd w:val="clear" w:color="auto" w:fill="auto"/>
            <w:noWrap/>
            <w:vAlign w:val="bottom"/>
            <w:hideMark/>
          </w:tcPr>
          <w:p w14:paraId="20EB3324"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7A15B20F"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hoạt động xây dựng hạng II, III do lỗi của cơ quan cấp</w:t>
            </w:r>
          </w:p>
        </w:tc>
        <w:tc>
          <w:tcPr>
            <w:tcW w:w="1138" w:type="dxa"/>
            <w:shd w:val="clear" w:color="auto" w:fill="auto"/>
            <w:noWrap/>
            <w:vAlign w:val="bottom"/>
            <w:hideMark/>
          </w:tcPr>
          <w:p w14:paraId="2D5CDC5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E7CD46F" w14:textId="77777777" w:rsidR="00E13D9E" w:rsidRPr="000C1C28" w:rsidRDefault="00E13D9E" w:rsidP="008C241C">
            <w:pPr>
              <w:rPr>
                <w:rFonts w:cs="Times New Roman"/>
                <w:sz w:val="26"/>
                <w:szCs w:val="26"/>
              </w:rPr>
            </w:pPr>
          </w:p>
        </w:tc>
      </w:tr>
      <w:tr w:rsidR="00E13D9E" w:rsidRPr="000C1C28" w14:paraId="1EA4B53A" w14:textId="77777777" w:rsidTr="00B31A74">
        <w:trPr>
          <w:trHeight w:val="945"/>
        </w:trPr>
        <w:tc>
          <w:tcPr>
            <w:tcW w:w="765" w:type="dxa"/>
            <w:shd w:val="clear" w:color="auto" w:fill="auto"/>
            <w:noWrap/>
            <w:vAlign w:val="bottom"/>
            <w:hideMark/>
          </w:tcPr>
          <w:p w14:paraId="5B63E9A9"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2307D1A3"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xây dựng cho tổ chức và cá nhân nước ngoài hoạt động xây dựng tại Việt Nam thực hiện hợp đồng của dự án nhóm B, C</w:t>
            </w:r>
          </w:p>
        </w:tc>
        <w:tc>
          <w:tcPr>
            <w:tcW w:w="1138" w:type="dxa"/>
            <w:shd w:val="clear" w:color="auto" w:fill="auto"/>
            <w:noWrap/>
            <w:vAlign w:val="bottom"/>
            <w:hideMark/>
          </w:tcPr>
          <w:p w14:paraId="7E021A8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BF9ADC" w14:textId="77777777" w:rsidR="00E13D9E" w:rsidRPr="000C1C28" w:rsidRDefault="00E13D9E" w:rsidP="008C241C">
            <w:pPr>
              <w:rPr>
                <w:rFonts w:cs="Times New Roman"/>
                <w:sz w:val="26"/>
                <w:szCs w:val="26"/>
              </w:rPr>
            </w:pPr>
          </w:p>
        </w:tc>
      </w:tr>
      <w:tr w:rsidR="00E13D9E" w:rsidRPr="000C1C28" w14:paraId="6FB3B0AE" w14:textId="77777777" w:rsidTr="00B31A74">
        <w:trPr>
          <w:trHeight w:val="945"/>
        </w:trPr>
        <w:tc>
          <w:tcPr>
            <w:tcW w:w="765" w:type="dxa"/>
            <w:shd w:val="clear" w:color="auto" w:fill="auto"/>
            <w:noWrap/>
            <w:vAlign w:val="bottom"/>
            <w:hideMark/>
          </w:tcPr>
          <w:p w14:paraId="2FC93A9A"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55D9F931"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hoạt động xây dựng cho tổ chức và cá nhân nước ngoài hoạt động xây dựng tại Việt Nam thực hiện hợp đồng của dự án nhóm B, C</w:t>
            </w:r>
          </w:p>
        </w:tc>
        <w:tc>
          <w:tcPr>
            <w:tcW w:w="1138" w:type="dxa"/>
            <w:shd w:val="clear" w:color="auto" w:fill="auto"/>
            <w:noWrap/>
            <w:vAlign w:val="bottom"/>
            <w:hideMark/>
          </w:tcPr>
          <w:p w14:paraId="26399F1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B986051" w14:textId="77777777" w:rsidR="00E13D9E" w:rsidRPr="000C1C28" w:rsidRDefault="00E13D9E" w:rsidP="008C241C">
            <w:pPr>
              <w:rPr>
                <w:rFonts w:cs="Times New Roman"/>
                <w:sz w:val="26"/>
                <w:szCs w:val="26"/>
              </w:rPr>
            </w:pPr>
          </w:p>
        </w:tc>
      </w:tr>
      <w:tr w:rsidR="00E13D9E" w:rsidRPr="000C1C28" w14:paraId="433A4BA5" w14:textId="77777777" w:rsidTr="00B31A74">
        <w:trPr>
          <w:trHeight w:val="1575"/>
        </w:trPr>
        <w:tc>
          <w:tcPr>
            <w:tcW w:w="765" w:type="dxa"/>
            <w:shd w:val="clear" w:color="auto" w:fill="auto"/>
            <w:noWrap/>
            <w:vAlign w:val="bottom"/>
            <w:hideMark/>
          </w:tcPr>
          <w:p w14:paraId="5B8DF853" w14:textId="77777777" w:rsidR="00E13D9E" w:rsidRPr="000C1C28" w:rsidRDefault="00E13D9E" w:rsidP="00B31A74">
            <w:pPr>
              <w:rPr>
                <w:rFonts w:cs="Times New Roman"/>
                <w:sz w:val="26"/>
                <w:szCs w:val="26"/>
              </w:rPr>
            </w:pPr>
            <w:r w:rsidRPr="000C1C28">
              <w:rPr>
                <w:rFonts w:cs="Times New Roman"/>
                <w:sz w:val="26"/>
                <w:szCs w:val="26"/>
              </w:rPr>
              <w:lastRenderedPageBreak/>
              <w:t>17</w:t>
            </w:r>
          </w:p>
        </w:tc>
        <w:tc>
          <w:tcPr>
            <w:tcW w:w="6856" w:type="dxa"/>
            <w:shd w:val="clear" w:color="auto" w:fill="auto"/>
            <w:vAlign w:val="center"/>
            <w:hideMark/>
          </w:tcPr>
          <w:p w14:paraId="707C5E64" w14:textId="77777777" w:rsidR="00E13D9E" w:rsidRPr="000C1C28" w:rsidRDefault="00E13D9E" w:rsidP="00B31A74">
            <w:pPr>
              <w:jc w:val="left"/>
              <w:rPr>
                <w:rFonts w:cs="Times New Roman"/>
                <w:sz w:val="26"/>
                <w:szCs w:val="26"/>
              </w:rPr>
            </w:pPr>
            <w:r w:rsidRPr="000C1C28">
              <w:rPr>
                <w:rFonts w:cs="Times New Roman"/>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p>
        </w:tc>
        <w:tc>
          <w:tcPr>
            <w:tcW w:w="1138" w:type="dxa"/>
            <w:shd w:val="clear" w:color="auto" w:fill="auto"/>
            <w:noWrap/>
            <w:vAlign w:val="bottom"/>
            <w:hideMark/>
          </w:tcPr>
          <w:p w14:paraId="6E3E252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12428B3" w14:textId="77777777" w:rsidR="00E13D9E" w:rsidRPr="000C1C28" w:rsidRDefault="00E13D9E" w:rsidP="008C241C">
            <w:pPr>
              <w:rPr>
                <w:rFonts w:cs="Times New Roman"/>
                <w:sz w:val="26"/>
                <w:szCs w:val="26"/>
              </w:rPr>
            </w:pPr>
          </w:p>
        </w:tc>
      </w:tr>
      <w:tr w:rsidR="00E13D9E" w:rsidRPr="000C1C28" w14:paraId="1F656217" w14:textId="77777777" w:rsidTr="00B31A74">
        <w:trPr>
          <w:trHeight w:val="945"/>
        </w:trPr>
        <w:tc>
          <w:tcPr>
            <w:tcW w:w="765" w:type="dxa"/>
            <w:shd w:val="clear" w:color="auto" w:fill="auto"/>
            <w:noWrap/>
            <w:vAlign w:val="bottom"/>
            <w:hideMark/>
          </w:tcPr>
          <w:p w14:paraId="2E74D302" w14:textId="77777777" w:rsidR="00E13D9E" w:rsidRPr="000C1C28" w:rsidRDefault="00E13D9E"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52CFB3F0" w14:textId="77777777" w:rsidR="00E13D9E" w:rsidRPr="000C1C28" w:rsidRDefault="00E13D9E" w:rsidP="00B31A74">
            <w:pPr>
              <w:jc w:val="left"/>
              <w:rPr>
                <w:rFonts w:cs="Times New Roman"/>
                <w:sz w:val="26"/>
                <w:szCs w:val="26"/>
              </w:rPr>
            </w:pPr>
            <w:r w:rsidRPr="000C1C28">
              <w:rPr>
                <w:rFonts w:cs="Times New Roman"/>
                <w:sz w:val="26"/>
                <w:szCs w:val="26"/>
              </w:rPr>
              <w:t>Thẩm định thiết kế, dự toán xây dựng/thiết kế, dự toán xây dựng điều chỉnh (quy định tại điểm b Khoản 1 Điều 24, điểm b Khoản 1 Điều 25, điểm b Khoản 1 Điều 26 Nghị định số 59/2015/NĐ-CP)</w:t>
            </w:r>
          </w:p>
        </w:tc>
        <w:tc>
          <w:tcPr>
            <w:tcW w:w="1138" w:type="dxa"/>
            <w:shd w:val="clear" w:color="auto" w:fill="auto"/>
            <w:noWrap/>
            <w:vAlign w:val="bottom"/>
            <w:hideMark/>
          </w:tcPr>
          <w:p w14:paraId="0536F19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7DE8A1E" w14:textId="77777777" w:rsidR="00E13D9E" w:rsidRPr="000C1C28" w:rsidRDefault="00E13D9E" w:rsidP="008C241C">
            <w:pPr>
              <w:rPr>
                <w:rFonts w:cs="Times New Roman"/>
                <w:sz w:val="26"/>
                <w:szCs w:val="26"/>
              </w:rPr>
            </w:pPr>
          </w:p>
        </w:tc>
      </w:tr>
      <w:tr w:rsidR="00E13D9E" w:rsidRPr="000C1C28" w14:paraId="527E45A1" w14:textId="77777777" w:rsidTr="00B31A74">
        <w:trPr>
          <w:trHeight w:val="945"/>
        </w:trPr>
        <w:tc>
          <w:tcPr>
            <w:tcW w:w="765" w:type="dxa"/>
            <w:shd w:val="clear" w:color="auto" w:fill="auto"/>
            <w:noWrap/>
            <w:vAlign w:val="bottom"/>
            <w:hideMark/>
          </w:tcPr>
          <w:p w14:paraId="0F70C0E2" w14:textId="77777777" w:rsidR="00E13D9E" w:rsidRPr="000C1C28" w:rsidRDefault="00E13D9E"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73A45E3D" w14:textId="77777777" w:rsidR="00E13D9E" w:rsidRPr="000C1C28" w:rsidRDefault="00E13D9E" w:rsidP="00B31A74">
            <w:pPr>
              <w:jc w:val="left"/>
              <w:rPr>
                <w:rFonts w:cs="Times New Roman"/>
                <w:sz w:val="26"/>
                <w:szCs w:val="26"/>
              </w:rPr>
            </w:pPr>
            <w:r w:rsidRPr="000C1C28">
              <w:rPr>
                <w:rFonts w:cs="Times New Roman"/>
                <w:sz w:val="26"/>
                <w:szCs w:val="26"/>
              </w:rPr>
              <w:t>Thẩm định dự án/dự án điều chỉnh hoặc thẩm định thiết kế cơ sở/thiết kế cơ sở điều chỉnh (quy định tại Điểm b Khoản 2, Điểm b Khoản 3, Khoản 4, Điểm b Khoản 5 Điều 10 Nghị định 59/2015/NĐ-CP)</w:t>
            </w:r>
          </w:p>
        </w:tc>
        <w:tc>
          <w:tcPr>
            <w:tcW w:w="1138" w:type="dxa"/>
            <w:shd w:val="clear" w:color="auto" w:fill="auto"/>
            <w:noWrap/>
            <w:vAlign w:val="bottom"/>
            <w:hideMark/>
          </w:tcPr>
          <w:p w14:paraId="03C0369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FFAC5AC" w14:textId="77777777" w:rsidR="00E13D9E" w:rsidRPr="000C1C28" w:rsidRDefault="00E13D9E" w:rsidP="008C241C">
            <w:pPr>
              <w:rPr>
                <w:rFonts w:cs="Times New Roman"/>
                <w:sz w:val="26"/>
                <w:szCs w:val="26"/>
              </w:rPr>
            </w:pPr>
          </w:p>
        </w:tc>
      </w:tr>
      <w:tr w:rsidR="00E13D9E" w:rsidRPr="000C1C28" w14:paraId="3357F52D" w14:textId="77777777" w:rsidTr="00B31A74">
        <w:trPr>
          <w:trHeight w:val="630"/>
        </w:trPr>
        <w:tc>
          <w:tcPr>
            <w:tcW w:w="765" w:type="dxa"/>
            <w:shd w:val="clear" w:color="auto" w:fill="auto"/>
            <w:noWrap/>
            <w:vAlign w:val="bottom"/>
            <w:hideMark/>
          </w:tcPr>
          <w:p w14:paraId="51420BED" w14:textId="77777777" w:rsidR="00E13D9E" w:rsidRPr="000C1C28" w:rsidRDefault="00E13D9E"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6DD06626" w14:textId="77777777" w:rsidR="00E13D9E" w:rsidRPr="000C1C28" w:rsidRDefault="00E13D9E" w:rsidP="00B31A74">
            <w:pPr>
              <w:jc w:val="left"/>
              <w:rPr>
                <w:rFonts w:cs="Times New Roman"/>
                <w:sz w:val="26"/>
                <w:szCs w:val="26"/>
              </w:rPr>
            </w:pPr>
            <w:r w:rsidRPr="000C1C28">
              <w:rPr>
                <w:rFonts w:cs="Times New Roman"/>
                <w:sz w:val="26"/>
                <w:szCs w:val="26"/>
              </w:rPr>
              <w:t>Tiếp nhận công bố sản phẩm, hàng hoá vật liệu xây dựng phù hợp với quy chuẩn kỹ thuật</w:t>
            </w:r>
          </w:p>
        </w:tc>
        <w:tc>
          <w:tcPr>
            <w:tcW w:w="1138" w:type="dxa"/>
            <w:shd w:val="clear" w:color="auto" w:fill="auto"/>
            <w:noWrap/>
            <w:vAlign w:val="bottom"/>
            <w:hideMark/>
          </w:tcPr>
          <w:p w14:paraId="6EEBC4F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5EF95F0" w14:textId="77777777" w:rsidR="00E13D9E" w:rsidRPr="000C1C28" w:rsidRDefault="00E13D9E" w:rsidP="008C241C">
            <w:pPr>
              <w:rPr>
                <w:rFonts w:cs="Times New Roman"/>
                <w:sz w:val="26"/>
                <w:szCs w:val="26"/>
              </w:rPr>
            </w:pPr>
          </w:p>
        </w:tc>
      </w:tr>
      <w:tr w:rsidR="00E13D9E" w:rsidRPr="000C1C28" w14:paraId="240D238F" w14:textId="77777777" w:rsidTr="00B31A74">
        <w:trPr>
          <w:trHeight w:val="315"/>
        </w:trPr>
        <w:tc>
          <w:tcPr>
            <w:tcW w:w="765" w:type="dxa"/>
            <w:shd w:val="clear" w:color="auto" w:fill="auto"/>
            <w:noWrap/>
            <w:vAlign w:val="bottom"/>
            <w:hideMark/>
          </w:tcPr>
          <w:p w14:paraId="506582C8"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61571EC7" w14:textId="77777777" w:rsidR="00E13D9E" w:rsidRPr="000C1C28" w:rsidRDefault="00E13D9E" w:rsidP="00B31A74">
            <w:pPr>
              <w:jc w:val="left"/>
              <w:rPr>
                <w:rFonts w:cs="Times New Roman"/>
                <w:b/>
                <w:bCs/>
                <w:sz w:val="26"/>
                <w:szCs w:val="26"/>
              </w:rPr>
            </w:pPr>
            <w:r w:rsidRPr="000C1C28">
              <w:rPr>
                <w:rFonts w:cs="Times New Roman"/>
                <w:b/>
                <w:bCs/>
                <w:sz w:val="26"/>
                <w:szCs w:val="26"/>
              </w:rPr>
              <w:t>Quy hoạch xây dựng</w:t>
            </w:r>
          </w:p>
        </w:tc>
        <w:tc>
          <w:tcPr>
            <w:tcW w:w="1138" w:type="dxa"/>
            <w:shd w:val="clear" w:color="auto" w:fill="auto"/>
            <w:noWrap/>
            <w:vAlign w:val="bottom"/>
            <w:hideMark/>
          </w:tcPr>
          <w:p w14:paraId="66449640" w14:textId="77777777" w:rsidR="00E13D9E" w:rsidRPr="000C1C28" w:rsidRDefault="00E13D9E" w:rsidP="008C241C">
            <w:pPr>
              <w:rPr>
                <w:rFonts w:cs="Times New Roman"/>
                <w:sz w:val="26"/>
                <w:szCs w:val="26"/>
              </w:rPr>
            </w:pPr>
            <w:r w:rsidRPr="000C1C28">
              <w:rPr>
                <w:rFonts w:cs="Times New Roman"/>
                <w:sz w:val="26"/>
                <w:szCs w:val="26"/>
              </w:rPr>
              <w:t>4</w:t>
            </w:r>
          </w:p>
        </w:tc>
        <w:tc>
          <w:tcPr>
            <w:tcW w:w="1139" w:type="dxa"/>
            <w:shd w:val="clear" w:color="auto" w:fill="auto"/>
            <w:noWrap/>
            <w:vAlign w:val="bottom"/>
            <w:hideMark/>
          </w:tcPr>
          <w:p w14:paraId="70450CE8" w14:textId="77777777" w:rsidR="00E13D9E" w:rsidRPr="000C1C28" w:rsidRDefault="00E13D9E" w:rsidP="008C241C">
            <w:pPr>
              <w:rPr>
                <w:rFonts w:cs="Times New Roman"/>
                <w:sz w:val="26"/>
                <w:szCs w:val="26"/>
              </w:rPr>
            </w:pPr>
          </w:p>
        </w:tc>
      </w:tr>
      <w:tr w:rsidR="00E13D9E" w:rsidRPr="000C1C28" w14:paraId="0A06CEF8" w14:textId="77777777" w:rsidTr="00B31A74">
        <w:trPr>
          <w:trHeight w:val="315"/>
        </w:trPr>
        <w:tc>
          <w:tcPr>
            <w:tcW w:w="765" w:type="dxa"/>
            <w:shd w:val="clear" w:color="auto" w:fill="auto"/>
            <w:noWrap/>
            <w:vAlign w:val="bottom"/>
            <w:hideMark/>
          </w:tcPr>
          <w:p w14:paraId="2719E16B"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6E98FC1"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nhiệm vụ quy hoạch vùng</w:t>
            </w:r>
          </w:p>
        </w:tc>
        <w:tc>
          <w:tcPr>
            <w:tcW w:w="1138" w:type="dxa"/>
            <w:shd w:val="clear" w:color="auto" w:fill="auto"/>
            <w:noWrap/>
            <w:vAlign w:val="bottom"/>
            <w:hideMark/>
          </w:tcPr>
          <w:p w14:paraId="693C965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460360F" w14:textId="77777777" w:rsidR="00E13D9E" w:rsidRPr="000C1C28" w:rsidRDefault="00E13D9E" w:rsidP="008C241C">
            <w:pPr>
              <w:rPr>
                <w:rFonts w:cs="Times New Roman"/>
                <w:sz w:val="26"/>
                <w:szCs w:val="26"/>
              </w:rPr>
            </w:pPr>
          </w:p>
        </w:tc>
      </w:tr>
      <w:tr w:rsidR="00E13D9E" w:rsidRPr="000C1C28" w14:paraId="50B492F2" w14:textId="77777777" w:rsidTr="00B31A74">
        <w:trPr>
          <w:trHeight w:val="630"/>
        </w:trPr>
        <w:tc>
          <w:tcPr>
            <w:tcW w:w="765" w:type="dxa"/>
            <w:shd w:val="clear" w:color="auto" w:fill="auto"/>
            <w:noWrap/>
            <w:vAlign w:val="bottom"/>
            <w:hideMark/>
          </w:tcPr>
          <w:p w14:paraId="423EBAB0"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B8CCD6C"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nhiệm vụ quy hoạch khu chức năng đặc thù (gồm quy hoạch chung, quy hoạch phân khu, quy hoạch chi tiết)</w:t>
            </w:r>
          </w:p>
        </w:tc>
        <w:tc>
          <w:tcPr>
            <w:tcW w:w="1138" w:type="dxa"/>
            <w:shd w:val="clear" w:color="auto" w:fill="auto"/>
            <w:noWrap/>
            <w:vAlign w:val="bottom"/>
            <w:hideMark/>
          </w:tcPr>
          <w:p w14:paraId="63B1A01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05890B7" w14:textId="77777777" w:rsidR="00E13D9E" w:rsidRPr="000C1C28" w:rsidRDefault="00E13D9E" w:rsidP="008C241C">
            <w:pPr>
              <w:rPr>
                <w:rFonts w:cs="Times New Roman"/>
                <w:sz w:val="26"/>
                <w:szCs w:val="26"/>
              </w:rPr>
            </w:pPr>
          </w:p>
        </w:tc>
      </w:tr>
      <w:tr w:rsidR="00E13D9E" w:rsidRPr="000C1C28" w14:paraId="76B19420" w14:textId="77777777" w:rsidTr="00B31A74">
        <w:trPr>
          <w:trHeight w:val="630"/>
        </w:trPr>
        <w:tc>
          <w:tcPr>
            <w:tcW w:w="765" w:type="dxa"/>
            <w:shd w:val="clear" w:color="auto" w:fill="auto"/>
            <w:noWrap/>
            <w:vAlign w:val="bottom"/>
            <w:hideMark/>
          </w:tcPr>
          <w:p w14:paraId="3A763F48"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566802D"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nhiệm vụ quy hoạch đô thị (gồm quy hoạch chung, quy hoạch phân khu, quy hoạch chi tiết)</w:t>
            </w:r>
          </w:p>
        </w:tc>
        <w:tc>
          <w:tcPr>
            <w:tcW w:w="1138" w:type="dxa"/>
            <w:shd w:val="clear" w:color="auto" w:fill="auto"/>
            <w:noWrap/>
            <w:vAlign w:val="bottom"/>
            <w:hideMark/>
          </w:tcPr>
          <w:p w14:paraId="2850221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5382A0A" w14:textId="77777777" w:rsidR="00E13D9E" w:rsidRPr="000C1C28" w:rsidRDefault="00E13D9E" w:rsidP="008C241C">
            <w:pPr>
              <w:rPr>
                <w:rFonts w:cs="Times New Roman"/>
                <w:sz w:val="26"/>
                <w:szCs w:val="26"/>
              </w:rPr>
            </w:pPr>
          </w:p>
        </w:tc>
      </w:tr>
      <w:tr w:rsidR="00E13D9E" w:rsidRPr="000C1C28" w14:paraId="5C0E2344" w14:textId="77777777" w:rsidTr="00B31A74">
        <w:trPr>
          <w:trHeight w:val="315"/>
        </w:trPr>
        <w:tc>
          <w:tcPr>
            <w:tcW w:w="765" w:type="dxa"/>
            <w:shd w:val="clear" w:color="auto" w:fill="auto"/>
            <w:noWrap/>
            <w:vAlign w:val="bottom"/>
            <w:hideMark/>
          </w:tcPr>
          <w:p w14:paraId="158C8F4E"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4C626A98" w14:textId="77777777" w:rsidR="00E13D9E" w:rsidRPr="000C1C28" w:rsidRDefault="00E13D9E" w:rsidP="00B31A74">
            <w:pPr>
              <w:jc w:val="left"/>
              <w:rPr>
                <w:rFonts w:cs="Times New Roman"/>
                <w:sz w:val="26"/>
                <w:szCs w:val="26"/>
              </w:rPr>
            </w:pPr>
            <w:r w:rsidRPr="000C1C28">
              <w:rPr>
                <w:rFonts w:cs="Times New Roman"/>
                <w:sz w:val="26"/>
                <w:szCs w:val="26"/>
              </w:rPr>
              <w:t>Thẩm định, phê duyệt Quy định quản lý theo đồ án quy hoạch xây dựng</w:t>
            </w:r>
          </w:p>
        </w:tc>
        <w:tc>
          <w:tcPr>
            <w:tcW w:w="1138" w:type="dxa"/>
            <w:shd w:val="clear" w:color="auto" w:fill="auto"/>
            <w:noWrap/>
            <w:vAlign w:val="bottom"/>
            <w:hideMark/>
          </w:tcPr>
          <w:p w14:paraId="76A0191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6EF7952" w14:textId="77777777" w:rsidR="00E13D9E" w:rsidRPr="000C1C28" w:rsidRDefault="00E13D9E" w:rsidP="008C241C">
            <w:pPr>
              <w:rPr>
                <w:rFonts w:cs="Times New Roman"/>
                <w:sz w:val="26"/>
                <w:szCs w:val="26"/>
              </w:rPr>
            </w:pPr>
          </w:p>
        </w:tc>
      </w:tr>
      <w:tr w:rsidR="00E13D9E" w:rsidRPr="000C1C28" w14:paraId="3E46F224" w14:textId="77777777" w:rsidTr="00B31A74">
        <w:trPr>
          <w:trHeight w:val="315"/>
        </w:trPr>
        <w:tc>
          <w:tcPr>
            <w:tcW w:w="765" w:type="dxa"/>
            <w:shd w:val="clear" w:color="auto" w:fill="auto"/>
            <w:noWrap/>
            <w:vAlign w:val="bottom"/>
            <w:hideMark/>
          </w:tcPr>
          <w:p w14:paraId="256BD7DF"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35455CA1" w14:textId="77777777" w:rsidR="00E13D9E" w:rsidRPr="000C1C28" w:rsidRDefault="00E13D9E" w:rsidP="00B31A74">
            <w:pPr>
              <w:jc w:val="left"/>
              <w:rPr>
                <w:rFonts w:cs="Times New Roman"/>
                <w:b/>
                <w:bCs/>
                <w:sz w:val="26"/>
                <w:szCs w:val="26"/>
              </w:rPr>
            </w:pPr>
            <w:r w:rsidRPr="000C1C28">
              <w:rPr>
                <w:rFonts w:cs="Times New Roman"/>
                <w:b/>
                <w:bCs/>
                <w:sz w:val="26"/>
                <w:szCs w:val="26"/>
              </w:rPr>
              <w:t>Phát triển đô thị</w:t>
            </w:r>
          </w:p>
        </w:tc>
        <w:tc>
          <w:tcPr>
            <w:tcW w:w="1138" w:type="dxa"/>
            <w:shd w:val="clear" w:color="auto" w:fill="auto"/>
            <w:noWrap/>
            <w:vAlign w:val="bottom"/>
            <w:hideMark/>
          </w:tcPr>
          <w:p w14:paraId="40FF656E" w14:textId="77777777" w:rsidR="00E13D9E" w:rsidRPr="000C1C28" w:rsidRDefault="00E13D9E" w:rsidP="008C241C">
            <w:pPr>
              <w:rPr>
                <w:rFonts w:cs="Times New Roman"/>
                <w:b/>
                <w:bCs/>
                <w:sz w:val="26"/>
                <w:szCs w:val="26"/>
              </w:rPr>
            </w:pPr>
            <w:r w:rsidRPr="000C1C28">
              <w:rPr>
                <w:rFonts w:cs="Times New Roman"/>
                <w:b/>
                <w:bCs/>
                <w:sz w:val="26"/>
                <w:szCs w:val="26"/>
              </w:rPr>
              <w:t>4</w:t>
            </w:r>
          </w:p>
        </w:tc>
        <w:tc>
          <w:tcPr>
            <w:tcW w:w="1139" w:type="dxa"/>
            <w:shd w:val="clear" w:color="auto" w:fill="auto"/>
            <w:noWrap/>
            <w:vAlign w:val="bottom"/>
            <w:hideMark/>
          </w:tcPr>
          <w:p w14:paraId="20E2F7BE" w14:textId="77777777" w:rsidR="00E13D9E" w:rsidRPr="000C1C28" w:rsidRDefault="00E13D9E" w:rsidP="008C241C">
            <w:pPr>
              <w:rPr>
                <w:rFonts w:cs="Times New Roman"/>
                <w:sz w:val="26"/>
                <w:szCs w:val="26"/>
              </w:rPr>
            </w:pPr>
          </w:p>
        </w:tc>
      </w:tr>
      <w:tr w:rsidR="00E13D9E" w:rsidRPr="000C1C28" w14:paraId="18C122F7" w14:textId="77777777" w:rsidTr="00B31A74">
        <w:trPr>
          <w:trHeight w:val="630"/>
        </w:trPr>
        <w:tc>
          <w:tcPr>
            <w:tcW w:w="765" w:type="dxa"/>
            <w:shd w:val="clear" w:color="auto" w:fill="auto"/>
            <w:noWrap/>
            <w:vAlign w:val="bottom"/>
            <w:hideMark/>
          </w:tcPr>
          <w:p w14:paraId="42C418CF"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7F88CD8" w14:textId="77777777" w:rsidR="00E13D9E" w:rsidRPr="000C1C28" w:rsidRDefault="00E13D9E" w:rsidP="00B31A74">
            <w:pPr>
              <w:jc w:val="left"/>
              <w:rPr>
                <w:rFonts w:cs="Times New Roman"/>
                <w:sz w:val="26"/>
                <w:szCs w:val="26"/>
              </w:rPr>
            </w:pPr>
            <w:r w:rsidRPr="000C1C28">
              <w:rPr>
                <w:rFonts w:cs="Times New Roman"/>
                <w:sz w:val="26"/>
                <w:szCs w:val="26"/>
              </w:rPr>
              <w:t>Lấy ý kiến đối với các dự án bảo tồn tôn tạo các công trình di tích cấp tỉnh</w:t>
            </w:r>
          </w:p>
        </w:tc>
        <w:tc>
          <w:tcPr>
            <w:tcW w:w="1138" w:type="dxa"/>
            <w:shd w:val="clear" w:color="auto" w:fill="auto"/>
            <w:noWrap/>
            <w:vAlign w:val="bottom"/>
            <w:hideMark/>
          </w:tcPr>
          <w:p w14:paraId="15403DE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C9344BE" w14:textId="77777777" w:rsidR="00E13D9E" w:rsidRPr="000C1C28" w:rsidRDefault="00E13D9E" w:rsidP="008C241C">
            <w:pPr>
              <w:rPr>
                <w:rFonts w:cs="Times New Roman"/>
                <w:sz w:val="26"/>
                <w:szCs w:val="26"/>
              </w:rPr>
            </w:pPr>
          </w:p>
        </w:tc>
      </w:tr>
      <w:tr w:rsidR="00E13D9E" w:rsidRPr="000C1C28" w14:paraId="5E1B9DAA" w14:textId="77777777" w:rsidTr="00B31A74">
        <w:trPr>
          <w:trHeight w:val="1260"/>
        </w:trPr>
        <w:tc>
          <w:tcPr>
            <w:tcW w:w="765" w:type="dxa"/>
            <w:shd w:val="clear" w:color="auto" w:fill="auto"/>
            <w:noWrap/>
            <w:vAlign w:val="bottom"/>
            <w:hideMark/>
          </w:tcPr>
          <w:p w14:paraId="44670D76"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07C3664" w14:textId="77777777" w:rsidR="00E13D9E" w:rsidRPr="000C1C28" w:rsidRDefault="00E13D9E" w:rsidP="00B31A74">
            <w:pPr>
              <w:jc w:val="left"/>
              <w:rPr>
                <w:rFonts w:cs="Times New Roman"/>
                <w:sz w:val="26"/>
                <w:szCs w:val="26"/>
              </w:rPr>
            </w:pPr>
            <w:r w:rsidRPr="000C1C28">
              <w:rPr>
                <w:rFonts w:cs="Times New Roman"/>
                <w:sz w:val="26"/>
                <w:szCs w:val="26"/>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1138" w:type="dxa"/>
            <w:shd w:val="clear" w:color="auto" w:fill="auto"/>
            <w:noWrap/>
            <w:vAlign w:val="bottom"/>
            <w:hideMark/>
          </w:tcPr>
          <w:p w14:paraId="783F81F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7694F7F" w14:textId="77777777" w:rsidR="00E13D9E" w:rsidRPr="000C1C28" w:rsidRDefault="00E13D9E" w:rsidP="008C241C">
            <w:pPr>
              <w:rPr>
                <w:rFonts w:cs="Times New Roman"/>
                <w:sz w:val="26"/>
                <w:szCs w:val="26"/>
              </w:rPr>
            </w:pPr>
          </w:p>
        </w:tc>
      </w:tr>
      <w:tr w:rsidR="00E13D9E" w:rsidRPr="000C1C28" w14:paraId="488EC999" w14:textId="77777777" w:rsidTr="00B31A74">
        <w:trPr>
          <w:trHeight w:val="1260"/>
        </w:trPr>
        <w:tc>
          <w:tcPr>
            <w:tcW w:w="765" w:type="dxa"/>
            <w:shd w:val="clear" w:color="auto" w:fill="auto"/>
            <w:noWrap/>
            <w:vAlign w:val="bottom"/>
            <w:hideMark/>
          </w:tcPr>
          <w:p w14:paraId="647C7D7D"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6E7127C" w14:textId="77777777" w:rsidR="00E13D9E" w:rsidRPr="000C1C28" w:rsidRDefault="00E13D9E" w:rsidP="00B31A74">
            <w:pPr>
              <w:jc w:val="left"/>
              <w:rPr>
                <w:rFonts w:cs="Times New Roman"/>
                <w:sz w:val="26"/>
                <w:szCs w:val="26"/>
              </w:rPr>
            </w:pPr>
            <w:r w:rsidRPr="000C1C28">
              <w:rPr>
                <w:rFonts w:cs="Times New Roman"/>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1138" w:type="dxa"/>
            <w:shd w:val="clear" w:color="auto" w:fill="auto"/>
            <w:noWrap/>
            <w:vAlign w:val="bottom"/>
            <w:hideMark/>
          </w:tcPr>
          <w:p w14:paraId="39BCCC0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AEB1B9B" w14:textId="77777777" w:rsidR="00E13D9E" w:rsidRPr="000C1C28" w:rsidRDefault="00E13D9E" w:rsidP="008C241C">
            <w:pPr>
              <w:rPr>
                <w:rFonts w:cs="Times New Roman"/>
                <w:sz w:val="26"/>
                <w:szCs w:val="26"/>
              </w:rPr>
            </w:pPr>
          </w:p>
        </w:tc>
      </w:tr>
      <w:tr w:rsidR="00E13D9E" w:rsidRPr="000C1C28" w14:paraId="1211083E" w14:textId="77777777" w:rsidTr="00B31A74">
        <w:trPr>
          <w:trHeight w:val="630"/>
        </w:trPr>
        <w:tc>
          <w:tcPr>
            <w:tcW w:w="765" w:type="dxa"/>
            <w:shd w:val="clear" w:color="auto" w:fill="auto"/>
            <w:noWrap/>
            <w:vAlign w:val="bottom"/>
            <w:hideMark/>
          </w:tcPr>
          <w:p w14:paraId="28D8C694"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1F46E6FF" w14:textId="77777777" w:rsidR="00E13D9E" w:rsidRPr="000C1C28" w:rsidRDefault="00E13D9E" w:rsidP="00B31A74">
            <w:pPr>
              <w:jc w:val="left"/>
              <w:rPr>
                <w:rFonts w:cs="Times New Roman"/>
                <w:sz w:val="26"/>
                <w:szCs w:val="26"/>
              </w:rPr>
            </w:pPr>
            <w:r w:rsidRPr="000C1C28">
              <w:rPr>
                <w:rFonts w:cs="Times New Roman"/>
                <w:sz w:val="26"/>
                <w:szCs w:val="26"/>
              </w:rPr>
              <w:t>Chấp thuận đầu tư đối với các dự án đầu tư xây dựng công trình trong khu vực hạn chế phát triển hoặc nội đô lịch sử của đô thị đặc biệt</w:t>
            </w:r>
          </w:p>
        </w:tc>
        <w:tc>
          <w:tcPr>
            <w:tcW w:w="1138" w:type="dxa"/>
            <w:shd w:val="clear" w:color="auto" w:fill="auto"/>
            <w:noWrap/>
            <w:vAlign w:val="bottom"/>
            <w:hideMark/>
          </w:tcPr>
          <w:p w14:paraId="7E18863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DE129E6" w14:textId="77777777" w:rsidR="00E13D9E" w:rsidRPr="000C1C28" w:rsidRDefault="00E13D9E" w:rsidP="008C241C">
            <w:pPr>
              <w:rPr>
                <w:rFonts w:cs="Times New Roman"/>
                <w:sz w:val="26"/>
                <w:szCs w:val="26"/>
              </w:rPr>
            </w:pPr>
          </w:p>
        </w:tc>
      </w:tr>
      <w:tr w:rsidR="00E13D9E" w:rsidRPr="000C1C28" w14:paraId="22D27E25" w14:textId="77777777" w:rsidTr="00B31A74">
        <w:trPr>
          <w:trHeight w:val="315"/>
        </w:trPr>
        <w:tc>
          <w:tcPr>
            <w:tcW w:w="765" w:type="dxa"/>
            <w:shd w:val="clear" w:color="auto" w:fill="auto"/>
            <w:noWrap/>
            <w:vAlign w:val="bottom"/>
            <w:hideMark/>
          </w:tcPr>
          <w:p w14:paraId="3275E207"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6F6D0686" w14:textId="77777777" w:rsidR="00E13D9E" w:rsidRPr="000C1C28" w:rsidRDefault="00E13D9E" w:rsidP="00B31A74">
            <w:pPr>
              <w:jc w:val="left"/>
              <w:rPr>
                <w:rFonts w:cs="Times New Roman"/>
                <w:b/>
                <w:bCs/>
                <w:sz w:val="26"/>
                <w:szCs w:val="26"/>
              </w:rPr>
            </w:pPr>
            <w:r w:rsidRPr="000C1C28">
              <w:rPr>
                <w:rFonts w:cs="Times New Roman"/>
                <w:b/>
                <w:bCs/>
                <w:sz w:val="26"/>
                <w:szCs w:val="26"/>
              </w:rPr>
              <w:t>Kinh doanh bất động sản</w:t>
            </w:r>
          </w:p>
        </w:tc>
        <w:tc>
          <w:tcPr>
            <w:tcW w:w="1138" w:type="dxa"/>
            <w:shd w:val="clear" w:color="auto" w:fill="auto"/>
            <w:noWrap/>
            <w:vAlign w:val="bottom"/>
            <w:hideMark/>
          </w:tcPr>
          <w:p w14:paraId="44A036AB" w14:textId="77777777" w:rsidR="00E13D9E" w:rsidRPr="000C1C28" w:rsidRDefault="00E13D9E" w:rsidP="008C241C">
            <w:pPr>
              <w:rPr>
                <w:rFonts w:cs="Times New Roman"/>
                <w:sz w:val="26"/>
                <w:szCs w:val="26"/>
              </w:rPr>
            </w:pPr>
            <w:r w:rsidRPr="000C1C28">
              <w:rPr>
                <w:rFonts w:cs="Times New Roman"/>
                <w:sz w:val="26"/>
                <w:szCs w:val="26"/>
              </w:rPr>
              <w:t>3</w:t>
            </w:r>
          </w:p>
        </w:tc>
        <w:tc>
          <w:tcPr>
            <w:tcW w:w="1139" w:type="dxa"/>
            <w:shd w:val="clear" w:color="auto" w:fill="auto"/>
            <w:noWrap/>
            <w:vAlign w:val="bottom"/>
            <w:hideMark/>
          </w:tcPr>
          <w:p w14:paraId="515E1EDA" w14:textId="77777777" w:rsidR="00E13D9E" w:rsidRPr="000C1C28" w:rsidRDefault="00E13D9E" w:rsidP="008C241C">
            <w:pPr>
              <w:rPr>
                <w:rFonts w:cs="Times New Roman"/>
                <w:sz w:val="26"/>
                <w:szCs w:val="26"/>
              </w:rPr>
            </w:pPr>
          </w:p>
        </w:tc>
      </w:tr>
      <w:tr w:rsidR="00E13D9E" w:rsidRPr="000C1C28" w14:paraId="49E634A6" w14:textId="77777777" w:rsidTr="00B31A74">
        <w:trPr>
          <w:trHeight w:val="315"/>
        </w:trPr>
        <w:tc>
          <w:tcPr>
            <w:tcW w:w="765" w:type="dxa"/>
            <w:shd w:val="clear" w:color="auto" w:fill="auto"/>
            <w:noWrap/>
            <w:vAlign w:val="bottom"/>
            <w:hideMark/>
          </w:tcPr>
          <w:p w14:paraId="003E08F8"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6EAB60F" w14:textId="77777777" w:rsidR="00E13D9E" w:rsidRPr="000C1C28" w:rsidRDefault="00E13D9E" w:rsidP="00B31A74">
            <w:pPr>
              <w:jc w:val="left"/>
              <w:rPr>
                <w:rFonts w:cs="Times New Roman"/>
                <w:sz w:val="26"/>
                <w:szCs w:val="26"/>
              </w:rPr>
            </w:pPr>
            <w:r w:rsidRPr="000C1C28">
              <w:rPr>
                <w:rFonts w:cs="Times New Roman"/>
                <w:sz w:val="26"/>
                <w:szCs w:val="26"/>
              </w:rPr>
              <w:t>Cấp chứng chỉ hành nghề môi giới bất động sản</w:t>
            </w:r>
          </w:p>
        </w:tc>
        <w:tc>
          <w:tcPr>
            <w:tcW w:w="1138" w:type="dxa"/>
            <w:shd w:val="clear" w:color="auto" w:fill="auto"/>
            <w:noWrap/>
            <w:vAlign w:val="bottom"/>
            <w:hideMark/>
          </w:tcPr>
          <w:p w14:paraId="55573E7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04E587" w14:textId="77777777" w:rsidR="00E13D9E" w:rsidRPr="000C1C28" w:rsidRDefault="00E13D9E" w:rsidP="008C241C">
            <w:pPr>
              <w:rPr>
                <w:rFonts w:cs="Times New Roman"/>
                <w:sz w:val="26"/>
                <w:szCs w:val="26"/>
              </w:rPr>
            </w:pPr>
          </w:p>
        </w:tc>
      </w:tr>
      <w:tr w:rsidR="00E13D9E" w:rsidRPr="000C1C28" w14:paraId="389882C0" w14:textId="77777777" w:rsidTr="00B31A74">
        <w:trPr>
          <w:trHeight w:val="315"/>
        </w:trPr>
        <w:tc>
          <w:tcPr>
            <w:tcW w:w="765" w:type="dxa"/>
            <w:shd w:val="clear" w:color="auto" w:fill="auto"/>
            <w:noWrap/>
            <w:vAlign w:val="bottom"/>
            <w:hideMark/>
          </w:tcPr>
          <w:p w14:paraId="1F7E9E85"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7942277"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môi giới bất động sản</w:t>
            </w:r>
          </w:p>
        </w:tc>
        <w:tc>
          <w:tcPr>
            <w:tcW w:w="1138" w:type="dxa"/>
            <w:shd w:val="clear" w:color="auto" w:fill="auto"/>
            <w:noWrap/>
            <w:vAlign w:val="bottom"/>
            <w:hideMark/>
          </w:tcPr>
          <w:p w14:paraId="68FB1A6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42FCB57" w14:textId="77777777" w:rsidR="00E13D9E" w:rsidRPr="000C1C28" w:rsidRDefault="00E13D9E" w:rsidP="008C241C">
            <w:pPr>
              <w:rPr>
                <w:rFonts w:cs="Times New Roman"/>
                <w:sz w:val="26"/>
                <w:szCs w:val="26"/>
              </w:rPr>
            </w:pPr>
          </w:p>
        </w:tc>
      </w:tr>
      <w:tr w:rsidR="00E13D9E" w:rsidRPr="000C1C28" w14:paraId="1479831F" w14:textId="77777777" w:rsidTr="00B31A74">
        <w:trPr>
          <w:trHeight w:val="630"/>
        </w:trPr>
        <w:tc>
          <w:tcPr>
            <w:tcW w:w="765" w:type="dxa"/>
            <w:shd w:val="clear" w:color="auto" w:fill="auto"/>
            <w:noWrap/>
            <w:vAlign w:val="bottom"/>
            <w:hideMark/>
          </w:tcPr>
          <w:p w14:paraId="4DDCD7CA" w14:textId="77777777" w:rsidR="00E13D9E" w:rsidRPr="000C1C28" w:rsidRDefault="00E13D9E" w:rsidP="00B31A74">
            <w:pPr>
              <w:rPr>
                <w:rFonts w:cs="Times New Roman"/>
                <w:sz w:val="26"/>
                <w:szCs w:val="26"/>
              </w:rPr>
            </w:pPr>
            <w:r w:rsidRPr="000C1C28">
              <w:rPr>
                <w:rFonts w:cs="Times New Roman"/>
                <w:sz w:val="26"/>
                <w:szCs w:val="26"/>
              </w:rPr>
              <w:lastRenderedPageBreak/>
              <w:t>3</w:t>
            </w:r>
          </w:p>
        </w:tc>
        <w:tc>
          <w:tcPr>
            <w:tcW w:w="6856" w:type="dxa"/>
            <w:shd w:val="clear" w:color="auto" w:fill="auto"/>
            <w:vAlign w:val="center"/>
            <w:hideMark/>
          </w:tcPr>
          <w:p w14:paraId="2C4F4AA2" w14:textId="77777777" w:rsidR="00E13D9E" w:rsidRPr="000C1C28" w:rsidRDefault="00E13D9E" w:rsidP="00B31A74">
            <w:pPr>
              <w:jc w:val="left"/>
              <w:rPr>
                <w:rFonts w:cs="Times New Roman"/>
                <w:sz w:val="26"/>
                <w:szCs w:val="26"/>
              </w:rPr>
            </w:pPr>
            <w:r w:rsidRPr="000C1C28">
              <w:rPr>
                <w:rFonts w:cs="Times New Roman"/>
                <w:sz w:val="26"/>
                <w:szCs w:val="26"/>
              </w:rPr>
              <w:t>Chuyển nhượng toàn bộ hoặc một phần dự án bất động sản đối với dự án do UBND cấp tỉnh, cấp huyện quyết định việc đầu tư</w:t>
            </w:r>
          </w:p>
        </w:tc>
        <w:tc>
          <w:tcPr>
            <w:tcW w:w="1138" w:type="dxa"/>
            <w:shd w:val="clear" w:color="auto" w:fill="auto"/>
            <w:noWrap/>
            <w:vAlign w:val="bottom"/>
            <w:hideMark/>
          </w:tcPr>
          <w:p w14:paraId="78EEF20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1C8EEB0" w14:textId="77777777" w:rsidR="00E13D9E" w:rsidRPr="000C1C28" w:rsidRDefault="00E13D9E" w:rsidP="008C241C">
            <w:pPr>
              <w:rPr>
                <w:rFonts w:cs="Times New Roman"/>
                <w:sz w:val="26"/>
                <w:szCs w:val="26"/>
              </w:rPr>
            </w:pPr>
          </w:p>
        </w:tc>
      </w:tr>
      <w:tr w:rsidR="00E13D9E" w:rsidRPr="000C1C28" w14:paraId="15CC3E40" w14:textId="77777777" w:rsidTr="00B31A74">
        <w:trPr>
          <w:trHeight w:val="315"/>
        </w:trPr>
        <w:tc>
          <w:tcPr>
            <w:tcW w:w="765" w:type="dxa"/>
            <w:shd w:val="clear" w:color="auto" w:fill="auto"/>
            <w:noWrap/>
            <w:vAlign w:val="bottom"/>
            <w:hideMark/>
          </w:tcPr>
          <w:p w14:paraId="14A8040C"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0CB00B4B" w14:textId="77777777" w:rsidR="00E13D9E" w:rsidRPr="000C1C28" w:rsidRDefault="00E13D9E" w:rsidP="00B31A74">
            <w:pPr>
              <w:jc w:val="left"/>
              <w:rPr>
                <w:rFonts w:cs="Times New Roman"/>
                <w:b/>
                <w:bCs/>
                <w:sz w:val="26"/>
                <w:szCs w:val="26"/>
              </w:rPr>
            </w:pPr>
            <w:r w:rsidRPr="000C1C28">
              <w:rPr>
                <w:rFonts w:cs="Times New Roman"/>
                <w:b/>
                <w:bCs/>
                <w:sz w:val="26"/>
                <w:szCs w:val="26"/>
              </w:rPr>
              <w:t>Nhà ở</w:t>
            </w:r>
          </w:p>
        </w:tc>
        <w:tc>
          <w:tcPr>
            <w:tcW w:w="1138" w:type="dxa"/>
            <w:shd w:val="clear" w:color="auto" w:fill="auto"/>
            <w:noWrap/>
            <w:vAlign w:val="bottom"/>
            <w:hideMark/>
          </w:tcPr>
          <w:p w14:paraId="58ADE1EF" w14:textId="77777777" w:rsidR="00E13D9E" w:rsidRPr="000C1C28" w:rsidRDefault="00E13D9E" w:rsidP="008C241C">
            <w:pPr>
              <w:rPr>
                <w:rFonts w:cs="Times New Roman"/>
                <w:b/>
                <w:bCs/>
                <w:sz w:val="26"/>
                <w:szCs w:val="26"/>
              </w:rPr>
            </w:pPr>
            <w:r w:rsidRPr="000C1C28">
              <w:rPr>
                <w:rFonts w:cs="Times New Roman"/>
                <w:b/>
                <w:bCs/>
                <w:sz w:val="26"/>
                <w:szCs w:val="26"/>
              </w:rPr>
              <w:t>11</w:t>
            </w:r>
          </w:p>
        </w:tc>
        <w:tc>
          <w:tcPr>
            <w:tcW w:w="1139" w:type="dxa"/>
            <w:shd w:val="clear" w:color="auto" w:fill="auto"/>
            <w:noWrap/>
            <w:vAlign w:val="bottom"/>
            <w:hideMark/>
          </w:tcPr>
          <w:p w14:paraId="21C175AD" w14:textId="77777777" w:rsidR="00E13D9E" w:rsidRPr="000C1C28" w:rsidRDefault="00E13D9E" w:rsidP="008C241C">
            <w:pPr>
              <w:rPr>
                <w:rFonts w:cs="Times New Roman"/>
                <w:sz w:val="26"/>
                <w:szCs w:val="26"/>
              </w:rPr>
            </w:pPr>
          </w:p>
        </w:tc>
      </w:tr>
      <w:tr w:rsidR="00E13D9E" w:rsidRPr="000C1C28" w14:paraId="576AA4BB" w14:textId="77777777" w:rsidTr="00B31A74">
        <w:trPr>
          <w:trHeight w:val="630"/>
        </w:trPr>
        <w:tc>
          <w:tcPr>
            <w:tcW w:w="765" w:type="dxa"/>
            <w:shd w:val="clear" w:color="auto" w:fill="auto"/>
            <w:noWrap/>
            <w:vAlign w:val="bottom"/>
            <w:hideMark/>
          </w:tcPr>
          <w:p w14:paraId="577CCCE7"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9CDA7D6" w14:textId="77777777" w:rsidR="00E13D9E" w:rsidRPr="000C1C28" w:rsidRDefault="00E13D9E" w:rsidP="00B31A74">
            <w:pPr>
              <w:jc w:val="left"/>
              <w:rPr>
                <w:rFonts w:cs="Times New Roman"/>
                <w:sz w:val="26"/>
                <w:szCs w:val="26"/>
              </w:rPr>
            </w:pPr>
            <w:r w:rsidRPr="000C1C28">
              <w:rPr>
                <w:rFonts w:cs="Times New Roman"/>
                <w:sz w:val="26"/>
                <w:szCs w:val="26"/>
              </w:rPr>
              <w:t>Thông báo nhà ở hình thành trong tương lai đủ điều kiện được bán, cho thuê mua</w:t>
            </w:r>
          </w:p>
        </w:tc>
        <w:tc>
          <w:tcPr>
            <w:tcW w:w="1138" w:type="dxa"/>
            <w:shd w:val="clear" w:color="auto" w:fill="auto"/>
            <w:noWrap/>
            <w:vAlign w:val="bottom"/>
            <w:hideMark/>
          </w:tcPr>
          <w:p w14:paraId="11ACA87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7C8A4E5" w14:textId="77777777" w:rsidR="00E13D9E" w:rsidRPr="000C1C28" w:rsidRDefault="00E13D9E" w:rsidP="008C241C">
            <w:pPr>
              <w:rPr>
                <w:rFonts w:cs="Times New Roman"/>
                <w:sz w:val="26"/>
                <w:szCs w:val="26"/>
              </w:rPr>
            </w:pPr>
          </w:p>
        </w:tc>
      </w:tr>
      <w:tr w:rsidR="00E13D9E" w:rsidRPr="000C1C28" w14:paraId="4AB2F340" w14:textId="77777777" w:rsidTr="00B31A74">
        <w:trPr>
          <w:trHeight w:val="945"/>
        </w:trPr>
        <w:tc>
          <w:tcPr>
            <w:tcW w:w="765" w:type="dxa"/>
            <w:shd w:val="clear" w:color="auto" w:fill="auto"/>
            <w:noWrap/>
            <w:vAlign w:val="bottom"/>
            <w:hideMark/>
          </w:tcPr>
          <w:p w14:paraId="313E74F9"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41A4288" w14:textId="77777777" w:rsidR="00E13D9E" w:rsidRPr="000C1C28" w:rsidRDefault="00E13D9E" w:rsidP="00B31A74">
            <w:pPr>
              <w:jc w:val="left"/>
              <w:rPr>
                <w:rFonts w:cs="Times New Roman"/>
                <w:sz w:val="26"/>
                <w:szCs w:val="26"/>
              </w:rPr>
            </w:pPr>
            <w:r w:rsidRPr="000C1C28">
              <w:rPr>
                <w:rFonts w:cs="Times New Roman"/>
                <w:sz w:val="26"/>
                <w:szCs w:val="26"/>
              </w:rPr>
              <w:t>Đề nghị UBND cấp tỉnh chấp thuận chủ trương đầu tư dự án xây dựng nhà ở theo quy định tại Khoản 5 Điều 9 của Nghị định 99/2015/NĐ-CP</w:t>
            </w:r>
          </w:p>
        </w:tc>
        <w:tc>
          <w:tcPr>
            <w:tcW w:w="1138" w:type="dxa"/>
            <w:shd w:val="clear" w:color="auto" w:fill="auto"/>
            <w:noWrap/>
            <w:vAlign w:val="bottom"/>
            <w:hideMark/>
          </w:tcPr>
          <w:p w14:paraId="3E773F9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FCF31B5" w14:textId="77777777" w:rsidR="00E13D9E" w:rsidRPr="000C1C28" w:rsidRDefault="00E13D9E" w:rsidP="008C241C">
            <w:pPr>
              <w:rPr>
                <w:rFonts w:cs="Times New Roman"/>
                <w:sz w:val="26"/>
                <w:szCs w:val="26"/>
              </w:rPr>
            </w:pPr>
          </w:p>
        </w:tc>
      </w:tr>
      <w:tr w:rsidR="00E13D9E" w:rsidRPr="000C1C28" w14:paraId="76BA0B54" w14:textId="77777777" w:rsidTr="00B31A74">
        <w:trPr>
          <w:trHeight w:val="945"/>
        </w:trPr>
        <w:tc>
          <w:tcPr>
            <w:tcW w:w="765" w:type="dxa"/>
            <w:shd w:val="clear" w:color="auto" w:fill="auto"/>
            <w:noWrap/>
            <w:vAlign w:val="bottom"/>
            <w:hideMark/>
          </w:tcPr>
          <w:p w14:paraId="4E2AB9E3"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582A18EC" w14:textId="77777777" w:rsidR="00E13D9E" w:rsidRPr="000C1C28" w:rsidRDefault="00E13D9E" w:rsidP="00B31A74">
            <w:pPr>
              <w:jc w:val="left"/>
              <w:rPr>
                <w:rFonts w:cs="Times New Roman"/>
                <w:sz w:val="26"/>
                <w:szCs w:val="26"/>
              </w:rPr>
            </w:pPr>
            <w:r w:rsidRPr="000C1C28">
              <w:rPr>
                <w:rFonts w:cs="Times New Roman"/>
                <w:sz w:val="26"/>
                <w:szCs w:val="26"/>
              </w:rPr>
              <w:t>Đề nghị UBND cấp tỉnh chấp thuận chủ trương đầu tư dự án xây dựng nhà ở theo quy định tại Khoản 6 Điều 9 của Nghị định 99/2015/NĐ-CP</w:t>
            </w:r>
          </w:p>
        </w:tc>
        <w:tc>
          <w:tcPr>
            <w:tcW w:w="1138" w:type="dxa"/>
            <w:shd w:val="clear" w:color="auto" w:fill="auto"/>
            <w:noWrap/>
            <w:vAlign w:val="bottom"/>
            <w:hideMark/>
          </w:tcPr>
          <w:p w14:paraId="620AFF4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AF150EA" w14:textId="77777777" w:rsidR="00E13D9E" w:rsidRPr="000C1C28" w:rsidRDefault="00E13D9E" w:rsidP="008C241C">
            <w:pPr>
              <w:rPr>
                <w:rFonts w:cs="Times New Roman"/>
                <w:sz w:val="26"/>
                <w:szCs w:val="26"/>
              </w:rPr>
            </w:pPr>
          </w:p>
        </w:tc>
      </w:tr>
      <w:tr w:rsidR="00E13D9E" w:rsidRPr="000C1C28" w14:paraId="32B8ABB9" w14:textId="77777777" w:rsidTr="00B31A74">
        <w:trPr>
          <w:trHeight w:val="945"/>
        </w:trPr>
        <w:tc>
          <w:tcPr>
            <w:tcW w:w="765" w:type="dxa"/>
            <w:shd w:val="clear" w:color="auto" w:fill="auto"/>
            <w:noWrap/>
            <w:vAlign w:val="bottom"/>
            <w:hideMark/>
          </w:tcPr>
          <w:p w14:paraId="5A518C0D"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576B65A" w14:textId="77777777" w:rsidR="00E13D9E" w:rsidRPr="000C1C28" w:rsidRDefault="00E13D9E" w:rsidP="00B31A74">
            <w:pPr>
              <w:jc w:val="left"/>
              <w:rPr>
                <w:rFonts w:cs="Times New Roman"/>
                <w:sz w:val="26"/>
                <w:szCs w:val="26"/>
              </w:rPr>
            </w:pPr>
            <w:r w:rsidRPr="000C1C28">
              <w:rPr>
                <w:rFonts w:cs="Times New Roman"/>
                <w:sz w:val="26"/>
                <w:szCs w:val="26"/>
              </w:rPr>
              <w:t>Lựa chọn chủ đầu tư dự án xây dựng nhà ở thương mại đối với trường hợp chỉ định chủ đầu tư quy định tại Khoản 2 Điều 18 Nghị định số 99/2015/NĐ-CP</w:t>
            </w:r>
          </w:p>
        </w:tc>
        <w:tc>
          <w:tcPr>
            <w:tcW w:w="1138" w:type="dxa"/>
            <w:shd w:val="clear" w:color="auto" w:fill="auto"/>
            <w:noWrap/>
            <w:vAlign w:val="bottom"/>
            <w:hideMark/>
          </w:tcPr>
          <w:p w14:paraId="363E563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07D51D2" w14:textId="77777777" w:rsidR="00E13D9E" w:rsidRPr="000C1C28" w:rsidRDefault="00E13D9E" w:rsidP="008C241C">
            <w:pPr>
              <w:rPr>
                <w:rFonts w:cs="Times New Roman"/>
                <w:sz w:val="26"/>
                <w:szCs w:val="26"/>
              </w:rPr>
            </w:pPr>
          </w:p>
        </w:tc>
      </w:tr>
      <w:tr w:rsidR="00E13D9E" w:rsidRPr="000C1C28" w14:paraId="65464591" w14:textId="77777777" w:rsidTr="00B31A74">
        <w:trPr>
          <w:trHeight w:val="945"/>
        </w:trPr>
        <w:tc>
          <w:tcPr>
            <w:tcW w:w="765" w:type="dxa"/>
            <w:shd w:val="clear" w:color="auto" w:fill="auto"/>
            <w:noWrap/>
            <w:vAlign w:val="bottom"/>
            <w:hideMark/>
          </w:tcPr>
          <w:p w14:paraId="71A0A827"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B5FD91A" w14:textId="77777777" w:rsidR="00E13D9E" w:rsidRPr="000C1C28" w:rsidRDefault="00E13D9E" w:rsidP="00B31A74">
            <w:pPr>
              <w:jc w:val="left"/>
              <w:rPr>
                <w:rFonts w:cs="Times New Roman"/>
                <w:sz w:val="26"/>
                <w:szCs w:val="26"/>
              </w:rPr>
            </w:pPr>
            <w:r w:rsidRPr="000C1C28">
              <w:rPr>
                <w:rFonts w:cs="Times New Roman"/>
                <w:sz w:val="26"/>
                <w:szCs w:val="26"/>
              </w:rPr>
              <w:t>Thẩm định giá bán, thuê mua, thuê nhà ở xã hội được đầu tư xây dựng theo dự án bằng nguồn vốn ngoài ngân sách nhà nước trên phạm vi địa bàn tỉnh</w:t>
            </w:r>
          </w:p>
        </w:tc>
        <w:tc>
          <w:tcPr>
            <w:tcW w:w="1138" w:type="dxa"/>
            <w:shd w:val="clear" w:color="auto" w:fill="auto"/>
            <w:noWrap/>
            <w:vAlign w:val="bottom"/>
            <w:hideMark/>
          </w:tcPr>
          <w:p w14:paraId="67189AE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5FA7AD0" w14:textId="77777777" w:rsidR="00E13D9E" w:rsidRPr="000C1C28" w:rsidRDefault="00E13D9E" w:rsidP="008C241C">
            <w:pPr>
              <w:rPr>
                <w:rFonts w:cs="Times New Roman"/>
                <w:sz w:val="26"/>
                <w:szCs w:val="26"/>
              </w:rPr>
            </w:pPr>
          </w:p>
        </w:tc>
      </w:tr>
      <w:tr w:rsidR="00E13D9E" w:rsidRPr="000C1C28" w14:paraId="07A00F5F" w14:textId="77777777" w:rsidTr="00B31A74">
        <w:trPr>
          <w:trHeight w:val="315"/>
        </w:trPr>
        <w:tc>
          <w:tcPr>
            <w:tcW w:w="765" w:type="dxa"/>
            <w:shd w:val="clear" w:color="auto" w:fill="auto"/>
            <w:noWrap/>
            <w:vAlign w:val="bottom"/>
            <w:hideMark/>
          </w:tcPr>
          <w:p w14:paraId="53E7BADE"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7BF8C5C4" w14:textId="77777777" w:rsidR="00E13D9E" w:rsidRPr="000C1C28" w:rsidRDefault="00E13D9E" w:rsidP="00B31A74">
            <w:pPr>
              <w:jc w:val="left"/>
              <w:rPr>
                <w:rFonts w:cs="Times New Roman"/>
                <w:sz w:val="26"/>
                <w:szCs w:val="26"/>
              </w:rPr>
            </w:pPr>
            <w:r w:rsidRPr="000C1C28">
              <w:rPr>
                <w:rFonts w:cs="Times New Roman"/>
                <w:sz w:val="26"/>
                <w:szCs w:val="26"/>
              </w:rPr>
              <w:t>Thuê nhà ở công vụ thuộc thẩm quyền quản lý của UBND tỉnh</w:t>
            </w:r>
          </w:p>
        </w:tc>
        <w:tc>
          <w:tcPr>
            <w:tcW w:w="1138" w:type="dxa"/>
            <w:shd w:val="clear" w:color="auto" w:fill="auto"/>
            <w:noWrap/>
            <w:vAlign w:val="bottom"/>
            <w:hideMark/>
          </w:tcPr>
          <w:p w14:paraId="11C7D85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AC3E11E" w14:textId="77777777" w:rsidR="00E13D9E" w:rsidRPr="000C1C28" w:rsidRDefault="00E13D9E" w:rsidP="008C241C">
            <w:pPr>
              <w:rPr>
                <w:rFonts w:cs="Times New Roman"/>
                <w:sz w:val="26"/>
                <w:szCs w:val="26"/>
              </w:rPr>
            </w:pPr>
          </w:p>
        </w:tc>
      </w:tr>
      <w:tr w:rsidR="00E13D9E" w:rsidRPr="000C1C28" w14:paraId="3608A9EE" w14:textId="77777777" w:rsidTr="00B31A74">
        <w:trPr>
          <w:trHeight w:val="315"/>
        </w:trPr>
        <w:tc>
          <w:tcPr>
            <w:tcW w:w="765" w:type="dxa"/>
            <w:shd w:val="clear" w:color="auto" w:fill="auto"/>
            <w:noWrap/>
            <w:vAlign w:val="bottom"/>
            <w:hideMark/>
          </w:tcPr>
          <w:p w14:paraId="227A7054"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4E33FE90" w14:textId="77777777" w:rsidR="00E13D9E" w:rsidRPr="000C1C28" w:rsidRDefault="00E13D9E" w:rsidP="00B31A74">
            <w:pPr>
              <w:jc w:val="left"/>
              <w:rPr>
                <w:rFonts w:cs="Times New Roman"/>
                <w:sz w:val="26"/>
                <w:szCs w:val="26"/>
              </w:rPr>
            </w:pPr>
            <w:r w:rsidRPr="000C1C28">
              <w:rPr>
                <w:rFonts w:cs="Times New Roman"/>
                <w:sz w:val="26"/>
                <w:szCs w:val="26"/>
              </w:rPr>
              <w:t>Cho thuê, thuê mua nhà ở xã hội thuộc sở hữu nhà nước</w:t>
            </w:r>
          </w:p>
        </w:tc>
        <w:tc>
          <w:tcPr>
            <w:tcW w:w="1138" w:type="dxa"/>
            <w:shd w:val="clear" w:color="auto" w:fill="auto"/>
            <w:noWrap/>
            <w:vAlign w:val="bottom"/>
            <w:hideMark/>
          </w:tcPr>
          <w:p w14:paraId="3BB9AF0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D7D96A2" w14:textId="77777777" w:rsidR="00E13D9E" w:rsidRPr="000C1C28" w:rsidRDefault="00E13D9E" w:rsidP="008C241C">
            <w:pPr>
              <w:rPr>
                <w:rFonts w:cs="Times New Roman"/>
                <w:sz w:val="26"/>
                <w:szCs w:val="26"/>
              </w:rPr>
            </w:pPr>
          </w:p>
        </w:tc>
      </w:tr>
      <w:tr w:rsidR="00E13D9E" w:rsidRPr="000C1C28" w14:paraId="711A0ED5" w14:textId="77777777" w:rsidTr="00B31A74">
        <w:trPr>
          <w:trHeight w:val="315"/>
        </w:trPr>
        <w:tc>
          <w:tcPr>
            <w:tcW w:w="765" w:type="dxa"/>
            <w:shd w:val="clear" w:color="auto" w:fill="auto"/>
            <w:noWrap/>
            <w:vAlign w:val="bottom"/>
            <w:hideMark/>
          </w:tcPr>
          <w:p w14:paraId="056BEA94"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1812DE73" w14:textId="77777777" w:rsidR="00E13D9E" w:rsidRPr="000C1C28" w:rsidRDefault="00E13D9E" w:rsidP="00B31A74">
            <w:pPr>
              <w:jc w:val="left"/>
              <w:rPr>
                <w:rFonts w:cs="Times New Roman"/>
                <w:sz w:val="26"/>
                <w:szCs w:val="26"/>
              </w:rPr>
            </w:pPr>
            <w:r w:rsidRPr="000C1C28">
              <w:rPr>
                <w:rFonts w:cs="Times New Roman"/>
                <w:sz w:val="26"/>
                <w:szCs w:val="26"/>
              </w:rPr>
              <w:t>Cho thuê nhà ở cũ thuộc sở hữu nhà nước</w:t>
            </w:r>
          </w:p>
        </w:tc>
        <w:tc>
          <w:tcPr>
            <w:tcW w:w="1138" w:type="dxa"/>
            <w:shd w:val="clear" w:color="auto" w:fill="auto"/>
            <w:noWrap/>
            <w:vAlign w:val="bottom"/>
            <w:hideMark/>
          </w:tcPr>
          <w:p w14:paraId="26EC9B7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E15458D" w14:textId="77777777" w:rsidR="00E13D9E" w:rsidRPr="000C1C28" w:rsidRDefault="00E13D9E" w:rsidP="008C241C">
            <w:pPr>
              <w:rPr>
                <w:rFonts w:cs="Times New Roman"/>
                <w:sz w:val="26"/>
                <w:szCs w:val="26"/>
              </w:rPr>
            </w:pPr>
          </w:p>
        </w:tc>
      </w:tr>
      <w:tr w:rsidR="00E13D9E" w:rsidRPr="000C1C28" w14:paraId="7048DB8E" w14:textId="77777777" w:rsidTr="00B31A74">
        <w:trPr>
          <w:trHeight w:val="315"/>
        </w:trPr>
        <w:tc>
          <w:tcPr>
            <w:tcW w:w="765" w:type="dxa"/>
            <w:shd w:val="clear" w:color="auto" w:fill="auto"/>
            <w:noWrap/>
            <w:vAlign w:val="bottom"/>
            <w:hideMark/>
          </w:tcPr>
          <w:p w14:paraId="0FB7EEB4"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1E4D2378" w14:textId="77777777" w:rsidR="00E13D9E" w:rsidRPr="000C1C28" w:rsidRDefault="00E13D9E" w:rsidP="00B31A74">
            <w:pPr>
              <w:jc w:val="left"/>
              <w:rPr>
                <w:rFonts w:cs="Times New Roman"/>
                <w:sz w:val="26"/>
                <w:szCs w:val="26"/>
              </w:rPr>
            </w:pPr>
            <w:r w:rsidRPr="000C1C28">
              <w:rPr>
                <w:rFonts w:cs="Times New Roman"/>
                <w:sz w:val="26"/>
                <w:szCs w:val="26"/>
              </w:rPr>
              <w:t>Bán nhà ở cũ thuộc sở hữu nhà nước</w:t>
            </w:r>
          </w:p>
        </w:tc>
        <w:tc>
          <w:tcPr>
            <w:tcW w:w="1138" w:type="dxa"/>
            <w:shd w:val="clear" w:color="auto" w:fill="auto"/>
            <w:noWrap/>
            <w:vAlign w:val="bottom"/>
            <w:hideMark/>
          </w:tcPr>
          <w:p w14:paraId="10566F4A"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EF8224D" w14:textId="77777777" w:rsidR="00E13D9E" w:rsidRPr="000C1C28" w:rsidRDefault="00E13D9E" w:rsidP="008C241C">
            <w:pPr>
              <w:rPr>
                <w:rFonts w:cs="Times New Roman"/>
                <w:sz w:val="26"/>
                <w:szCs w:val="26"/>
              </w:rPr>
            </w:pPr>
          </w:p>
        </w:tc>
      </w:tr>
      <w:tr w:rsidR="00E13D9E" w:rsidRPr="000C1C28" w14:paraId="595A80A0" w14:textId="77777777" w:rsidTr="00B31A74">
        <w:trPr>
          <w:trHeight w:val="630"/>
        </w:trPr>
        <w:tc>
          <w:tcPr>
            <w:tcW w:w="765" w:type="dxa"/>
            <w:shd w:val="clear" w:color="auto" w:fill="auto"/>
            <w:noWrap/>
            <w:vAlign w:val="bottom"/>
            <w:hideMark/>
          </w:tcPr>
          <w:p w14:paraId="361BD2E5"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64765BDA" w14:textId="77777777" w:rsidR="00E13D9E" w:rsidRPr="000C1C28" w:rsidRDefault="00E13D9E" w:rsidP="00B31A74">
            <w:pPr>
              <w:jc w:val="left"/>
              <w:rPr>
                <w:rFonts w:cs="Times New Roman"/>
                <w:sz w:val="26"/>
                <w:szCs w:val="26"/>
              </w:rPr>
            </w:pPr>
            <w:r w:rsidRPr="000C1C28">
              <w:rPr>
                <w:rFonts w:cs="Times New Roman"/>
                <w:sz w:val="26"/>
                <w:szCs w:val="26"/>
              </w:rPr>
              <w:t>Công nhận hạng/ công nhận lại hạng nhà chung cư tại Điều 9 của Thông tư số 31/2016/TT-BXD</w:t>
            </w:r>
          </w:p>
        </w:tc>
        <w:tc>
          <w:tcPr>
            <w:tcW w:w="1138" w:type="dxa"/>
            <w:shd w:val="clear" w:color="auto" w:fill="auto"/>
            <w:noWrap/>
            <w:vAlign w:val="bottom"/>
            <w:hideMark/>
          </w:tcPr>
          <w:p w14:paraId="2BAEB108"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7CA5CE4" w14:textId="77777777" w:rsidR="00E13D9E" w:rsidRPr="000C1C28" w:rsidRDefault="00E13D9E" w:rsidP="008C241C">
            <w:pPr>
              <w:rPr>
                <w:rFonts w:cs="Times New Roman"/>
                <w:sz w:val="26"/>
                <w:szCs w:val="26"/>
              </w:rPr>
            </w:pPr>
          </w:p>
        </w:tc>
      </w:tr>
      <w:tr w:rsidR="00E13D9E" w:rsidRPr="000C1C28" w14:paraId="3F374A76" w14:textId="77777777" w:rsidTr="00B31A74">
        <w:trPr>
          <w:trHeight w:val="630"/>
        </w:trPr>
        <w:tc>
          <w:tcPr>
            <w:tcW w:w="765" w:type="dxa"/>
            <w:shd w:val="clear" w:color="auto" w:fill="auto"/>
            <w:noWrap/>
            <w:vAlign w:val="bottom"/>
            <w:hideMark/>
          </w:tcPr>
          <w:p w14:paraId="00056640"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6A305CD8" w14:textId="77777777" w:rsidR="00E13D9E" w:rsidRPr="000C1C28" w:rsidRDefault="00E13D9E" w:rsidP="00B31A74">
            <w:pPr>
              <w:jc w:val="left"/>
              <w:rPr>
                <w:rFonts w:cs="Times New Roman"/>
                <w:sz w:val="26"/>
                <w:szCs w:val="26"/>
              </w:rPr>
            </w:pPr>
            <w:r w:rsidRPr="000C1C28">
              <w:rPr>
                <w:rFonts w:cs="Times New Roman"/>
                <w:sz w:val="26"/>
                <w:szCs w:val="26"/>
              </w:rPr>
              <w:t>Công nhận điều chỉnh hạng nhà chung cư tại Điều 7 của Thông tư số 31/2016/TT-BXD</w:t>
            </w:r>
          </w:p>
        </w:tc>
        <w:tc>
          <w:tcPr>
            <w:tcW w:w="1138" w:type="dxa"/>
            <w:shd w:val="clear" w:color="auto" w:fill="auto"/>
            <w:noWrap/>
            <w:vAlign w:val="bottom"/>
            <w:hideMark/>
          </w:tcPr>
          <w:p w14:paraId="5C66C22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D3256C2" w14:textId="77777777" w:rsidR="00E13D9E" w:rsidRPr="000C1C28" w:rsidRDefault="00E13D9E" w:rsidP="008C241C">
            <w:pPr>
              <w:rPr>
                <w:rFonts w:cs="Times New Roman"/>
                <w:sz w:val="26"/>
                <w:szCs w:val="26"/>
              </w:rPr>
            </w:pPr>
          </w:p>
        </w:tc>
      </w:tr>
      <w:tr w:rsidR="00E13D9E" w:rsidRPr="000C1C28" w14:paraId="0DEDBCDC" w14:textId="77777777" w:rsidTr="00B31A74">
        <w:trPr>
          <w:trHeight w:val="315"/>
        </w:trPr>
        <w:tc>
          <w:tcPr>
            <w:tcW w:w="765" w:type="dxa"/>
            <w:shd w:val="clear" w:color="auto" w:fill="auto"/>
            <w:noWrap/>
            <w:vAlign w:val="bottom"/>
            <w:hideMark/>
          </w:tcPr>
          <w:p w14:paraId="47305F9E"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25D10691" w14:textId="77777777" w:rsidR="00E13D9E" w:rsidRPr="000C1C28" w:rsidRDefault="00E13D9E" w:rsidP="00B31A74">
            <w:pPr>
              <w:jc w:val="left"/>
              <w:rPr>
                <w:rFonts w:cs="Times New Roman"/>
                <w:b/>
                <w:bCs/>
                <w:sz w:val="26"/>
                <w:szCs w:val="26"/>
              </w:rPr>
            </w:pPr>
            <w:r w:rsidRPr="000C1C28">
              <w:rPr>
                <w:rFonts w:cs="Times New Roman"/>
                <w:b/>
                <w:bCs/>
                <w:sz w:val="26"/>
                <w:szCs w:val="26"/>
              </w:rPr>
              <w:t>Giám định tư pháp xây dựng</w:t>
            </w:r>
          </w:p>
        </w:tc>
        <w:tc>
          <w:tcPr>
            <w:tcW w:w="1138" w:type="dxa"/>
            <w:shd w:val="clear" w:color="auto" w:fill="auto"/>
            <w:noWrap/>
            <w:vAlign w:val="bottom"/>
            <w:hideMark/>
          </w:tcPr>
          <w:p w14:paraId="5EF5BE2B" w14:textId="77777777" w:rsidR="00E13D9E" w:rsidRPr="000C1C28" w:rsidRDefault="00E13D9E" w:rsidP="008C241C">
            <w:pPr>
              <w:rPr>
                <w:rFonts w:cs="Times New Roman"/>
                <w:b/>
                <w:bCs/>
                <w:sz w:val="26"/>
                <w:szCs w:val="26"/>
              </w:rPr>
            </w:pPr>
            <w:r w:rsidRPr="000C1C28">
              <w:rPr>
                <w:rFonts w:cs="Times New Roman"/>
                <w:b/>
                <w:bCs/>
                <w:sz w:val="26"/>
                <w:szCs w:val="26"/>
              </w:rPr>
              <w:t>3</w:t>
            </w:r>
          </w:p>
        </w:tc>
        <w:tc>
          <w:tcPr>
            <w:tcW w:w="1139" w:type="dxa"/>
            <w:shd w:val="clear" w:color="auto" w:fill="auto"/>
            <w:noWrap/>
            <w:vAlign w:val="bottom"/>
            <w:hideMark/>
          </w:tcPr>
          <w:p w14:paraId="148D5B21" w14:textId="77777777" w:rsidR="00E13D9E" w:rsidRPr="000C1C28" w:rsidRDefault="00E13D9E" w:rsidP="008C241C">
            <w:pPr>
              <w:rPr>
                <w:rFonts w:cs="Times New Roman"/>
                <w:sz w:val="26"/>
                <w:szCs w:val="26"/>
              </w:rPr>
            </w:pPr>
          </w:p>
        </w:tc>
      </w:tr>
      <w:tr w:rsidR="00E13D9E" w:rsidRPr="000C1C28" w14:paraId="4DDBFA74" w14:textId="77777777" w:rsidTr="00B31A74">
        <w:trPr>
          <w:trHeight w:val="630"/>
        </w:trPr>
        <w:tc>
          <w:tcPr>
            <w:tcW w:w="765" w:type="dxa"/>
            <w:shd w:val="clear" w:color="auto" w:fill="auto"/>
            <w:noWrap/>
            <w:vAlign w:val="bottom"/>
            <w:hideMark/>
          </w:tcPr>
          <w:p w14:paraId="7472FC6A"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A4A6D0F" w14:textId="77777777" w:rsidR="00E13D9E" w:rsidRPr="000C1C28" w:rsidRDefault="00E13D9E" w:rsidP="00B31A74">
            <w:pPr>
              <w:jc w:val="left"/>
              <w:rPr>
                <w:rFonts w:cs="Times New Roman"/>
                <w:sz w:val="26"/>
                <w:szCs w:val="26"/>
              </w:rPr>
            </w:pPr>
            <w:r w:rsidRPr="000C1C28">
              <w:rPr>
                <w:rFonts w:cs="Times New Roman"/>
                <w:sz w:val="26"/>
                <w:szCs w:val="26"/>
              </w:rPr>
              <w:t>Bổ nhiệm giám định viên tư pháp xây dựng đối với cá nhân khác không thuộc thẩm quyền giải quyết của Bộ Xây dựng</w:t>
            </w:r>
          </w:p>
        </w:tc>
        <w:tc>
          <w:tcPr>
            <w:tcW w:w="1138" w:type="dxa"/>
            <w:shd w:val="clear" w:color="auto" w:fill="auto"/>
            <w:noWrap/>
            <w:vAlign w:val="bottom"/>
            <w:hideMark/>
          </w:tcPr>
          <w:p w14:paraId="1446D0B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BC19E1F" w14:textId="77777777" w:rsidR="00E13D9E" w:rsidRPr="000C1C28" w:rsidRDefault="00E13D9E" w:rsidP="008C241C">
            <w:pPr>
              <w:rPr>
                <w:rFonts w:cs="Times New Roman"/>
                <w:sz w:val="26"/>
                <w:szCs w:val="26"/>
              </w:rPr>
            </w:pPr>
          </w:p>
        </w:tc>
      </w:tr>
      <w:tr w:rsidR="00E13D9E" w:rsidRPr="000C1C28" w14:paraId="59B2A269" w14:textId="77777777" w:rsidTr="00B31A74">
        <w:trPr>
          <w:trHeight w:val="945"/>
        </w:trPr>
        <w:tc>
          <w:tcPr>
            <w:tcW w:w="765" w:type="dxa"/>
            <w:shd w:val="clear" w:color="auto" w:fill="auto"/>
            <w:noWrap/>
            <w:vAlign w:val="bottom"/>
            <w:hideMark/>
          </w:tcPr>
          <w:p w14:paraId="0B242343"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04698321" w14:textId="77777777" w:rsidR="00E13D9E" w:rsidRPr="000C1C28" w:rsidRDefault="00E13D9E" w:rsidP="00B31A74">
            <w:pPr>
              <w:jc w:val="left"/>
              <w:rPr>
                <w:rFonts w:cs="Times New Roman"/>
                <w:sz w:val="26"/>
                <w:szCs w:val="26"/>
              </w:rPr>
            </w:pPr>
            <w:r w:rsidRPr="000C1C28">
              <w:rPr>
                <w:rFonts w:cs="Times New Roman"/>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1138" w:type="dxa"/>
            <w:shd w:val="clear" w:color="auto" w:fill="auto"/>
            <w:noWrap/>
            <w:vAlign w:val="bottom"/>
            <w:hideMark/>
          </w:tcPr>
          <w:p w14:paraId="5ED84EE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B579317" w14:textId="77777777" w:rsidR="00E13D9E" w:rsidRPr="000C1C28" w:rsidRDefault="00E13D9E" w:rsidP="008C241C">
            <w:pPr>
              <w:rPr>
                <w:rFonts w:cs="Times New Roman"/>
                <w:sz w:val="26"/>
                <w:szCs w:val="26"/>
              </w:rPr>
            </w:pPr>
          </w:p>
        </w:tc>
      </w:tr>
      <w:tr w:rsidR="00E13D9E" w:rsidRPr="000C1C28" w14:paraId="47E60740" w14:textId="77777777" w:rsidTr="00B31A74">
        <w:trPr>
          <w:trHeight w:val="1575"/>
        </w:trPr>
        <w:tc>
          <w:tcPr>
            <w:tcW w:w="765" w:type="dxa"/>
            <w:shd w:val="clear" w:color="auto" w:fill="auto"/>
            <w:noWrap/>
            <w:vAlign w:val="bottom"/>
            <w:hideMark/>
          </w:tcPr>
          <w:p w14:paraId="350D73CE"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6020819F" w14:textId="77777777" w:rsidR="00E13D9E" w:rsidRPr="000C1C28" w:rsidRDefault="00E13D9E" w:rsidP="00B31A74">
            <w:pPr>
              <w:jc w:val="left"/>
              <w:rPr>
                <w:rFonts w:cs="Times New Roman"/>
                <w:sz w:val="26"/>
                <w:szCs w:val="26"/>
              </w:rPr>
            </w:pPr>
            <w:r w:rsidRPr="000C1C28">
              <w:rPr>
                <w:rFonts w:cs="Times New Roman"/>
                <w:sz w:val="26"/>
                <w:szCs w:val="26"/>
              </w:rPr>
              <w:t>Đăng ký công bố thông tin nguời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UBND dân tỉnh cho phép hoạt động</w:t>
            </w:r>
          </w:p>
        </w:tc>
        <w:tc>
          <w:tcPr>
            <w:tcW w:w="1138" w:type="dxa"/>
            <w:shd w:val="clear" w:color="auto" w:fill="auto"/>
            <w:noWrap/>
            <w:vAlign w:val="bottom"/>
            <w:hideMark/>
          </w:tcPr>
          <w:p w14:paraId="5A199E28"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3D545DD" w14:textId="77777777" w:rsidR="00E13D9E" w:rsidRPr="000C1C28" w:rsidRDefault="00E13D9E" w:rsidP="008C241C">
            <w:pPr>
              <w:rPr>
                <w:rFonts w:cs="Times New Roman"/>
                <w:sz w:val="26"/>
                <w:szCs w:val="26"/>
              </w:rPr>
            </w:pPr>
          </w:p>
        </w:tc>
      </w:tr>
      <w:tr w:rsidR="00E13D9E" w:rsidRPr="000C1C28" w14:paraId="1DC95EF9" w14:textId="77777777" w:rsidTr="00B31A74">
        <w:trPr>
          <w:trHeight w:val="630"/>
        </w:trPr>
        <w:tc>
          <w:tcPr>
            <w:tcW w:w="765" w:type="dxa"/>
            <w:shd w:val="clear" w:color="auto" w:fill="auto"/>
            <w:noWrap/>
            <w:vAlign w:val="bottom"/>
            <w:hideMark/>
          </w:tcPr>
          <w:p w14:paraId="5EB10587"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82DFFBB" w14:textId="77777777" w:rsidR="00E13D9E" w:rsidRPr="000C1C28" w:rsidRDefault="00E13D9E" w:rsidP="00B31A74">
            <w:pPr>
              <w:jc w:val="left"/>
              <w:rPr>
                <w:rFonts w:cs="Times New Roman"/>
                <w:sz w:val="26"/>
                <w:szCs w:val="26"/>
              </w:rPr>
            </w:pPr>
            <w:r w:rsidRPr="000C1C28">
              <w:rPr>
                <w:rFonts w:cs="Times New Roman"/>
                <w:sz w:val="26"/>
                <w:szCs w:val="26"/>
              </w:rPr>
              <w:t>Tiếp nhận công bố sản phẩm, hàng hoá vật liệu xây dựng phù hợp với quy chuẩn kỹ thuật</w:t>
            </w:r>
          </w:p>
        </w:tc>
        <w:tc>
          <w:tcPr>
            <w:tcW w:w="1138" w:type="dxa"/>
            <w:shd w:val="clear" w:color="auto" w:fill="auto"/>
            <w:noWrap/>
            <w:vAlign w:val="bottom"/>
            <w:hideMark/>
          </w:tcPr>
          <w:p w14:paraId="27B8942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F18999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2438F2E" w14:textId="77777777" w:rsidTr="00B31A74">
        <w:trPr>
          <w:trHeight w:val="630"/>
        </w:trPr>
        <w:tc>
          <w:tcPr>
            <w:tcW w:w="765" w:type="dxa"/>
            <w:shd w:val="clear" w:color="auto" w:fill="auto"/>
            <w:noWrap/>
            <w:vAlign w:val="bottom"/>
            <w:hideMark/>
          </w:tcPr>
          <w:p w14:paraId="514D2895"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181AC9D4" w14:textId="77777777" w:rsidR="00E13D9E" w:rsidRPr="000C1C28" w:rsidRDefault="00E13D9E" w:rsidP="00B31A74">
            <w:pPr>
              <w:jc w:val="left"/>
              <w:rPr>
                <w:rFonts w:cs="Times New Roman"/>
                <w:sz w:val="26"/>
                <w:szCs w:val="26"/>
              </w:rPr>
            </w:pPr>
            <w:r w:rsidRPr="000C1C28">
              <w:rPr>
                <w:rFonts w:cs="Times New Roman"/>
                <w:sz w:val="26"/>
                <w:szCs w:val="26"/>
              </w:rPr>
              <w:t>Thông báo nhà ở hình thành trong tương lai đủ điều kiện được bán, cho thuê mua</w:t>
            </w:r>
          </w:p>
        </w:tc>
        <w:tc>
          <w:tcPr>
            <w:tcW w:w="1138" w:type="dxa"/>
            <w:shd w:val="clear" w:color="auto" w:fill="auto"/>
            <w:noWrap/>
            <w:vAlign w:val="bottom"/>
            <w:hideMark/>
          </w:tcPr>
          <w:p w14:paraId="56BD7A7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E11219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3C255D2" w14:textId="77777777" w:rsidTr="00B31A74">
        <w:trPr>
          <w:trHeight w:val="1575"/>
        </w:trPr>
        <w:tc>
          <w:tcPr>
            <w:tcW w:w="765" w:type="dxa"/>
            <w:shd w:val="clear" w:color="auto" w:fill="auto"/>
            <w:noWrap/>
            <w:vAlign w:val="bottom"/>
            <w:hideMark/>
          </w:tcPr>
          <w:p w14:paraId="64D896F3" w14:textId="77777777" w:rsidR="00E13D9E" w:rsidRPr="000C1C28" w:rsidRDefault="00E13D9E" w:rsidP="00B31A74">
            <w:pPr>
              <w:rPr>
                <w:rFonts w:cs="Times New Roman"/>
                <w:sz w:val="26"/>
                <w:szCs w:val="26"/>
              </w:rPr>
            </w:pPr>
            <w:r w:rsidRPr="000C1C28">
              <w:rPr>
                <w:rFonts w:cs="Times New Roman"/>
                <w:sz w:val="26"/>
                <w:szCs w:val="26"/>
              </w:rPr>
              <w:lastRenderedPageBreak/>
              <w:t>3</w:t>
            </w:r>
          </w:p>
        </w:tc>
        <w:tc>
          <w:tcPr>
            <w:tcW w:w="6856" w:type="dxa"/>
            <w:shd w:val="clear" w:color="auto" w:fill="auto"/>
            <w:vAlign w:val="center"/>
            <w:hideMark/>
          </w:tcPr>
          <w:p w14:paraId="6423CDCE" w14:textId="77777777" w:rsidR="00E13D9E" w:rsidRPr="000C1C28" w:rsidRDefault="00E13D9E" w:rsidP="00B31A74">
            <w:pPr>
              <w:jc w:val="left"/>
              <w:rPr>
                <w:rFonts w:cs="Times New Roman"/>
                <w:sz w:val="26"/>
                <w:szCs w:val="26"/>
              </w:rPr>
            </w:pPr>
            <w:r w:rsidRPr="000C1C28">
              <w:rPr>
                <w:rFonts w:cs="Times New Roman"/>
                <w:sz w:val="26"/>
                <w:szCs w:val="26"/>
              </w:rPr>
              <w:t>Đăng ký công bố thông tin nguời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UBND dân tỉnh cho phép hoạt động</w:t>
            </w:r>
          </w:p>
        </w:tc>
        <w:tc>
          <w:tcPr>
            <w:tcW w:w="1138" w:type="dxa"/>
            <w:shd w:val="clear" w:color="auto" w:fill="auto"/>
            <w:noWrap/>
            <w:vAlign w:val="bottom"/>
            <w:hideMark/>
          </w:tcPr>
          <w:p w14:paraId="4C9B366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982A35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7E81C89" w14:textId="77777777" w:rsidTr="00B31A74">
        <w:trPr>
          <w:trHeight w:val="315"/>
        </w:trPr>
        <w:tc>
          <w:tcPr>
            <w:tcW w:w="765" w:type="dxa"/>
            <w:shd w:val="clear" w:color="auto" w:fill="auto"/>
            <w:noWrap/>
            <w:vAlign w:val="bottom"/>
            <w:hideMark/>
          </w:tcPr>
          <w:p w14:paraId="716318C0" w14:textId="77777777" w:rsidR="00E13D9E" w:rsidRPr="000C1C28" w:rsidRDefault="00E13D9E" w:rsidP="00B31A74">
            <w:pPr>
              <w:rPr>
                <w:rFonts w:cs="Times New Roman"/>
                <w:bCs/>
                <w:sz w:val="26"/>
                <w:szCs w:val="26"/>
                <w:lang w:val="vi-VN"/>
              </w:rPr>
            </w:pPr>
            <w:r w:rsidRPr="000C1C28">
              <w:rPr>
                <w:rFonts w:cs="Times New Roman"/>
                <w:bCs/>
                <w:sz w:val="26"/>
                <w:szCs w:val="26"/>
              </w:rPr>
              <w:t>XV</w:t>
            </w:r>
            <w:r w:rsidRPr="000C1C28">
              <w:rPr>
                <w:rFonts w:cs="Times New Roman"/>
                <w:bCs/>
                <w:sz w:val="26"/>
                <w:szCs w:val="26"/>
                <w:lang w:val="vi-VN"/>
              </w:rPr>
              <w:t>I</w:t>
            </w:r>
          </w:p>
        </w:tc>
        <w:tc>
          <w:tcPr>
            <w:tcW w:w="6856" w:type="dxa"/>
            <w:shd w:val="clear" w:color="auto" w:fill="auto"/>
            <w:noWrap/>
            <w:vAlign w:val="bottom"/>
            <w:hideMark/>
          </w:tcPr>
          <w:p w14:paraId="01B97830" w14:textId="77777777" w:rsidR="00E13D9E" w:rsidRPr="000C1C28" w:rsidRDefault="00E13D9E" w:rsidP="00B31A74">
            <w:pPr>
              <w:jc w:val="left"/>
              <w:rPr>
                <w:rFonts w:cs="Times New Roman"/>
                <w:b/>
                <w:bCs/>
                <w:sz w:val="26"/>
                <w:szCs w:val="26"/>
              </w:rPr>
            </w:pPr>
            <w:r w:rsidRPr="000C1C28">
              <w:rPr>
                <w:rFonts w:cs="Times New Roman"/>
                <w:b/>
                <w:bCs/>
                <w:sz w:val="26"/>
                <w:szCs w:val="26"/>
              </w:rPr>
              <w:t>Y TẾ</w:t>
            </w:r>
          </w:p>
        </w:tc>
        <w:tc>
          <w:tcPr>
            <w:tcW w:w="1138" w:type="dxa"/>
            <w:shd w:val="clear" w:color="auto" w:fill="auto"/>
            <w:noWrap/>
            <w:vAlign w:val="bottom"/>
            <w:hideMark/>
          </w:tcPr>
          <w:p w14:paraId="4344756C" w14:textId="77777777" w:rsidR="00E13D9E" w:rsidRPr="000C1C28" w:rsidRDefault="00E13D9E" w:rsidP="008C241C">
            <w:pPr>
              <w:rPr>
                <w:rFonts w:cs="Times New Roman"/>
                <w:b/>
                <w:bCs/>
                <w:sz w:val="26"/>
                <w:szCs w:val="26"/>
              </w:rPr>
            </w:pPr>
          </w:p>
        </w:tc>
        <w:tc>
          <w:tcPr>
            <w:tcW w:w="1139" w:type="dxa"/>
            <w:shd w:val="clear" w:color="auto" w:fill="auto"/>
            <w:noWrap/>
            <w:vAlign w:val="bottom"/>
            <w:hideMark/>
          </w:tcPr>
          <w:p w14:paraId="34597B9E" w14:textId="77777777" w:rsidR="00E13D9E" w:rsidRPr="000C1C28" w:rsidRDefault="00E13D9E" w:rsidP="008C241C">
            <w:pPr>
              <w:rPr>
                <w:rFonts w:cs="Times New Roman"/>
                <w:b/>
                <w:bCs/>
                <w:sz w:val="26"/>
                <w:szCs w:val="26"/>
              </w:rPr>
            </w:pPr>
            <w:r w:rsidRPr="000C1C28">
              <w:rPr>
                <w:rFonts w:cs="Times New Roman"/>
                <w:b/>
                <w:bCs/>
                <w:sz w:val="26"/>
                <w:szCs w:val="26"/>
              </w:rPr>
              <w:t>160</w:t>
            </w:r>
          </w:p>
        </w:tc>
      </w:tr>
      <w:tr w:rsidR="00E13D9E" w:rsidRPr="000C1C28" w14:paraId="709D5291" w14:textId="77777777" w:rsidTr="00B31A74">
        <w:trPr>
          <w:trHeight w:val="315"/>
        </w:trPr>
        <w:tc>
          <w:tcPr>
            <w:tcW w:w="765" w:type="dxa"/>
            <w:shd w:val="clear" w:color="auto" w:fill="auto"/>
            <w:noWrap/>
            <w:vAlign w:val="bottom"/>
            <w:hideMark/>
          </w:tcPr>
          <w:p w14:paraId="4E9BA031"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435D4B45" w14:textId="77777777" w:rsidR="00E13D9E" w:rsidRPr="000C1C28" w:rsidRDefault="00E13D9E" w:rsidP="00B31A74">
            <w:pPr>
              <w:jc w:val="left"/>
              <w:rPr>
                <w:rFonts w:cs="Times New Roman"/>
                <w:b/>
                <w:bCs/>
                <w:sz w:val="26"/>
                <w:szCs w:val="26"/>
              </w:rPr>
            </w:pPr>
            <w:r w:rsidRPr="000C1C28">
              <w:rPr>
                <w:rFonts w:cs="Times New Roman"/>
                <w:b/>
                <w:bCs/>
                <w:sz w:val="26"/>
                <w:szCs w:val="26"/>
              </w:rPr>
              <w:t>Khám bệnh, chữa bệnh</w:t>
            </w:r>
          </w:p>
        </w:tc>
        <w:tc>
          <w:tcPr>
            <w:tcW w:w="1138" w:type="dxa"/>
            <w:shd w:val="clear" w:color="auto" w:fill="auto"/>
            <w:noWrap/>
            <w:vAlign w:val="bottom"/>
            <w:hideMark/>
          </w:tcPr>
          <w:p w14:paraId="6D1D7D3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F5A91EF" w14:textId="77777777" w:rsidR="00E13D9E" w:rsidRPr="000C1C28" w:rsidRDefault="00E13D9E" w:rsidP="008C241C">
            <w:pPr>
              <w:rPr>
                <w:rFonts w:cs="Times New Roman"/>
                <w:sz w:val="26"/>
                <w:szCs w:val="26"/>
              </w:rPr>
            </w:pPr>
            <w:r w:rsidRPr="000C1C28">
              <w:rPr>
                <w:rFonts w:cs="Times New Roman"/>
                <w:sz w:val="26"/>
                <w:szCs w:val="26"/>
              </w:rPr>
              <w:t>75</w:t>
            </w:r>
          </w:p>
        </w:tc>
      </w:tr>
      <w:tr w:rsidR="00E13D9E" w:rsidRPr="000C1C28" w14:paraId="3661D028" w14:textId="77777777" w:rsidTr="00B31A74">
        <w:trPr>
          <w:trHeight w:val="945"/>
        </w:trPr>
        <w:tc>
          <w:tcPr>
            <w:tcW w:w="765" w:type="dxa"/>
            <w:shd w:val="clear" w:color="auto" w:fill="auto"/>
            <w:noWrap/>
            <w:vAlign w:val="bottom"/>
            <w:hideMark/>
          </w:tcPr>
          <w:p w14:paraId="5E756F39"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A38C2EF" w14:textId="77777777" w:rsidR="00E13D9E" w:rsidRPr="000C1C28" w:rsidRDefault="00E13D9E" w:rsidP="00B31A74">
            <w:pPr>
              <w:jc w:val="left"/>
              <w:rPr>
                <w:rFonts w:cs="Times New Roman"/>
                <w:sz w:val="26"/>
                <w:szCs w:val="26"/>
              </w:rPr>
            </w:pPr>
            <w:r w:rsidRPr="000C1C28">
              <w:rPr>
                <w:rFonts w:cs="Times New Roman"/>
                <w:sz w:val="26"/>
                <w:szCs w:val="26"/>
              </w:rPr>
              <w:t>Cấp điều chỉnh chứng chỉ hành nghề khám bệnh, chữa bệnh trong trường hợp đề nghị thay đổi họ và tên, ngày tháng năm sinh thuộc thẩm quyền của Sở Y tế</w:t>
            </w:r>
          </w:p>
        </w:tc>
        <w:tc>
          <w:tcPr>
            <w:tcW w:w="1138" w:type="dxa"/>
            <w:shd w:val="clear" w:color="auto" w:fill="auto"/>
            <w:noWrap/>
            <w:vAlign w:val="bottom"/>
            <w:hideMark/>
          </w:tcPr>
          <w:p w14:paraId="4E9B33E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321E52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168C4BE" w14:textId="77777777" w:rsidTr="00B31A74">
        <w:trPr>
          <w:trHeight w:val="1260"/>
        </w:trPr>
        <w:tc>
          <w:tcPr>
            <w:tcW w:w="765" w:type="dxa"/>
            <w:shd w:val="clear" w:color="auto" w:fill="auto"/>
            <w:noWrap/>
            <w:vAlign w:val="bottom"/>
            <w:hideMark/>
          </w:tcPr>
          <w:p w14:paraId="617B5C15"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4886B64"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1138" w:type="dxa"/>
            <w:shd w:val="clear" w:color="auto" w:fill="auto"/>
            <w:noWrap/>
            <w:vAlign w:val="bottom"/>
            <w:hideMark/>
          </w:tcPr>
          <w:p w14:paraId="108CCC6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48A1C3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D251EFC" w14:textId="77777777" w:rsidTr="00B31A74">
        <w:trPr>
          <w:trHeight w:val="315"/>
        </w:trPr>
        <w:tc>
          <w:tcPr>
            <w:tcW w:w="765" w:type="dxa"/>
            <w:shd w:val="clear" w:color="auto" w:fill="auto"/>
            <w:noWrap/>
            <w:vAlign w:val="bottom"/>
            <w:hideMark/>
          </w:tcPr>
          <w:p w14:paraId="6B507C4C"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9BD5032"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trạm xá, trạm y tế cấp xã</w:t>
            </w:r>
          </w:p>
        </w:tc>
        <w:tc>
          <w:tcPr>
            <w:tcW w:w="1138" w:type="dxa"/>
            <w:shd w:val="clear" w:color="auto" w:fill="auto"/>
            <w:noWrap/>
            <w:vAlign w:val="bottom"/>
            <w:hideMark/>
          </w:tcPr>
          <w:p w14:paraId="3EBA46E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B3E393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60D4A0" w14:textId="77777777" w:rsidTr="00B31A74">
        <w:trPr>
          <w:trHeight w:val="630"/>
        </w:trPr>
        <w:tc>
          <w:tcPr>
            <w:tcW w:w="765" w:type="dxa"/>
            <w:shd w:val="clear" w:color="auto" w:fill="auto"/>
            <w:noWrap/>
            <w:vAlign w:val="bottom"/>
            <w:hideMark/>
          </w:tcPr>
          <w:p w14:paraId="442291FF"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7D47C591"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phòng khám bác sỹ gia đình tư nhân độc lập thuộc thẩm quyền của Sở Y tế</w:t>
            </w:r>
          </w:p>
        </w:tc>
        <w:tc>
          <w:tcPr>
            <w:tcW w:w="1138" w:type="dxa"/>
            <w:shd w:val="clear" w:color="auto" w:fill="auto"/>
            <w:noWrap/>
            <w:vAlign w:val="bottom"/>
            <w:hideMark/>
          </w:tcPr>
          <w:p w14:paraId="4573350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FC6100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0DFF5D" w14:textId="77777777" w:rsidTr="00B31A74">
        <w:trPr>
          <w:trHeight w:val="630"/>
        </w:trPr>
        <w:tc>
          <w:tcPr>
            <w:tcW w:w="765" w:type="dxa"/>
            <w:shd w:val="clear" w:color="auto" w:fill="auto"/>
            <w:noWrap/>
            <w:vAlign w:val="bottom"/>
            <w:hideMark/>
          </w:tcPr>
          <w:p w14:paraId="49C9C515"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C9A90FE"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cơ sở khám bệnh, chữa bệnh khi thay đổi tên cơ sở khám bệnh, chữa bệnh thuộc thẩm quyền của Sở Y tế</w:t>
            </w:r>
          </w:p>
        </w:tc>
        <w:tc>
          <w:tcPr>
            <w:tcW w:w="1138" w:type="dxa"/>
            <w:shd w:val="clear" w:color="auto" w:fill="auto"/>
            <w:noWrap/>
            <w:vAlign w:val="bottom"/>
            <w:hideMark/>
          </w:tcPr>
          <w:p w14:paraId="30B93C5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D4D785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167287B" w14:textId="77777777" w:rsidTr="00B31A74">
        <w:trPr>
          <w:trHeight w:val="945"/>
        </w:trPr>
        <w:tc>
          <w:tcPr>
            <w:tcW w:w="765" w:type="dxa"/>
            <w:shd w:val="clear" w:color="auto" w:fill="auto"/>
            <w:noWrap/>
            <w:vAlign w:val="bottom"/>
            <w:hideMark/>
          </w:tcPr>
          <w:p w14:paraId="240A6C40"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3EE7A872"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1138" w:type="dxa"/>
            <w:shd w:val="clear" w:color="auto" w:fill="auto"/>
            <w:noWrap/>
            <w:vAlign w:val="bottom"/>
            <w:hideMark/>
          </w:tcPr>
          <w:p w14:paraId="5835E50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6A0C9B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DA51396" w14:textId="77777777" w:rsidTr="00B31A74">
        <w:trPr>
          <w:trHeight w:val="945"/>
        </w:trPr>
        <w:tc>
          <w:tcPr>
            <w:tcW w:w="765" w:type="dxa"/>
            <w:shd w:val="clear" w:color="auto" w:fill="auto"/>
            <w:noWrap/>
            <w:vAlign w:val="bottom"/>
            <w:hideMark/>
          </w:tcPr>
          <w:p w14:paraId="6D88B698"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0D1E31A"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1138" w:type="dxa"/>
            <w:shd w:val="clear" w:color="auto" w:fill="auto"/>
            <w:noWrap/>
            <w:vAlign w:val="bottom"/>
            <w:hideMark/>
          </w:tcPr>
          <w:p w14:paraId="7F02217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CA442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6595FC5" w14:textId="77777777" w:rsidTr="00B31A74">
        <w:trPr>
          <w:trHeight w:val="945"/>
        </w:trPr>
        <w:tc>
          <w:tcPr>
            <w:tcW w:w="765" w:type="dxa"/>
            <w:shd w:val="clear" w:color="auto" w:fill="auto"/>
            <w:noWrap/>
            <w:vAlign w:val="bottom"/>
            <w:hideMark/>
          </w:tcPr>
          <w:p w14:paraId="20ED3AA9"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47F01EB7"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1138" w:type="dxa"/>
            <w:shd w:val="clear" w:color="auto" w:fill="auto"/>
            <w:noWrap/>
            <w:vAlign w:val="bottom"/>
            <w:hideMark/>
          </w:tcPr>
          <w:p w14:paraId="61D72A9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689FA7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3DB94E6" w14:textId="77777777" w:rsidTr="00B31A74">
        <w:trPr>
          <w:trHeight w:val="1260"/>
        </w:trPr>
        <w:tc>
          <w:tcPr>
            <w:tcW w:w="765" w:type="dxa"/>
            <w:shd w:val="clear" w:color="auto" w:fill="auto"/>
            <w:noWrap/>
            <w:vAlign w:val="bottom"/>
            <w:hideMark/>
          </w:tcPr>
          <w:p w14:paraId="6DBBF489"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5EA12228" w14:textId="77777777" w:rsidR="00E13D9E" w:rsidRPr="000C1C28" w:rsidRDefault="00E13D9E" w:rsidP="00B31A74">
            <w:pPr>
              <w:jc w:val="left"/>
              <w:rPr>
                <w:rFonts w:cs="Times New Roman"/>
                <w:sz w:val="26"/>
                <w:szCs w:val="26"/>
              </w:rPr>
            </w:pPr>
            <w:r w:rsidRPr="000C1C28">
              <w:rPr>
                <w:rFonts w:cs="Times New Roman"/>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1138" w:type="dxa"/>
            <w:shd w:val="clear" w:color="auto" w:fill="auto"/>
            <w:noWrap/>
            <w:vAlign w:val="bottom"/>
            <w:hideMark/>
          </w:tcPr>
          <w:p w14:paraId="66A8321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D95B8B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788EC81" w14:textId="77777777" w:rsidTr="00B31A74">
        <w:trPr>
          <w:trHeight w:val="315"/>
        </w:trPr>
        <w:tc>
          <w:tcPr>
            <w:tcW w:w="765" w:type="dxa"/>
            <w:shd w:val="clear" w:color="auto" w:fill="auto"/>
            <w:noWrap/>
            <w:vAlign w:val="bottom"/>
            <w:hideMark/>
          </w:tcPr>
          <w:p w14:paraId="29EC2EA5"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64C649C7" w14:textId="77777777" w:rsidR="00E13D9E" w:rsidRPr="000C1C28" w:rsidRDefault="00E13D9E" w:rsidP="00B31A74">
            <w:pPr>
              <w:jc w:val="left"/>
              <w:rPr>
                <w:rFonts w:cs="Times New Roman"/>
                <w:sz w:val="26"/>
                <w:szCs w:val="26"/>
              </w:rPr>
            </w:pPr>
            <w:r w:rsidRPr="000C1C28">
              <w:rPr>
                <w:rFonts w:cs="Times New Roman"/>
                <w:sz w:val="26"/>
                <w:szCs w:val="26"/>
              </w:rPr>
              <w:t>Giấy phép hoạt động đối với trạm sơ cấp cứu chữ thập đỏ</w:t>
            </w:r>
          </w:p>
        </w:tc>
        <w:tc>
          <w:tcPr>
            <w:tcW w:w="1138" w:type="dxa"/>
            <w:shd w:val="clear" w:color="auto" w:fill="auto"/>
            <w:noWrap/>
            <w:vAlign w:val="bottom"/>
            <w:hideMark/>
          </w:tcPr>
          <w:p w14:paraId="26094F5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E3522E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B87EB34" w14:textId="77777777" w:rsidTr="00B31A74">
        <w:trPr>
          <w:trHeight w:val="315"/>
        </w:trPr>
        <w:tc>
          <w:tcPr>
            <w:tcW w:w="765" w:type="dxa"/>
            <w:shd w:val="clear" w:color="auto" w:fill="auto"/>
            <w:noWrap/>
            <w:vAlign w:val="bottom"/>
            <w:hideMark/>
          </w:tcPr>
          <w:p w14:paraId="0AE602FC"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350D2329"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điểm sơ cấp cứu chữ thập đỏ</w:t>
            </w:r>
          </w:p>
        </w:tc>
        <w:tc>
          <w:tcPr>
            <w:tcW w:w="1138" w:type="dxa"/>
            <w:shd w:val="clear" w:color="auto" w:fill="auto"/>
            <w:noWrap/>
            <w:vAlign w:val="bottom"/>
            <w:hideMark/>
          </w:tcPr>
          <w:p w14:paraId="540ABCC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AF8F2D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D403902" w14:textId="77777777" w:rsidTr="00B31A74">
        <w:trPr>
          <w:trHeight w:val="630"/>
        </w:trPr>
        <w:tc>
          <w:tcPr>
            <w:tcW w:w="765" w:type="dxa"/>
            <w:shd w:val="clear" w:color="auto" w:fill="auto"/>
            <w:noWrap/>
            <w:vAlign w:val="bottom"/>
            <w:hideMark/>
          </w:tcPr>
          <w:p w14:paraId="28571B55"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30C06605"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đối với trạm, điểm sơ cấp cứu chữ thập đỏ khi thay đổi địa điểm</w:t>
            </w:r>
          </w:p>
        </w:tc>
        <w:tc>
          <w:tcPr>
            <w:tcW w:w="1138" w:type="dxa"/>
            <w:shd w:val="clear" w:color="auto" w:fill="auto"/>
            <w:noWrap/>
            <w:vAlign w:val="bottom"/>
            <w:hideMark/>
          </w:tcPr>
          <w:p w14:paraId="601694F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D5EE9E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3499455" w14:textId="77777777" w:rsidTr="00B31A74">
        <w:trPr>
          <w:trHeight w:val="630"/>
        </w:trPr>
        <w:tc>
          <w:tcPr>
            <w:tcW w:w="765" w:type="dxa"/>
            <w:shd w:val="clear" w:color="auto" w:fill="auto"/>
            <w:noWrap/>
            <w:vAlign w:val="bottom"/>
            <w:hideMark/>
          </w:tcPr>
          <w:p w14:paraId="43D7BF65"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46D64BF9"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đối với trạm, điểm sơ cấp cứu chữ thập đỏ do mất, rách, hỏng</w:t>
            </w:r>
          </w:p>
        </w:tc>
        <w:tc>
          <w:tcPr>
            <w:tcW w:w="1138" w:type="dxa"/>
            <w:shd w:val="clear" w:color="auto" w:fill="auto"/>
            <w:noWrap/>
            <w:vAlign w:val="bottom"/>
            <w:hideMark/>
          </w:tcPr>
          <w:p w14:paraId="262D77D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95B013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9A1F021" w14:textId="77777777" w:rsidTr="00B31A74">
        <w:trPr>
          <w:trHeight w:val="630"/>
        </w:trPr>
        <w:tc>
          <w:tcPr>
            <w:tcW w:w="765" w:type="dxa"/>
            <w:shd w:val="clear" w:color="auto" w:fill="auto"/>
            <w:noWrap/>
            <w:vAlign w:val="bottom"/>
            <w:hideMark/>
          </w:tcPr>
          <w:p w14:paraId="68CC716B"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06280F7C" w14:textId="77777777" w:rsidR="00E13D9E" w:rsidRPr="000C1C28" w:rsidRDefault="00E13D9E" w:rsidP="00B31A74">
            <w:pPr>
              <w:jc w:val="left"/>
              <w:rPr>
                <w:rFonts w:cs="Times New Roman"/>
                <w:sz w:val="26"/>
                <w:szCs w:val="26"/>
              </w:rPr>
            </w:pPr>
            <w:r w:rsidRPr="000C1C28">
              <w:rPr>
                <w:rFonts w:cs="Times New Roman"/>
                <w:sz w:val="26"/>
                <w:szCs w:val="26"/>
              </w:rPr>
              <w:t>Đề nghị phê duyệt lần đầu danh mục kỹ thuật của các cơ sở khám bệnh, chữa bệnh thuộc thẩm quyền quản lý của Sở Y tế</w:t>
            </w:r>
          </w:p>
        </w:tc>
        <w:tc>
          <w:tcPr>
            <w:tcW w:w="1138" w:type="dxa"/>
            <w:shd w:val="clear" w:color="auto" w:fill="auto"/>
            <w:noWrap/>
            <w:vAlign w:val="bottom"/>
            <w:hideMark/>
          </w:tcPr>
          <w:p w14:paraId="49E6B3F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292826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98F9009" w14:textId="77777777" w:rsidTr="00B31A74">
        <w:trPr>
          <w:trHeight w:val="630"/>
        </w:trPr>
        <w:tc>
          <w:tcPr>
            <w:tcW w:w="765" w:type="dxa"/>
            <w:shd w:val="clear" w:color="auto" w:fill="auto"/>
            <w:noWrap/>
            <w:vAlign w:val="bottom"/>
            <w:hideMark/>
          </w:tcPr>
          <w:p w14:paraId="1485F0BE" w14:textId="77777777" w:rsidR="00E13D9E" w:rsidRPr="000C1C28" w:rsidRDefault="00E13D9E" w:rsidP="00B31A74">
            <w:pPr>
              <w:rPr>
                <w:rFonts w:cs="Times New Roman"/>
                <w:sz w:val="26"/>
                <w:szCs w:val="26"/>
              </w:rPr>
            </w:pPr>
            <w:r w:rsidRPr="000C1C28">
              <w:rPr>
                <w:rFonts w:cs="Times New Roman"/>
                <w:sz w:val="26"/>
                <w:szCs w:val="26"/>
              </w:rPr>
              <w:lastRenderedPageBreak/>
              <w:t>15</w:t>
            </w:r>
          </w:p>
        </w:tc>
        <w:tc>
          <w:tcPr>
            <w:tcW w:w="6856" w:type="dxa"/>
            <w:shd w:val="clear" w:color="auto" w:fill="auto"/>
            <w:vAlign w:val="center"/>
            <w:hideMark/>
          </w:tcPr>
          <w:p w14:paraId="717158D3" w14:textId="77777777" w:rsidR="00E13D9E" w:rsidRPr="000C1C28" w:rsidRDefault="00E13D9E" w:rsidP="00B31A74">
            <w:pPr>
              <w:jc w:val="left"/>
              <w:rPr>
                <w:rFonts w:cs="Times New Roman"/>
                <w:sz w:val="26"/>
                <w:szCs w:val="26"/>
              </w:rPr>
            </w:pPr>
            <w:r w:rsidRPr="000C1C28">
              <w:rPr>
                <w:rFonts w:cs="Times New Roman"/>
                <w:sz w:val="26"/>
                <w:szCs w:val="26"/>
              </w:rPr>
              <w:t>Đề nghị phê duyệt bổ sung danh mục kỹ thuật của các cơ sở khám bệnh, chữa bệnh thuộc thẩm quyền quản lý của Sở Y tế</w:t>
            </w:r>
          </w:p>
        </w:tc>
        <w:tc>
          <w:tcPr>
            <w:tcW w:w="1138" w:type="dxa"/>
            <w:shd w:val="clear" w:color="auto" w:fill="auto"/>
            <w:noWrap/>
            <w:vAlign w:val="bottom"/>
            <w:hideMark/>
          </w:tcPr>
          <w:p w14:paraId="2469928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12668C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ECAA402" w14:textId="77777777" w:rsidTr="00B31A74">
        <w:trPr>
          <w:trHeight w:val="945"/>
        </w:trPr>
        <w:tc>
          <w:tcPr>
            <w:tcW w:w="765" w:type="dxa"/>
            <w:shd w:val="clear" w:color="auto" w:fill="auto"/>
            <w:noWrap/>
            <w:vAlign w:val="bottom"/>
            <w:hideMark/>
          </w:tcPr>
          <w:p w14:paraId="53958402"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29F624C2" w14:textId="77777777" w:rsidR="00E13D9E" w:rsidRPr="000C1C28" w:rsidRDefault="00E13D9E" w:rsidP="00B31A74">
            <w:pPr>
              <w:jc w:val="left"/>
              <w:rPr>
                <w:rFonts w:cs="Times New Roman"/>
                <w:sz w:val="26"/>
                <w:szCs w:val="26"/>
              </w:rPr>
            </w:pPr>
            <w:r w:rsidRPr="000C1C28">
              <w:rPr>
                <w:rFonts w:cs="Times New Roman"/>
                <w:sz w:val="26"/>
                <w:szCs w:val="26"/>
              </w:rPr>
              <w:t>Cho phép người hành nghề được tiếp tục hành nghề khám bệnh, chữa bệnh sau khi bị đình chỉ hoạt động chuyên môn thuộc thẩm quyền của Sở Y tế</w:t>
            </w:r>
          </w:p>
        </w:tc>
        <w:tc>
          <w:tcPr>
            <w:tcW w:w="1138" w:type="dxa"/>
            <w:shd w:val="clear" w:color="auto" w:fill="auto"/>
            <w:noWrap/>
            <w:vAlign w:val="bottom"/>
            <w:hideMark/>
          </w:tcPr>
          <w:p w14:paraId="62ECECC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643B6D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4FEE61F" w14:textId="77777777" w:rsidTr="00B31A74">
        <w:trPr>
          <w:trHeight w:val="945"/>
        </w:trPr>
        <w:tc>
          <w:tcPr>
            <w:tcW w:w="765" w:type="dxa"/>
            <w:shd w:val="clear" w:color="auto" w:fill="auto"/>
            <w:noWrap/>
            <w:vAlign w:val="bottom"/>
            <w:hideMark/>
          </w:tcPr>
          <w:p w14:paraId="1F02C043" w14:textId="77777777" w:rsidR="00E13D9E" w:rsidRPr="000C1C28" w:rsidRDefault="00E13D9E"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47969485" w14:textId="77777777" w:rsidR="00E13D9E" w:rsidRPr="000C1C28" w:rsidRDefault="00E13D9E" w:rsidP="00B31A74">
            <w:pPr>
              <w:jc w:val="left"/>
              <w:rPr>
                <w:rFonts w:cs="Times New Roman"/>
                <w:sz w:val="26"/>
                <w:szCs w:val="26"/>
              </w:rPr>
            </w:pPr>
            <w:r w:rsidRPr="000C1C28">
              <w:rPr>
                <w:rFonts w:cs="Times New Roman"/>
                <w:sz w:val="26"/>
                <w:szCs w:val="26"/>
              </w:rPr>
              <w:t>Cho phép cơ sở khám bệnh, chữa bệnh được tiếp tục hoạt động khám bệnh, chữa bệnh sau khi bị đình chỉ hoạt động chuyên môn thuộc thẩm quyền của Sở Y tế</w:t>
            </w:r>
          </w:p>
        </w:tc>
        <w:tc>
          <w:tcPr>
            <w:tcW w:w="1138" w:type="dxa"/>
            <w:shd w:val="clear" w:color="auto" w:fill="auto"/>
            <w:noWrap/>
            <w:vAlign w:val="bottom"/>
            <w:hideMark/>
          </w:tcPr>
          <w:p w14:paraId="76CC856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F26F7D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075399B" w14:textId="77777777" w:rsidTr="00B31A74">
        <w:trPr>
          <w:trHeight w:val="630"/>
        </w:trPr>
        <w:tc>
          <w:tcPr>
            <w:tcW w:w="765" w:type="dxa"/>
            <w:shd w:val="clear" w:color="auto" w:fill="auto"/>
            <w:noWrap/>
            <w:vAlign w:val="bottom"/>
            <w:hideMark/>
          </w:tcPr>
          <w:p w14:paraId="31CF0622" w14:textId="77777777" w:rsidR="00E13D9E" w:rsidRPr="000C1C28" w:rsidRDefault="00E13D9E"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6E2B1C24" w14:textId="77777777" w:rsidR="00E13D9E" w:rsidRPr="000C1C28" w:rsidRDefault="00E13D9E" w:rsidP="00B31A74">
            <w:pPr>
              <w:jc w:val="left"/>
              <w:rPr>
                <w:rFonts w:cs="Times New Roman"/>
                <w:sz w:val="26"/>
                <w:szCs w:val="26"/>
              </w:rPr>
            </w:pPr>
            <w:r w:rsidRPr="000C1C28">
              <w:rPr>
                <w:rFonts w:cs="Times New Roman"/>
                <w:sz w:val="26"/>
                <w:szCs w:val="26"/>
              </w:rPr>
              <w:t>Cấp chứng chỉ hành nghề bác sỹ gia đình thuộc thẩm quyền của Sở Y tế từ ngày 01/01/2016</w:t>
            </w:r>
          </w:p>
        </w:tc>
        <w:tc>
          <w:tcPr>
            <w:tcW w:w="1138" w:type="dxa"/>
            <w:shd w:val="clear" w:color="auto" w:fill="auto"/>
            <w:noWrap/>
            <w:vAlign w:val="bottom"/>
            <w:hideMark/>
          </w:tcPr>
          <w:p w14:paraId="06E3907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329AA4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6C3E229" w14:textId="77777777" w:rsidTr="00B31A74">
        <w:trPr>
          <w:trHeight w:val="1260"/>
        </w:trPr>
        <w:tc>
          <w:tcPr>
            <w:tcW w:w="765" w:type="dxa"/>
            <w:shd w:val="clear" w:color="auto" w:fill="auto"/>
            <w:noWrap/>
            <w:vAlign w:val="bottom"/>
            <w:hideMark/>
          </w:tcPr>
          <w:p w14:paraId="3C2FDFC7" w14:textId="77777777" w:rsidR="00E13D9E" w:rsidRPr="000C1C28" w:rsidRDefault="00E13D9E" w:rsidP="00B31A74">
            <w:pPr>
              <w:rPr>
                <w:rFonts w:cs="Times New Roman"/>
                <w:sz w:val="26"/>
                <w:szCs w:val="26"/>
              </w:rPr>
            </w:pPr>
            <w:r w:rsidRPr="000C1C28">
              <w:rPr>
                <w:rFonts w:cs="Times New Roman"/>
                <w:sz w:val="26"/>
                <w:szCs w:val="26"/>
              </w:rPr>
              <w:t>19</w:t>
            </w:r>
          </w:p>
        </w:tc>
        <w:tc>
          <w:tcPr>
            <w:tcW w:w="6856" w:type="dxa"/>
            <w:shd w:val="clear" w:color="auto" w:fill="auto"/>
            <w:vAlign w:val="center"/>
            <w:hideMark/>
          </w:tcPr>
          <w:p w14:paraId="13A8A16C"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1138" w:type="dxa"/>
            <w:shd w:val="clear" w:color="auto" w:fill="auto"/>
            <w:noWrap/>
            <w:vAlign w:val="bottom"/>
            <w:hideMark/>
          </w:tcPr>
          <w:p w14:paraId="474574B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E9A769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395BDB2" w14:textId="77777777" w:rsidTr="00B31A74">
        <w:trPr>
          <w:trHeight w:val="1260"/>
        </w:trPr>
        <w:tc>
          <w:tcPr>
            <w:tcW w:w="765" w:type="dxa"/>
            <w:shd w:val="clear" w:color="auto" w:fill="auto"/>
            <w:noWrap/>
            <w:vAlign w:val="bottom"/>
            <w:hideMark/>
          </w:tcPr>
          <w:p w14:paraId="73C802ED" w14:textId="77777777" w:rsidR="00E13D9E" w:rsidRPr="000C1C28" w:rsidRDefault="00E13D9E"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5B253B9A"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khám bệnh, chữa bệnh đối với người Việt Nam bị thu hồi chứng chỉ hành nghề theo quy định tại các điểm c, d, đ, e và g khoản 1 Điều 29 Luật khám bệnh, chữa bệnh thuộc thẩm quyền của Sở Y tế</w:t>
            </w:r>
          </w:p>
        </w:tc>
        <w:tc>
          <w:tcPr>
            <w:tcW w:w="1138" w:type="dxa"/>
            <w:shd w:val="clear" w:color="auto" w:fill="auto"/>
            <w:noWrap/>
            <w:vAlign w:val="bottom"/>
            <w:hideMark/>
          </w:tcPr>
          <w:p w14:paraId="3E6C666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FA04C2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6CC470E" w14:textId="77777777" w:rsidTr="00B31A74">
        <w:trPr>
          <w:trHeight w:val="630"/>
        </w:trPr>
        <w:tc>
          <w:tcPr>
            <w:tcW w:w="765" w:type="dxa"/>
            <w:shd w:val="clear" w:color="auto" w:fill="auto"/>
            <w:noWrap/>
            <w:vAlign w:val="bottom"/>
            <w:hideMark/>
          </w:tcPr>
          <w:p w14:paraId="429B2D7B" w14:textId="77777777" w:rsidR="00E13D9E" w:rsidRPr="000C1C28" w:rsidRDefault="00E13D9E"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562C9D07"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phòng khám bác sỹ gia đình độc lập thuộc thẩm quyền của Sở Y tế</w:t>
            </w:r>
          </w:p>
        </w:tc>
        <w:tc>
          <w:tcPr>
            <w:tcW w:w="1138" w:type="dxa"/>
            <w:shd w:val="clear" w:color="auto" w:fill="auto"/>
            <w:noWrap/>
            <w:vAlign w:val="bottom"/>
            <w:hideMark/>
          </w:tcPr>
          <w:p w14:paraId="0890EB1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A987BA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4358DD3" w14:textId="77777777" w:rsidTr="00B31A74">
        <w:trPr>
          <w:trHeight w:val="945"/>
        </w:trPr>
        <w:tc>
          <w:tcPr>
            <w:tcW w:w="765" w:type="dxa"/>
            <w:shd w:val="clear" w:color="auto" w:fill="auto"/>
            <w:noWrap/>
            <w:vAlign w:val="bottom"/>
            <w:hideMark/>
          </w:tcPr>
          <w:p w14:paraId="65CE9CF4" w14:textId="77777777" w:rsidR="00E13D9E" w:rsidRPr="000C1C28" w:rsidRDefault="00E13D9E"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426837AC"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phòng khám bác sỹ gia đình thuộc phòng khám đa khoa tư nhân hoặc khoa khám bệnh của bệnh viện đa khoa</w:t>
            </w:r>
          </w:p>
        </w:tc>
        <w:tc>
          <w:tcPr>
            <w:tcW w:w="1138" w:type="dxa"/>
            <w:shd w:val="clear" w:color="auto" w:fill="auto"/>
            <w:noWrap/>
            <w:vAlign w:val="bottom"/>
            <w:hideMark/>
          </w:tcPr>
          <w:p w14:paraId="332CA51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2C5400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995F89F" w14:textId="77777777" w:rsidTr="00B31A74">
        <w:trPr>
          <w:trHeight w:val="630"/>
        </w:trPr>
        <w:tc>
          <w:tcPr>
            <w:tcW w:w="765" w:type="dxa"/>
            <w:shd w:val="clear" w:color="auto" w:fill="auto"/>
            <w:noWrap/>
            <w:vAlign w:val="bottom"/>
            <w:hideMark/>
          </w:tcPr>
          <w:p w14:paraId="458ED695" w14:textId="77777777" w:rsidR="00E13D9E" w:rsidRPr="000C1C28" w:rsidRDefault="00E13D9E" w:rsidP="00B31A74">
            <w:pPr>
              <w:rPr>
                <w:rFonts w:cs="Times New Roman"/>
                <w:sz w:val="26"/>
                <w:szCs w:val="26"/>
              </w:rPr>
            </w:pPr>
            <w:r w:rsidRPr="000C1C28">
              <w:rPr>
                <w:rFonts w:cs="Times New Roman"/>
                <w:sz w:val="26"/>
                <w:szCs w:val="26"/>
              </w:rPr>
              <w:t>23</w:t>
            </w:r>
          </w:p>
        </w:tc>
        <w:tc>
          <w:tcPr>
            <w:tcW w:w="6856" w:type="dxa"/>
            <w:shd w:val="clear" w:color="auto" w:fill="auto"/>
            <w:vAlign w:val="center"/>
            <w:hideMark/>
          </w:tcPr>
          <w:p w14:paraId="13CAE095" w14:textId="77777777" w:rsidR="00E13D9E" w:rsidRPr="000C1C28" w:rsidRDefault="00E13D9E" w:rsidP="00B31A74">
            <w:pPr>
              <w:jc w:val="left"/>
              <w:rPr>
                <w:rFonts w:cs="Times New Roman"/>
                <w:sz w:val="26"/>
                <w:szCs w:val="26"/>
              </w:rPr>
            </w:pPr>
            <w:r w:rsidRPr="000C1C28">
              <w:rPr>
                <w:rFonts w:cs="Times New Roman"/>
                <w:sz w:val="26"/>
                <w:szCs w:val="26"/>
              </w:rPr>
              <w:t>Cấp bổ sung lồng ghép nhiệm vụ của phòng khám bác sỹ đối với trạm y tế cấp xã</w:t>
            </w:r>
          </w:p>
        </w:tc>
        <w:tc>
          <w:tcPr>
            <w:tcW w:w="1138" w:type="dxa"/>
            <w:shd w:val="clear" w:color="auto" w:fill="auto"/>
            <w:noWrap/>
            <w:vAlign w:val="bottom"/>
            <w:hideMark/>
          </w:tcPr>
          <w:p w14:paraId="69166E6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C970B3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1D1FA20" w14:textId="77777777" w:rsidTr="00B31A74">
        <w:trPr>
          <w:trHeight w:val="630"/>
        </w:trPr>
        <w:tc>
          <w:tcPr>
            <w:tcW w:w="765" w:type="dxa"/>
            <w:shd w:val="clear" w:color="auto" w:fill="auto"/>
            <w:noWrap/>
            <w:vAlign w:val="bottom"/>
            <w:hideMark/>
          </w:tcPr>
          <w:p w14:paraId="396FDC14" w14:textId="77777777" w:rsidR="00E13D9E" w:rsidRPr="000C1C28" w:rsidRDefault="00E13D9E" w:rsidP="00B31A74">
            <w:pPr>
              <w:rPr>
                <w:rFonts w:cs="Times New Roman"/>
                <w:sz w:val="26"/>
                <w:szCs w:val="26"/>
              </w:rPr>
            </w:pPr>
            <w:r w:rsidRPr="000C1C28">
              <w:rPr>
                <w:rFonts w:cs="Times New Roman"/>
                <w:sz w:val="26"/>
                <w:szCs w:val="26"/>
              </w:rPr>
              <w:t>24</w:t>
            </w:r>
          </w:p>
        </w:tc>
        <w:tc>
          <w:tcPr>
            <w:tcW w:w="6856" w:type="dxa"/>
            <w:shd w:val="clear" w:color="auto" w:fill="auto"/>
            <w:vAlign w:val="center"/>
            <w:hideMark/>
          </w:tcPr>
          <w:p w14:paraId="135ACFD3"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đối với phòng khám bác sỹ gia đình thuộc thẩm quyền của Sở Y tế khi thay đổi địa điểm</w:t>
            </w:r>
          </w:p>
        </w:tc>
        <w:tc>
          <w:tcPr>
            <w:tcW w:w="1138" w:type="dxa"/>
            <w:shd w:val="clear" w:color="auto" w:fill="auto"/>
            <w:noWrap/>
            <w:vAlign w:val="bottom"/>
            <w:hideMark/>
          </w:tcPr>
          <w:p w14:paraId="1DE37BF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B18647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7B6DF92" w14:textId="77777777" w:rsidTr="00B31A74">
        <w:trPr>
          <w:trHeight w:val="945"/>
        </w:trPr>
        <w:tc>
          <w:tcPr>
            <w:tcW w:w="765" w:type="dxa"/>
            <w:shd w:val="clear" w:color="auto" w:fill="auto"/>
            <w:noWrap/>
            <w:vAlign w:val="bottom"/>
            <w:hideMark/>
          </w:tcPr>
          <w:p w14:paraId="5F756481" w14:textId="77777777" w:rsidR="00E13D9E" w:rsidRPr="000C1C28" w:rsidRDefault="00E13D9E" w:rsidP="00B31A74">
            <w:pPr>
              <w:rPr>
                <w:rFonts w:cs="Times New Roman"/>
                <w:sz w:val="26"/>
                <w:szCs w:val="26"/>
              </w:rPr>
            </w:pPr>
            <w:r w:rsidRPr="000C1C28">
              <w:rPr>
                <w:rFonts w:cs="Times New Roman"/>
                <w:sz w:val="26"/>
                <w:szCs w:val="26"/>
              </w:rPr>
              <w:t>25</w:t>
            </w:r>
          </w:p>
        </w:tc>
        <w:tc>
          <w:tcPr>
            <w:tcW w:w="6856" w:type="dxa"/>
            <w:shd w:val="clear" w:color="auto" w:fill="auto"/>
            <w:vAlign w:val="center"/>
            <w:hideMark/>
          </w:tcPr>
          <w:p w14:paraId="359DA29F"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1138" w:type="dxa"/>
            <w:shd w:val="clear" w:color="auto" w:fill="auto"/>
            <w:noWrap/>
            <w:vAlign w:val="bottom"/>
            <w:hideMark/>
          </w:tcPr>
          <w:p w14:paraId="7B748DF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17745A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BF28069" w14:textId="77777777" w:rsidTr="00B31A74">
        <w:trPr>
          <w:trHeight w:val="630"/>
        </w:trPr>
        <w:tc>
          <w:tcPr>
            <w:tcW w:w="765" w:type="dxa"/>
            <w:shd w:val="clear" w:color="auto" w:fill="auto"/>
            <w:noWrap/>
            <w:vAlign w:val="bottom"/>
            <w:hideMark/>
          </w:tcPr>
          <w:p w14:paraId="5DABB2B6" w14:textId="77777777" w:rsidR="00E13D9E" w:rsidRPr="000C1C28" w:rsidRDefault="00E13D9E" w:rsidP="00B31A74">
            <w:pPr>
              <w:rPr>
                <w:rFonts w:cs="Times New Roman"/>
                <w:sz w:val="26"/>
                <w:szCs w:val="26"/>
              </w:rPr>
            </w:pPr>
            <w:r w:rsidRPr="000C1C28">
              <w:rPr>
                <w:rFonts w:cs="Times New Roman"/>
                <w:sz w:val="26"/>
                <w:szCs w:val="26"/>
              </w:rPr>
              <w:t>26</w:t>
            </w:r>
          </w:p>
        </w:tc>
        <w:tc>
          <w:tcPr>
            <w:tcW w:w="6856" w:type="dxa"/>
            <w:shd w:val="clear" w:color="auto" w:fill="auto"/>
            <w:vAlign w:val="center"/>
            <w:hideMark/>
          </w:tcPr>
          <w:p w14:paraId="1EF3E5AF" w14:textId="77777777" w:rsidR="00E13D9E" w:rsidRPr="000C1C28" w:rsidRDefault="00E13D9E" w:rsidP="00B31A74">
            <w:pPr>
              <w:jc w:val="left"/>
              <w:rPr>
                <w:rFonts w:cs="Times New Roman"/>
                <w:sz w:val="26"/>
                <w:szCs w:val="26"/>
              </w:rPr>
            </w:pPr>
            <w:r w:rsidRPr="000C1C28">
              <w:rPr>
                <w:rFonts w:cs="Times New Roman"/>
                <w:sz w:val="26"/>
                <w:szCs w:val="26"/>
              </w:rPr>
              <w:t>Bổ sung, điều chỉnh phạm vi hoạt động bác sỹ gia đình đối với Phòng khám đa khoa hoặc bệnh viện đa khoa thuộc thẩm quyền của Sở Y tế</w:t>
            </w:r>
          </w:p>
        </w:tc>
        <w:tc>
          <w:tcPr>
            <w:tcW w:w="1138" w:type="dxa"/>
            <w:shd w:val="clear" w:color="auto" w:fill="auto"/>
            <w:noWrap/>
            <w:vAlign w:val="bottom"/>
            <w:hideMark/>
          </w:tcPr>
          <w:p w14:paraId="0DBF1DD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7E80AC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C764F71" w14:textId="77777777" w:rsidTr="00B31A74">
        <w:trPr>
          <w:trHeight w:val="630"/>
        </w:trPr>
        <w:tc>
          <w:tcPr>
            <w:tcW w:w="765" w:type="dxa"/>
            <w:shd w:val="clear" w:color="auto" w:fill="auto"/>
            <w:noWrap/>
            <w:vAlign w:val="bottom"/>
            <w:hideMark/>
          </w:tcPr>
          <w:p w14:paraId="41350965" w14:textId="77777777" w:rsidR="00E13D9E" w:rsidRPr="000C1C28" w:rsidRDefault="00E13D9E" w:rsidP="00B31A74">
            <w:pPr>
              <w:rPr>
                <w:rFonts w:cs="Times New Roman"/>
                <w:sz w:val="26"/>
                <w:szCs w:val="26"/>
              </w:rPr>
            </w:pPr>
            <w:r w:rsidRPr="000C1C28">
              <w:rPr>
                <w:rFonts w:cs="Times New Roman"/>
                <w:sz w:val="26"/>
                <w:szCs w:val="26"/>
              </w:rPr>
              <w:t>27</w:t>
            </w:r>
          </w:p>
        </w:tc>
        <w:tc>
          <w:tcPr>
            <w:tcW w:w="6856" w:type="dxa"/>
            <w:shd w:val="clear" w:color="auto" w:fill="auto"/>
            <w:vAlign w:val="center"/>
            <w:hideMark/>
          </w:tcPr>
          <w:p w14:paraId="2AB64BF2" w14:textId="77777777" w:rsidR="00E13D9E" w:rsidRPr="000C1C28" w:rsidRDefault="00E13D9E" w:rsidP="00B31A74">
            <w:pPr>
              <w:jc w:val="left"/>
              <w:rPr>
                <w:rFonts w:cs="Times New Roman"/>
                <w:sz w:val="26"/>
                <w:szCs w:val="26"/>
              </w:rPr>
            </w:pPr>
            <w:r w:rsidRPr="000C1C28">
              <w:rPr>
                <w:rFonts w:cs="Times New Roman"/>
                <w:sz w:val="26"/>
                <w:szCs w:val="26"/>
              </w:rPr>
              <w:t>Cho phép cá nhân trong nước, nước ngoài tổ chức khám bệnh, chữa bệnh nhân đạo tại cơ sở khám bệnh, chữa bệnh trực thuộc Sở Y tế</w:t>
            </w:r>
          </w:p>
        </w:tc>
        <w:tc>
          <w:tcPr>
            <w:tcW w:w="1138" w:type="dxa"/>
            <w:shd w:val="clear" w:color="auto" w:fill="auto"/>
            <w:noWrap/>
            <w:vAlign w:val="bottom"/>
            <w:hideMark/>
          </w:tcPr>
          <w:p w14:paraId="2E8C5E1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A02E77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CAD80DB" w14:textId="77777777" w:rsidTr="00B31A74">
        <w:trPr>
          <w:trHeight w:val="945"/>
        </w:trPr>
        <w:tc>
          <w:tcPr>
            <w:tcW w:w="765" w:type="dxa"/>
            <w:shd w:val="clear" w:color="auto" w:fill="auto"/>
            <w:noWrap/>
            <w:vAlign w:val="bottom"/>
            <w:hideMark/>
          </w:tcPr>
          <w:p w14:paraId="21D27706" w14:textId="77777777" w:rsidR="00E13D9E" w:rsidRPr="000C1C28" w:rsidRDefault="00E13D9E" w:rsidP="00B31A74">
            <w:pPr>
              <w:rPr>
                <w:rFonts w:cs="Times New Roman"/>
                <w:sz w:val="26"/>
                <w:szCs w:val="26"/>
              </w:rPr>
            </w:pPr>
            <w:r w:rsidRPr="000C1C28">
              <w:rPr>
                <w:rFonts w:cs="Times New Roman"/>
                <w:sz w:val="26"/>
                <w:szCs w:val="26"/>
              </w:rPr>
              <w:t>28</w:t>
            </w:r>
          </w:p>
        </w:tc>
        <w:tc>
          <w:tcPr>
            <w:tcW w:w="6856" w:type="dxa"/>
            <w:shd w:val="clear" w:color="auto" w:fill="auto"/>
            <w:vAlign w:val="center"/>
            <w:hideMark/>
          </w:tcPr>
          <w:p w14:paraId="222CD3E9" w14:textId="77777777" w:rsidR="00E13D9E" w:rsidRPr="000C1C28" w:rsidRDefault="00E13D9E" w:rsidP="00B31A74">
            <w:pPr>
              <w:jc w:val="left"/>
              <w:rPr>
                <w:rFonts w:cs="Times New Roman"/>
                <w:sz w:val="26"/>
                <w:szCs w:val="26"/>
              </w:rPr>
            </w:pPr>
            <w:r w:rsidRPr="000C1C28">
              <w:rPr>
                <w:rFonts w:cs="Times New Roman"/>
                <w:sz w:val="26"/>
                <w:szCs w:val="26"/>
              </w:rPr>
              <w:t>Cho phép Đoàn khám bệnh, chữa bệnh trong nước tổ chức khám bệnh, chữa bệnh nhân đạo tại cơ sở khám bệnh, chữa bệnh trực thuộc Sở Y tế</w:t>
            </w:r>
          </w:p>
        </w:tc>
        <w:tc>
          <w:tcPr>
            <w:tcW w:w="1138" w:type="dxa"/>
            <w:shd w:val="clear" w:color="auto" w:fill="auto"/>
            <w:noWrap/>
            <w:vAlign w:val="bottom"/>
            <w:hideMark/>
          </w:tcPr>
          <w:p w14:paraId="2CCA43F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69F69D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2714841" w14:textId="77777777" w:rsidTr="00B31A74">
        <w:trPr>
          <w:trHeight w:val="945"/>
        </w:trPr>
        <w:tc>
          <w:tcPr>
            <w:tcW w:w="765" w:type="dxa"/>
            <w:shd w:val="clear" w:color="auto" w:fill="auto"/>
            <w:noWrap/>
            <w:vAlign w:val="bottom"/>
            <w:hideMark/>
          </w:tcPr>
          <w:p w14:paraId="77351A29" w14:textId="77777777" w:rsidR="00E13D9E" w:rsidRPr="000C1C28" w:rsidRDefault="00E13D9E" w:rsidP="00B31A74">
            <w:pPr>
              <w:rPr>
                <w:rFonts w:cs="Times New Roman"/>
                <w:sz w:val="26"/>
                <w:szCs w:val="26"/>
              </w:rPr>
            </w:pPr>
            <w:r w:rsidRPr="000C1C28">
              <w:rPr>
                <w:rFonts w:cs="Times New Roman"/>
                <w:sz w:val="26"/>
                <w:szCs w:val="26"/>
              </w:rPr>
              <w:t>29</w:t>
            </w:r>
          </w:p>
        </w:tc>
        <w:tc>
          <w:tcPr>
            <w:tcW w:w="6856" w:type="dxa"/>
            <w:shd w:val="clear" w:color="auto" w:fill="auto"/>
            <w:vAlign w:val="center"/>
            <w:hideMark/>
          </w:tcPr>
          <w:p w14:paraId="4B399779" w14:textId="77777777" w:rsidR="00E13D9E" w:rsidRPr="000C1C28" w:rsidRDefault="00E13D9E" w:rsidP="00B31A74">
            <w:pPr>
              <w:jc w:val="left"/>
              <w:rPr>
                <w:rFonts w:cs="Times New Roman"/>
                <w:sz w:val="26"/>
                <w:szCs w:val="26"/>
              </w:rPr>
            </w:pPr>
            <w:r w:rsidRPr="000C1C28">
              <w:rPr>
                <w:rFonts w:cs="Times New Roman"/>
                <w:sz w:val="26"/>
                <w:szCs w:val="26"/>
              </w:rPr>
              <w:t>Cho phép Đoàn khám bệnh, chữa bệnh nước ngoài tổ chức khám bệnh, chữa bệnh nhân đạo tại cơ sở khám bệnh, chữa bệnh trực thuộc Sở Y tế</w:t>
            </w:r>
          </w:p>
        </w:tc>
        <w:tc>
          <w:tcPr>
            <w:tcW w:w="1138" w:type="dxa"/>
            <w:shd w:val="clear" w:color="auto" w:fill="auto"/>
            <w:noWrap/>
            <w:vAlign w:val="bottom"/>
            <w:hideMark/>
          </w:tcPr>
          <w:p w14:paraId="7B74CB1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AA0B5F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E0DE5F2" w14:textId="77777777" w:rsidTr="00B31A74">
        <w:trPr>
          <w:trHeight w:val="945"/>
        </w:trPr>
        <w:tc>
          <w:tcPr>
            <w:tcW w:w="765" w:type="dxa"/>
            <w:shd w:val="clear" w:color="auto" w:fill="auto"/>
            <w:noWrap/>
            <w:vAlign w:val="bottom"/>
            <w:hideMark/>
          </w:tcPr>
          <w:p w14:paraId="1EEDADB2" w14:textId="77777777" w:rsidR="00E13D9E" w:rsidRPr="000C1C28" w:rsidRDefault="00E13D9E" w:rsidP="00B31A74">
            <w:pPr>
              <w:rPr>
                <w:rFonts w:cs="Times New Roman"/>
                <w:sz w:val="26"/>
                <w:szCs w:val="26"/>
              </w:rPr>
            </w:pPr>
            <w:r w:rsidRPr="000C1C28">
              <w:rPr>
                <w:rFonts w:cs="Times New Roman"/>
                <w:sz w:val="26"/>
                <w:szCs w:val="26"/>
              </w:rPr>
              <w:lastRenderedPageBreak/>
              <w:t>30</w:t>
            </w:r>
          </w:p>
        </w:tc>
        <w:tc>
          <w:tcPr>
            <w:tcW w:w="6856" w:type="dxa"/>
            <w:shd w:val="clear" w:color="auto" w:fill="auto"/>
            <w:vAlign w:val="center"/>
            <w:hideMark/>
          </w:tcPr>
          <w:p w14:paraId="1F2D5577" w14:textId="77777777" w:rsidR="00E13D9E" w:rsidRPr="000C1C28" w:rsidRDefault="00E13D9E" w:rsidP="00B31A74">
            <w:pPr>
              <w:jc w:val="left"/>
              <w:rPr>
                <w:rFonts w:cs="Times New Roman"/>
                <w:sz w:val="26"/>
                <w:szCs w:val="26"/>
              </w:rPr>
            </w:pPr>
            <w:r w:rsidRPr="000C1C28">
              <w:rPr>
                <w:rFonts w:cs="Times New Roman"/>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1138" w:type="dxa"/>
            <w:shd w:val="clear" w:color="auto" w:fill="auto"/>
            <w:noWrap/>
            <w:vAlign w:val="bottom"/>
            <w:hideMark/>
          </w:tcPr>
          <w:p w14:paraId="29347AD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D5A58C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7ADB3D8" w14:textId="77777777" w:rsidTr="00B31A74">
        <w:trPr>
          <w:trHeight w:val="1260"/>
        </w:trPr>
        <w:tc>
          <w:tcPr>
            <w:tcW w:w="765" w:type="dxa"/>
            <w:shd w:val="clear" w:color="auto" w:fill="auto"/>
            <w:noWrap/>
            <w:vAlign w:val="bottom"/>
            <w:hideMark/>
          </w:tcPr>
          <w:p w14:paraId="263B7292" w14:textId="77777777" w:rsidR="00E13D9E" w:rsidRPr="000C1C28" w:rsidRDefault="00E13D9E" w:rsidP="00B31A74">
            <w:pPr>
              <w:rPr>
                <w:rFonts w:cs="Times New Roman"/>
                <w:sz w:val="26"/>
                <w:szCs w:val="26"/>
              </w:rPr>
            </w:pPr>
            <w:r w:rsidRPr="000C1C28">
              <w:rPr>
                <w:rFonts w:cs="Times New Roman"/>
                <w:sz w:val="26"/>
                <w:szCs w:val="26"/>
              </w:rPr>
              <w:t>31</w:t>
            </w:r>
          </w:p>
        </w:tc>
        <w:tc>
          <w:tcPr>
            <w:tcW w:w="6856" w:type="dxa"/>
            <w:shd w:val="clear" w:color="auto" w:fill="auto"/>
            <w:vAlign w:val="center"/>
            <w:hideMark/>
          </w:tcPr>
          <w:p w14:paraId="51A7160B"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1138" w:type="dxa"/>
            <w:shd w:val="clear" w:color="auto" w:fill="auto"/>
            <w:noWrap/>
            <w:vAlign w:val="bottom"/>
            <w:hideMark/>
          </w:tcPr>
          <w:p w14:paraId="1205770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6B3B82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5E7C0B3" w14:textId="77777777" w:rsidTr="00B31A74">
        <w:trPr>
          <w:trHeight w:val="630"/>
        </w:trPr>
        <w:tc>
          <w:tcPr>
            <w:tcW w:w="765" w:type="dxa"/>
            <w:shd w:val="clear" w:color="auto" w:fill="auto"/>
            <w:noWrap/>
            <w:vAlign w:val="bottom"/>
            <w:hideMark/>
          </w:tcPr>
          <w:p w14:paraId="0DD95E7B" w14:textId="77777777" w:rsidR="00E13D9E" w:rsidRPr="000C1C28" w:rsidRDefault="00E13D9E" w:rsidP="00B31A74">
            <w:pPr>
              <w:rPr>
                <w:rFonts w:cs="Times New Roman"/>
                <w:sz w:val="26"/>
                <w:szCs w:val="26"/>
              </w:rPr>
            </w:pPr>
            <w:r w:rsidRPr="000C1C28">
              <w:rPr>
                <w:rFonts w:cs="Times New Roman"/>
                <w:sz w:val="26"/>
                <w:szCs w:val="26"/>
              </w:rPr>
              <w:t>32</w:t>
            </w:r>
          </w:p>
        </w:tc>
        <w:tc>
          <w:tcPr>
            <w:tcW w:w="6856" w:type="dxa"/>
            <w:shd w:val="clear" w:color="auto" w:fill="auto"/>
            <w:vAlign w:val="center"/>
            <w:hideMark/>
          </w:tcPr>
          <w:p w14:paraId="670A5592"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Phòng khám đa khoa thuộc thẩm quyền của Sở Y tế.</w:t>
            </w:r>
          </w:p>
        </w:tc>
        <w:tc>
          <w:tcPr>
            <w:tcW w:w="1138" w:type="dxa"/>
            <w:shd w:val="clear" w:color="auto" w:fill="auto"/>
            <w:noWrap/>
            <w:vAlign w:val="bottom"/>
            <w:hideMark/>
          </w:tcPr>
          <w:p w14:paraId="1281A76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300847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CE0D5E9" w14:textId="77777777" w:rsidTr="00B31A74">
        <w:trPr>
          <w:trHeight w:val="630"/>
        </w:trPr>
        <w:tc>
          <w:tcPr>
            <w:tcW w:w="765" w:type="dxa"/>
            <w:shd w:val="clear" w:color="auto" w:fill="auto"/>
            <w:noWrap/>
            <w:vAlign w:val="bottom"/>
            <w:hideMark/>
          </w:tcPr>
          <w:p w14:paraId="76D84E38" w14:textId="77777777" w:rsidR="00E13D9E" w:rsidRPr="000C1C28" w:rsidRDefault="00E13D9E" w:rsidP="00B31A74">
            <w:pPr>
              <w:rPr>
                <w:rFonts w:cs="Times New Roman"/>
                <w:sz w:val="26"/>
                <w:szCs w:val="26"/>
              </w:rPr>
            </w:pPr>
            <w:r w:rsidRPr="000C1C28">
              <w:rPr>
                <w:rFonts w:cs="Times New Roman"/>
                <w:sz w:val="26"/>
                <w:szCs w:val="26"/>
              </w:rPr>
              <w:t>33</w:t>
            </w:r>
          </w:p>
        </w:tc>
        <w:tc>
          <w:tcPr>
            <w:tcW w:w="6856" w:type="dxa"/>
            <w:shd w:val="clear" w:color="auto" w:fill="auto"/>
            <w:vAlign w:val="center"/>
            <w:hideMark/>
          </w:tcPr>
          <w:p w14:paraId="633DA736"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Phòng khám chuyên khoa thuộc thẩm quyền của Sở Y tế.</w:t>
            </w:r>
          </w:p>
        </w:tc>
        <w:tc>
          <w:tcPr>
            <w:tcW w:w="1138" w:type="dxa"/>
            <w:shd w:val="clear" w:color="auto" w:fill="auto"/>
            <w:noWrap/>
            <w:vAlign w:val="bottom"/>
            <w:hideMark/>
          </w:tcPr>
          <w:p w14:paraId="4F44BFF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B8588E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FFDABB3" w14:textId="77777777" w:rsidTr="00B31A74">
        <w:trPr>
          <w:trHeight w:val="630"/>
        </w:trPr>
        <w:tc>
          <w:tcPr>
            <w:tcW w:w="765" w:type="dxa"/>
            <w:shd w:val="clear" w:color="auto" w:fill="auto"/>
            <w:noWrap/>
            <w:vAlign w:val="bottom"/>
            <w:hideMark/>
          </w:tcPr>
          <w:p w14:paraId="087B3200" w14:textId="77777777" w:rsidR="00E13D9E" w:rsidRPr="000C1C28" w:rsidRDefault="00E13D9E" w:rsidP="00B31A74">
            <w:pPr>
              <w:rPr>
                <w:rFonts w:cs="Times New Roman"/>
                <w:sz w:val="26"/>
                <w:szCs w:val="26"/>
              </w:rPr>
            </w:pPr>
            <w:r w:rsidRPr="000C1C28">
              <w:rPr>
                <w:rFonts w:cs="Times New Roman"/>
                <w:sz w:val="26"/>
                <w:szCs w:val="26"/>
              </w:rPr>
              <w:t>34</w:t>
            </w:r>
          </w:p>
        </w:tc>
        <w:tc>
          <w:tcPr>
            <w:tcW w:w="6856" w:type="dxa"/>
            <w:shd w:val="clear" w:color="auto" w:fill="auto"/>
            <w:vAlign w:val="center"/>
            <w:hideMark/>
          </w:tcPr>
          <w:p w14:paraId="7939E245"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Phòng chẩn trị y học cổ truyền thuộc thẩm quyền của Sở Y tế.</w:t>
            </w:r>
          </w:p>
        </w:tc>
        <w:tc>
          <w:tcPr>
            <w:tcW w:w="1138" w:type="dxa"/>
            <w:shd w:val="clear" w:color="auto" w:fill="auto"/>
            <w:noWrap/>
            <w:vAlign w:val="bottom"/>
            <w:hideMark/>
          </w:tcPr>
          <w:p w14:paraId="3CAA5AB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E66FCD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1A8F089" w14:textId="77777777" w:rsidTr="00B31A74">
        <w:trPr>
          <w:trHeight w:val="630"/>
        </w:trPr>
        <w:tc>
          <w:tcPr>
            <w:tcW w:w="765" w:type="dxa"/>
            <w:shd w:val="clear" w:color="auto" w:fill="auto"/>
            <w:noWrap/>
            <w:vAlign w:val="bottom"/>
            <w:hideMark/>
          </w:tcPr>
          <w:p w14:paraId="41B0E0D9" w14:textId="77777777" w:rsidR="00E13D9E" w:rsidRPr="000C1C28" w:rsidRDefault="00E13D9E" w:rsidP="00B31A74">
            <w:pPr>
              <w:rPr>
                <w:rFonts w:cs="Times New Roman"/>
                <w:sz w:val="26"/>
                <w:szCs w:val="26"/>
              </w:rPr>
            </w:pPr>
            <w:r w:rsidRPr="000C1C28">
              <w:rPr>
                <w:rFonts w:cs="Times New Roman"/>
                <w:sz w:val="26"/>
                <w:szCs w:val="26"/>
              </w:rPr>
              <w:t>35</w:t>
            </w:r>
          </w:p>
        </w:tc>
        <w:tc>
          <w:tcPr>
            <w:tcW w:w="6856" w:type="dxa"/>
            <w:shd w:val="clear" w:color="auto" w:fill="auto"/>
            <w:vAlign w:val="center"/>
            <w:hideMark/>
          </w:tcPr>
          <w:p w14:paraId="39AEB12F"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Nhà hộ sinh thuộc thẩm quyền của Sở Y tế</w:t>
            </w:r>
          </w:p>
        </w:tc>
        <w:tc>
          <w:tcPr>
            <w:tcW w:w="1138" w:type="dxa"/>
            <w:shd w:val="clear" w:color="auto" w:fill="auto"/>
            <w:noWrap/>
            <w:vAlign w:val="bottom"/>
            <w:hideMark/>
          </w:tcPr>
          <w:p w14:paraId="7DD0356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79EC99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AB27DE4" w14:textId="77777777" w:rsidTr="00B31A74">
        <w:trPr>
          <w:trHeight w:val="630"/>
        </w:trPr>
        <w:tc>
          <w:tcPr>
            <w:tcW w:w="765" w:type="dxa"/>
            <w:shd w:val="clear" w:color="auto" w:fill="auto"/>
            <w:noWrap/>
            <w:vAlign w:val="bottom"/>
            <w:hideMark/>
          </w:tcPr>
          <w:p w14:paraId="29209E93" w14:textId="77777777" w:rsidR="00E13D9E" w:rsidRPr="000C1C28" w:rsidRDefault="00E13D9E" w:rsidP="00B31A74">
            <w:pPr>
              <w:rPr>
                <w:rFonts w:cs="Times New Roman"/>
                <w:sz w:val="26"/>
                <w:szCs w:val="26"/>
              </w:rPr>
            </w:pPr>
            <w:r w:rsidRPr="000C1C28">
              <w:rPr>
                <w:rFonts w:cs="Times New Roman"/>
                <w:sz w:val="26"/>
                <w:szCs w:val="26"/>
              </w:rPr>
              <w:t>36</w:t>
            </w:r>
          </w:p>
        </w:tc>
        <w:tc>
          <w:tcPr>
            <w:tcW w:w="6856" w:type="dxa"/>
            <w:shd w:val="clear" w:color="auto" w:fill="auto"/>
            <w:vAlign w:val="center"/>
            <w:hideMark/>
          </w:tcPr>
          <w:p w14:paraId="637028F8"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phòng khám chẩn đoán hình ảnh thuộc thẩm quyền của Sở Y tế</w:t>
            </w:r>
          </w:p>
        </w:tc>
        <w:tc>
          <w:tcPr>
            <w:tcW w:w="1138" w:type="dxa"/>
            <w:shd w:val="clear" w:color="auto" w:fill="auto"/>
            <w:noWrap/>
            <w:vAlign w:val="bottom"/>
            <w:hideMark/>
          </w:tcPr>
          <w:p w14:paraId="60E09B7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3B826B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7B73C19" w14:textId="77777777" w:rsidTr="00B31A74">
        <w:trPr>
          <w:trHeight w:val="630"/>
        </w:trPr>
        <w:tc>
          <w:tcPr>
            <w:tcW w:w="765" w:type="dxa"/>
            <w:shd w:val="clear" w:color="auto" w:fill="auto"/>
            <w:noWrap/>
            <w:vAlign w:val="bottom"/>
            <w:hideMark/>
          </w:tcPr>
          <w:p w14:paraId="5C94893D" w14:textId="77777777" w:rsidR="00E13D9E" w:rsidRPr="000C1C28" w:rsidRDefault="00E13D9E" w:rsidP="00B31A74">
            <w:pPr>
              <w:rPr>
                <w:rFonts w:cs="Times New Roman"/>
                <w:sz w:val="26"/>
                <w:szCs w:val="26"/>
              </w:rPr>
            </w:pPr>
            <w:r w:rsidRPr="000C1C28">
              <w:rPr>
                <w:rFonts w:cs="Times New Roman"/>
                <w:sz w:val="26"/>
                <w:szCs w:val="26"/>
              </w:rPr>
              <w:t>37</w:t>
            </w:r>
          </w:p>
        </w:tc>
        <w:tc>
          <w:tcPr>
            <w:tcW w:w="6856" w:type="dxa"/>
            <w:shd w:val="clear" w:color="auto" w:fill="auto"/>
            <w:vAlign w:val="center"/>
            <w:hideMark/>
          </w:tcPr>
          <w:p w14:paraId="4961DB33"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phòng xét nghiệm thuộc thẩm quyền của Sở Y tế</w:t>
            </w:r>
          </w:p>
        </w:tc>
        <w:tc>
          <w:tcPr>
            <w:tcW w:w="1138" w:type="dxa"/>
            <w:shd w:val="clear" w:color="auto" w:fill="auto"/>
            <w:noWrap/>
            <w:vAlign w:val="bottom"/>
            <w:hideMark/>
          </w:tcPr>
          <w:p w14:paraId="4A231EE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06542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9445820" w14:textId="77777777" w:rsidTr="00B31A74">
        <w:trPr>
          <w:trHeight w:val="630"/>
        </w:trPr>
        <w:tc>
          <w:tcPr>
            <w:tcW w:w="765" w:type="dxa"/>
            <w:shd w:val="clear" w:color="auto" w:fill="auto"/>
            <w:noWrap/>
            <w:vAlign w:val="bottom"/>
            <w:hideMark/>
          </w:tcPr>
          <w:p w14:paraId="1B893DE3" w14:textId="77777777" w:rsidR="00E13D9E" w:rsidRPr="000C1C28" w:rsidRDefault="00E13D9E" w:rsidP="00B31A74">
            <w:pPr>
              <w:rPr>
                <w:rFonts w:cs="Times New Roman"/>
                <w:sz w:val="26"/>
                <w:szCs w:val="26"/>
              </w:rPr>
            </w:pPr>
            <w:r w:rsidRPr="000C1C28">
              <w:rPr>
                <w:rFonts w:cs="Times New Roman"/>
                <w:sz w:val="26"/>
                <w:szCs w:val="26"/>
              </w:rPr>
              <w:t>38</w:t>
            </w:r>
          </w:p>
        </w:tc>
        <w:tc>
          <w:tcPr>
            <w:tcW w:w="6856" w:type="dxa"/>
            <w:shd w:val="clear" w:color="auto" w:fill="auto"/>
            <w:vAlign w:val="center"/>
            <w:hideMark/>
          </w:tcPr>
          <w:p w14:paraId="7B17E6C8"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độngkhám bệnh, chữa bệnh nhân đạo đối với cơ sở dịch vụ tiêm (chích), thay băng, đếm mạch, đo nhiệt độ, đo huyết áp</w:t>
            </w:r>
          </w:p>
        </w:tc>
        <w:tc>
          <w:tcPr>
            <w:tcW w:w="1138" w:type="dxa"/>
            <w:shd w:val="clear" w:color="auto" w:fill="auto"/>
            <w:noWrap/>
            <w:vAlign w:val="bottom"/>
            <w:hideMark/>
          </w:tcPr>
          <w:p w14:paraId="5EFD852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EE95A9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CF47818" w14:textId="77777777" w:rsidTr="00B31A74">
        <w:trPr>
          <w:trHeight w:val="630"/>
        </w:trPr>
        <w:tc>
          <w:tcPr>
            <w:tcW w:w="765" w:type="dxa"/>
            <w:shd w:val="clear" w:color="auto" w:fill="auto"/>
            <w:noWrap/>
            <w:vAlign w:val="bottom"/>
            <w:hideMark/>
          </w:tcPr>
          <w:p w14:paraId="6DF5893B" w14:textId="77777777" w:rsidR="00E13D9E" w:rsidRPr="000C1C28" w:rsidRDefault="00E13D9E" w:rsidP="00B31A74">
            <w:pPr>
              <w:rPr>
                <w:rFonts w:cs="Times New Roman"/>
                <w:sz w:val="26"/>
                <w:szCs w:val="26"/>
              </w:rPr>
            </w:pPr>
            <w:r w:rsidRPr="000C1C28">
              <w:rPr>
                <w:rFonts w:cs="Times New Roman"/>
                <w:sz w:val="26"/>
                <w:szCs w:val="26"/>
              </w:rPr>
              <w:t>39</w:t>
            </w:r>
          </w:p>
        </w:tc>
        <w:tc>
          <w:tcPr>
            <w:tcW w:w="6856" w:type="dxa"/>
            <w:shd w:val="clear" w:color="auto" w:fill="auto"/>
            <w:vAlign w:val="center"/>
            <w:hideMark/>
          </w:tcPr>
          <w:p w14:paraId="7F9E92D1"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cơ sở dịch vụ làm răng giả</w:t>
            </w:r>
          </w:p>
        </w:tc>
        <w:tc>
          <w:tcPr>
            <w:tcW w:w="1138" w:type="dxa"/>
            <w:shd w:val="clear" w:color="auto" w:fill="auto"/>
            <w:noWrap/>
            <w:vAlign w:val="bottom"/>
            <w:hideMark/>
          </w:tcPr>
          <w:p w14:paraId="01735BD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196B04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4BAF08" w14:textId="77777777" w:rsidTr="00B31A74">
        <w:trPr>
          <w:trHeight w:val="630"/>
        </w:trPr>
        <w:tc>
          <w:tcPr>
            <w:tcW w:w="765" w:type="dxa"/>
            <w:shd w:val="clear" w:color="auto" w:fill="auto"/>
            <w:noWrap/>
            <w:vAlign w:val="bottom"/>
            <w:hideMark/>
          </w:tcPr>
          <w:p w14:paraId="59B004C9" w14:textId="77777777" w:rsidR="00E13D9E" w:rsidRPr="000C1C28" w:rsidRDefault="00E13D9E" w:rsidP="00B31A74">
            <w:pPr>
              <w:rPr>
                <w:rFonts w:cs="Times New Roman"/>
                <w:sz w:val="26"/>
                <w:szCs w:val="26"/>
              </w:rPr>
            </w:pPr>
            <w:r w:rsidRPr="000C1C28">
              <w:rPr>
                <w:rFonts w:cs="Times New Roman"/>
                <w:sz w:val="26"/>
                <w:szCs w:val="26"/>
              </w:rPr>
              <w:t>40</w:t>
            </w:r>
          </w:p>
        </w:tc>
        <w:tc>
          <w:tcPr>
            <w:tcW w:w="6856" w:type="dxa"/>
            <w:shd w:val="clear" w:color="auto" w:fill="auto"/>
            <w:vAlign w:val="center"/>
            <w:hideMark/>
          </w:tcPr>
          <w:p w14:paraId="50B48B94"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cơ sở dịch vụ chăm sóc sức khoẻ tại nhà</w:t>
            </w:r>
          </w:p>
        </w:tc>
        <w:tc>
          <w:tcPr>
            <w:tcW w:w="1138" w:type="dxa"/>
            <w:shd w:val="clear" w:color="auto" w:fill="auto"/>
            <w:noWrap/>
            <w:vAlign w:val="bottom"/>
            <w:hideMark/>
          </w:tcPr>
          <w:p w14:paraId="395B909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8C608C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CA0E3E4" w14:textId="77777777" w:rsidTr="00B31A74">
        <w:trPr>
          <w:trHeight w:val="630"/>
        </w:trPr>
        <w:tc>
          <w:tcPr>
            <w:tcW w:w="765" w:type="dxa"/>
            <w:shd w:val="clear" w:color="auto" w:fill="auto"/>
            <w:noWrap/>
            <w:vAlign w:val="bottom"/>
            <w:hideMark/>
          </w:tcPr>
          <w:p w14:paraId="62869F98" w14:textId="77777777" w:rsidR="00E13D9E" w:rsidRPr="000C1C28" w:rsidRDefault="00E13D9E" w:rsidP="00B31A74">
            <w:pPr>
              <w:rPr>
                <w:rFonts w:cs="Times New Roman"/>
                <w:sz w:val="26"/>
                <w:szCs w:val="26"/>
              </w:rPr>
            </w:pPr>
            <w:r w:rsidRPr="000C1C28">
              <w:rPr>
                <w:rFonts w:cs="Times New Roman"/>
                <w:sz w:val="26"/>
                <w:szCs w:val="26"/>
              </w:rPr>
              <w:t>41</w:t>
            </w:r>
          </w:p>
        </w:tc>
        <w:tc>
          <w:tcPr>
            <w:tcW w:w="6856" w:type="dxa"/>
            <w:shd w:val="clear" w:color="auto" w:fill="auto"/>
            <w:vAlign w:val="center"/>
            <w:hideMark/>
          </w:tcPr>
          <w:p w14:paraId="61A57451"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cơ sở dịch vụ kính thuốc</w:t>
            </w:r>
          </w:p>
        </w:tc>
        <w:tc>
          <w:tcPr>
            <w:tcW w:w="1138" w:type="dxa"/>
            <w:shd w:val="clear" w:color="auto" w:fill="auto"/>
            <w:noWrap/>
            <w:vAlign w:val="bottom"/>
            <w:hideMark/>
          </w:tcPr>
          <w:p w14:paraId="236C290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76FF1E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2B78DE1" w14:textId="77777777" w:rsidTr="00B31A74">
        <w:trPr>
          <w:trHeight w:val="630"/>
        </w:trPr>
        <w:tc>
          <w:tcPr>
            <w:tcW w:w="765" w:type="dxa"/>
            <w:shd w:val="clear" w:color="auto" w:fill="auto"/>
            <w:noWrap/>
            <w:vAlign w:val="bottom"/>
            <w:hideMark/>
          </w:tcPr>
          <w:p w14:paraId="73539703" w14:textId="77777777" w:rsidR="00E13D9E" w:rsidRPr="000C1C28" w:rsidRDefault="00E13D9E" w:rsidP="00B31A74">
            <w:pPr>
              <w:rPr>
                <w:rFonts w:cs="Times New Roman"/>
                <w:sz w:val="26"/>
                <w:szCs w:val="26"/>
              </w:rPr>
            </w:pPr>
            <w:r w:rsidRPr="000C1C28">
              <w:rPr>
                <w:rFonts w:cs="Times New Roman"/>
                <w:sz w:val="26"/>
                <w:szCs w:val="26"/>
              </w:rPr>
              <w:t>42</w:t>
            </w:r>
          </w:p>
        </w:tc>
        <w:tc>
          <w:tcPr>
            <w:tcW w:w="6856" w:type="dxa"/>
            <w:shd w:val="clear" w:color="auto" w:fill="auto"/>
            <w:vAlign w:val="center"/>
            <w:hideMark/>
          </w:tcPr>
          <w:p w14:paraId="68D55196"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cơ sở dịch vụ cấp cứu, hỗ trợ vận chuyển người bệnh</w:t>
            </w:r>
          </w:p>
        </w:tc>
        <w:tc>
          <w:tcPr>
            <w:tcW w:w="1138" w:type="dxa"/>
            <w:shd w:val="clear" w:color="auto" w:fill="auto"/>
            <w:noWrap/>
            <w:vAlign w:val="bottom"/>
            <w:hideMark/>
          </w:tcPr>
          <w:p w14:paraId="5AA7DF4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52E77D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4FB4CFE" w14:textId="77777777" w:rsidTr="00B31A74">
        <w:trPr>
          <w:trHeight w:val="630"/>
        </w:trPr>
        <w:tc>
          <w:tcPr>
            <w:tcW w:w="765" w:type="dxa"/>
            <w:shd w:val="clear" w:color="auto" w:fill="auto"/>
            <w:noWrap/>
            <w:vAlign w:val="bottom"/>
            <w:hideMark/>
          </w:tcPr>
          <w:p w14:paraId="26CABB72" w14:textId="77777777" w:rsidR="00E13D9E" w:rsidRPr="000C1C28" w:rsidRDefault="00E13D9E" w:rsidP="00B31A74">
            <w:pPr>
              <w:rPr>
                <w:rFonts w:cs="Times New Roman"/>
                <w:sz w:val="26"/>
                <w:szCs w:val="26"/>
              </w:rPr>
            </w:pPr>
            <w:r w:rsidRPr="000C1C28">
              <w:rPr>
                <w:rFonts w:cs="Times New Roman"/>
                <w:sz w:val="26"/>
                <w:szCs w:val="26"/>
              </w:rPr>
              <w:t>43</w:t>
            </w:r>
          </w:p>
        </w:tc>
        <w:tc>
          <w:tcPr>
            <w:tcW w:w="6856" w:type="dxa"/>
            <w:shd w:val="clear" w:color="auto" w:fill="auto"/>
            <w:vAlign w:val="center"/>
            <w:hideMark/>
          </w:tcPr>
          <w:p w14:paraId="4A85BB90"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khám bệnh, chữa bệnh nhân đạo với trạm xá, trạm y tế cấp xã</w:t>
            </w:r>
          </w:p>
        </w:tc>
        <w:tc>
          <w:tcPr>
            <w:tcW w:w="1138" w:type="dxa"/>
            <w:shd w:val="clear" w:color="auto" w:fill="auto"/>
            <w:noWrap/>
            <w:vAlign w:val="bottom"/>
            <w:hideMark/>
          </w:tcPr>
          <w:p w14:paraId="0779512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42B878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357C6E8" w14:textId="77777777" w:rsidTr="00B31A74">
        <w:trPr>
          <w:trHeight w:val="945"/>
        </w:trPr>
        <w:tc>
          <w:tcPr>
            <w:tcW w:w="765" w:type="dxa"/>
            <w:shd w:val="clear" w:color="auto" w:fill="auto"/>
            <w:noWrap/>
            <w:vAlign w:val="bottom"/>
            <w:hideMark/>
          </w:tcPr>
          <w:p w14:paraId="57C564EB" w14:textId="77777777" w:rsidR="00E13D9E" w:rsidRPr="000C1C28" w:rsidRDefault="00E13D9E" w:rsidP="00B31A74">
            <w:pPr>
              <w:rPr>
                <w:rFonts w:cs="Times New Roman"/>
                <w:sz w:val="26"/>
                <w:szCs w:val="26"/>
              </w:rPr>
            </w:pPr>
            <w:r w:rsidRPr="000C1C28">
              <w:rPr>
                <w:rFonts w:cs="Times New Roman"/>
                <w:sz w:val="26"/>
                <w:szCs w:val="26"/>
              </w:rPr>
              <w:t>44</w:t>
            </w:r>
          </w:p>
        </w:tc>
        <w:tc>
          <w:tcPr>
            <w:tcW w:w="6856" w:type="dxa"/>
            <w:shd w:val="clear" w:color="auto" w:fill="auto"/>
            <w:vAlign w:val="center"/>
            <w:hideMark/>
          </w:tcPr>
          <w:p w14:paraId="4ABD717F"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 cơ sở khám bệnh, chữa bệnh thuộc thẩm quyền của Sở Y tế khi thay đổi địa điểm</w:t>
            </w:r>
          </w:p>
        </w:tc>
        <w:tc>
          <w:tcPr>
            <w:tcW w:w="1138" w:type="dxa"/>
            <w:shd w:val="clear" w:color="auto" w:fill="auto"/>
            <w:noWrap/>
            <w:vAlign w:val="bottom"/>
            <w:hideMark/>
          </w:tcPr>
          <w:p w14:paraId="60B8051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EA7B85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1D6323B" w14:textId="77777777" w:rsidTr="00B31A74">
        <w:trPr>
          <w:trHeight w:val="945"/>
        </w:trPr>
        <w:tc>
          <w:tcPr>
            <w:tcW w:w="765" w:type="dxa"/>
            <w:shd w:val="clear" w:color="auto" w:fill="auto"/>
            <w:noWrap/>
            <w:vAlign w:val="bottom"/>
            <w:hideMark/>
          </w:tcPr>
          <w:p w14:paraId="6976A24C" w14:textId="77777777" w:rsidR="00E13D9E" w:rsidRPr="000C1C28" w:rsidRDefault="00E13D9E" w:rsidP="00B31A74">
            <w:pPr>
              <w:rPr>
                <w:rFonts w:cs="Times New Roman"/>
                <w:sz w:val="26"/>
                <w:szCs w:val="26"/>
              </w:rPr>
            </w:pPr>
            <w:r w:rsidRPr="000C1C28">
              <w:rPr>
                <w:rFonts w:cs="Times New Roman"/>
                <w:sz w:val="26"/>
                <w:szCs w:val="26"/>
              </w:rPr>
              <w:t>45</w:t>
            </w:r>
          </w:p>
        </w:tc>
        <w:tc>
          <w:tcPr>
            <w:tcW w:w="6856" w:type="dxa"/>
            <w:shd w:val="clear" w:color="auto" w:fill="auto"/>
            <w:vAlign w:val="center"/>
            <w:hideMark/>
          </w:tcPr>
          <w:p w14:paraId="073D2CA8"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khám bệnh, chữa bệnh nhân đạo đối vớicơ sở khám bệnh, chữa bệnh thuộc thẩm quyền của Sở Y tế khi thay đổi tên cơ sở khám chữa bệnh</w:t>
            </w:r>
          </w:p>
        </w:tc>
        <w:tc>
          <w:tcPr>
            <w:tcW w:w="1138" w:type="dxa"/>
            <w:shd w:val="clear" w:color="auto" w:fill="auto"/>
            <w:noWrap/>
            <w:vAlign w:val="bottom"/>
            <w:hideMark/>
          </w:tcPr>
          <w:p w14:paraId="50E6E3D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4BFEC3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9EC948A" w14:textId="77777777" w:rsidTr="00B31A74">
        <w:trPr>
          <w:trHeight w:val="945"/>
        </w:trPr>
        <w:tc>
          <w:tcPr>
            <w:tcW w:w="765" w:type="dxa"/>
            <w:shd w:val="clear" w:color="auto" w:fill="auto"/>
            <w:noWrap/>
            <w:vAlign w:val="bottom"/>
            <w:hideMark/>
          </w:tcPr>
          <w:p w14:paraId="6151CE02" w14:textId="77777777" w:rsidR="00E13D9E" w:rsidRPr="000C1C28" w:rsidRDefault="00E13D9E" w:rsidP="00B31A74">
            <w:pPr>
              <w:rPr>
                <w:rFonts w:cs="Times New Roman"/>
                <w:sz w:val="26"/>
                <w:szCs w:val="26"/>
              </w:rPr>
            </w:pPr>
            <w:r w:rsidRPr="000C1C28">
              <w:rPr>
                <w:rFonts w:cs="Times New Roman"/>
                <w:sz w:val="26"/>
                <w:szCs w:val="26"/>
              </w:rPr>
              <w:lastRenderedPageBreak/>
              <w:t>46</w:t>
            </w:r>
          </w:p>
        </w:tc>
        <w:tc>
          <w:tcPr>
            <w:tcW w:w="6856" w:type="dxa"/>
            <w:shd w:val="clear" w:color="auto" w:fill="auto"/>
            <w:vAlign w:val="center"/>
            <w:hideMark/>
          </w:tcPr>
          <w:p w14:paraId="1A5914FF"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1138" w:type="dxa"/>
            <w:shd w:val="clear" w:color="auto" w:fill="auto"/>
            <w:noWrap/>
            <w:vAlign w:val="bottom"/>
            <w:hideMark/>
          </w:tcPr>
          <w:p w14:paraId="66872E2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B03C01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6134473" w14:textId="77777777" w:rsidTr="00B31A74">
        <w:trPr>
          <w:trHeight w:val="1260"/>
        </w:trPr>
        <w:tc>
          <w:tcPr>
            <w:tcW w:w="765" w:type="dxa"/>
            <w:shd w:val="clear" w:color="auto" w:fill="auto"/>
            <w:noWrap/>
            <w:vAlign w:val="bottom"/>
            <w:hideMark/>
          </w:tcPr>
          <w:p w14:paraId="540B1A85" w14:textId="77777777" w:rsidR="00E13D9E" w:rsidRPr="000C1C28" w:rsidRDefault="00E13D9E" w:rsidP="00B31A74">
            <w:pPr>
              <w:rPr>
                <w:rFonts w:cs="Times New Roman"/>
                <w:sz w:val="26"/>
                <w:szCs w:val="26"/>
              </w:rPr>
            </w:pPr>
            <w:r w:rsidRPr="000C1C28">
              <w:rPr>
                <w:rFonts w:cs="Times New Roman"/>
                <w:sz w:val="26"/>
                <w:szCs w:val="26"/>
              </w:rPr>
              <w:t>47</w:t>
            </w:r>
          </w:p>
        </w:tc>
        <w:tc>
          <w:tcPr>
            <w:tcW w:w="6856" w:type="dxa"/>
            <w:shd w:val="clear" w:color="auto" w:fill="auto"/>
            <w:vAlign w:val="center"/>
            <w:hideMark/>
          </w:tcPr>
          <w:p w14:paraId="4905367C"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w:t>
            </w:r>
          </w:p>
        </w:tc>
        <w:tc>
          <w:tcPr>
            <w:tcW w:w="1138" w:type="dxa"/>
            <w:shd w:val="clear" w:color="auto" w:fill="auto"/>
            <w:noWrap/>
            <w:vAlign w:val="bottom"/>
            <w:hideMark/>
          </w:tcPr>
          <w:p w14:paraId="6808088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73C79A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9861B7D" w14:textId="77777777" w:rsidTr="00B31A74">
        <w:trPr>
          <w:trHeight w:val="1260"/>
        </w:trPr>
        <w:tc>
          <w:tcPr>
            <w:tcW w:w="765" w:type="dxa"/>
            <w:shd w:val="clear" w:color="auto" w:fill="auto"/>
            <w:noWrap/>
            <w:vAlign w:val="bottom"/>
            <w:hideMark/>
          </w:tcPr>
          <w:p w14:paraId="2C35A846" w14:textId="77777777" w:rsidR="00E13D9E" w:rsidRPr="000C1C28" w:rsidRDefault="00E13D9E" w:rsidP="00B31A74">
            <w:pPr>
              <w:rPr>
                <w:rFonts w:cs="Times New Roman"/>
                <w:sz w:val="26"/>
                <w:szCs w:val="26"/>
              </w:rPr>
            </w:pPr>
            <w:r w:rsidRPr="000C1C28">
              <w:rPr>
                <w:rFonts w:cs="Times New Roman"/>
                <w:sz w:val="26"/>
                <w:szCs w:val="26"/>
              </w:rPr>
              <w:t>48</w:t>
            </w:r>
          </w:p>
        </w:tc>
        <w:tc>
          <w:tcPr>
            <w:tcW w:w="6856" w:type="dxa"/>
            <w:shd w:val="clear" w:color="auto" w:fill="auto"/>
            <w:vAlign w:val="center"/>
            <w:hideMark/>
          </w:tcPr>
          <w:p w14:paraId="21855D9F" w14:textId="77777777" w:rsidR="00E13D9E" w:rsidRPr="000C1C28" w:rsidRDefault="00E13D9E" w:rsidP="00B31A74">
            <w:pPr>
              <w:jc w:val="left"/>
              <w:rPr>
                <w:rFonts w:cs="Times New Roman"/>
                <w:sz w:val="26"/>
                <w:szCs w:val="26"/>
              </w:rPr>
            </w:pPr>
            <w:r w:rsidRPr="000C1C28">
              <w:rPr>
                <w:rFonts w:cs="Times New Roman"/>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1138" w:type="dxa"/>
            <w:shd w:val="clear" w:color="auto" w:fill="auto"/>
            <w:noWrap/>
            <w:vAlign w:val="bottom"/>
            <w:hideMark/>
          </w:tcPr>
          <w:p w14:paraId="14656E9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250317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D4F2744" w14:textId="77777777" w:rsidTr="00B31A74">
        <w:trPr>
          <w:trHeight w:val="945"/>
        </w:trPr>
        <w:tc>
          <w:tcPr>
            <w:tcW w:w="765" w:type="dxa"/>
            <w:shd w:val="clear" w:color="auto" w:fill="auto"/>
            <w:noWrap/>
            <w:vAlign w:val="bottom"/>
            <w:hideMark/>
          </w:tcPr>
          <w:p w14:paraId="18D956EA" w14:textId="77777777" w:rsidR="00E13D9E" w:rsidRPr="000C1C28" w:rsidRDefault="00E13D9E" w:rsidP="00B31A74">
            <w:pPr>
              <w:rPr>
                <w:rFonts w:cs="Times New Roman"/>
                <w:sz w:val="26"/>
                <w:szCs w:val="26"/>
              </w:rPr>
            </w:pPr>
            <w:r w:rsidRPr="000C1C28">
              <w:rPr>
                <w:rFonts w:cs="Times New Roman"/>
                <w:sz w:val="26"/>
                <w:szCs w:val="26"/>
              </w:rPr>
              <w:t>49</w:t>
            </w:r>
          </w:p>
        </w:tc>
        <w:tc>
          <w:tcPr>
            <w:tcW w:w="6856" w:type="dxa"/>
            <w:shd w:val="clear" w:color="auto" w:fill="auto"/>
            <w:vAlign w:val="center"/>
            <w:hideMark/>
          </w:tcPr>
          <w:p w14:paraId="64E813F1" w14:textId="77777777" w:rsidR="00E13D9E" w:rsidRPr="000C1C28" w:rsidRDefault="00E13D9E" w:rsidP="00B31A74">
            <w:pPr>
              <w:jc w:val="left"/>
              <w:rPr>
                <w:rFonts w:cs="Times New Roman"/>
                <w:sz w:val="26"/>
                <w:szCs w:val="26"/>
              </w:rPr>
            </w:pPr>
            <w:r w:rsidRPr="000C1C28">
              <w:rPr>
                <w:rFonts w:cs="Times New Roman"/>
                <w:sz w:val="26"/>
                <w:szCs w:val="26"/>
              </w:rPr>
              <w:t>Cho phép áp dụng chính thức kỹ thuật mới, phương pháp mới trong khám bệnh, chữa bệnh đối với kỹ thuật mới, phương pháp mới thuộc thẩm quyền quản lý của Sở Y tế</w:t>
            </w:r>
          </w:p>
        </w:tc>
        <w:tc>
          <w:tcPr>
            <w:tcW w:w="1138" w:type="dxa"/>
            <w:shd w:val="clear" w:color="auto" w:fill="auto"/>
            <w:noWrap/>
            <w:vAlign w:val="bottom"/>
            <w:hideMark/>
          </w:tcPr>
          <w:p w14:paraId="3651E29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E6E6CC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DA342E0" w14:textId="77777777" w:rsidTr="00B31A74">
        <w:trPr>
          <w:trHeight w:val="630"/>
        </w:trPr>
        <w:tc>
          <w:tcPr>
            <w:tcW w:w="765" w:type="dxa"/>
            <w:shd w:val="clear" w:color="auto" w:fill="auto"/>
            <w:noWrap/>
            <w:vAlign w:val="bottom"/>
            <w:hideMark/>
          </w:tcPr>
          <w:p w14:paraId="10A23EFD" w14:textId="77777777" w:rsidR="00E13D9E" w:rsidRPr="000C1C28" w:rsidRDefault="00E13D9E" w:rsidP="00B31A74">
            <w:pPr>
              <w:rPr>
                <w:rFonts w:cs="Times New Roman"/>
                <w:sz w:val="26"/>
                <w:szCs w:val="26"/>
              </w:rPr>
            </w:pPr>
            <w:r w:rsidRPr="000C1C28">
              <w:rPr>
                <w:rFonts w:cs="Times New Roman"/>
                <w:sz w:val="26"/>
                <w:szCs w:val="26"/>
              </w:rPr>
              <w:t>50</w:t>
            </w:r>
          </w:p>
        </w:tc>
        <w:tc>
          <w:tcPr>
            <w:tcW w:w="6856" w:type="dxa"/>
            <w:shd w:val="clear" w:color="auto" w:fill="auto"/>
            <w:vAlign w:val="center"/>
            <w:hideMark/>
          </w:tcPr>
          <w:p w14:paraId="3B5716F3" w14:textId="77777777" w:rsidR="00E13D9E" w:rsidRPr="000C1C28" w:rsidRDefault="00E13D9E" w:rsidP="00B31A74">
            <w:pPr>
              <w:jc w:val="left"/>
              <w:rPr>
                <w:rFonts w:cs="Times New Roman"/>
                <w:sz w:val="26"/>
                <w:szCs w:val="26"/>
              </w:rPr>
            </w:pPr>
            <w:r w:rsidRPr="000C1C28">
              <w:rPr>
                <w:rFonts w:cs="Times New Roman"/>
                <w:sz w:val="26"/>
                <w:szCs w:val="26"/>
              </w:rPr>
              <w:t>Cấp giấy xác nhận nội dung quảng cáo dịch vụ khám bệnh, chữa bệnh thuộc thẩm quyền của Sở Y tế</w:t>
            </w:r>
          </w:p>
        </w:tc>
        <w:tc>
          <w:tcPr>
            <w:tcW w:w="1138" w:type="dxa"/>
            <w:shd w:val="clear" w:color="auto" w:fill="auto"/>
            <w:noWrap/>
            <w:vAlign w:val="bottom"/>
            <w:hideMark/>
          </w:tcPr>
          <w:p w14:paraId="1718341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693C2C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3E18B3F" w14:textId="77777777" w:rsidTr="00B31A74">
        <w:trPr>
          <w:trHeight w:val="945"/>
        </w:trPr>
        <w:tc>
          <w:tcPr>
            <w:tcW w:w="765" w:type="dxa"/>
            <w:shd w:val="clear" w:color="auto" w:fill="auto"/>
            <w:noWrap/>
            <w:vAlign w:val="bottom"/>
            <w:hideMark/>
          </w:tcPr>
          <w:p w14:paraId="3B496045" w14:textId="77777777" w:rsidR="00E13D9E" w:rsidRPr="000C1C28" w:rsidRDefault="00E13D9E" w:rsidP="00B31A74">
            <w:pPr>
              <w:rPr>
                <w:rFonts w:cs="Times New Roman"/>
                <w:sz w:val="26"/>
                <w:szCs w:val="26"/>
              </w:rPr>
            </w:pPr>
            <w:r w:rsidRPr="000C1C28">
              <w:rPr>
                <w:rFonts w:cs="Times New Roman"/>
                <w:sz w:val="26"/>
                <w:szCs w:val="26"/>
              </w:rPr>
              <w:t>51</w:t>
            </w:r>
          </w:p>
        </w:tc>
        <w:tc>
          <w:tcPr>
            <w:tcW w:w="6856" w:type="dxa"/>
            <w:shd w:val="clear" w:color="auto" w:fill="auto"/>
            <w:vAlign w:val="center"/>
            <w:hideMark/>
          </w:tcPr>
          <w:p w14:paraId="08FF0931" w14:textId="77777777" w:rsidR="00E13D9E" w:rsidRPr="000C1C28" w:rsidRDefault="00E13D9E" w:rsidP="00B31A74">
            <w:pPr>
              <w:jc w:val="left"/>
              <w:rPr>
                <w:rFonts w:cs="Times New Roman"/>
                <w:sz w:val="26"/>
                <w:szCs w:val="26"/>
              </w:rPr>
            </w:pPr>
            <w:r w:rsidRPr="000C1C28">
              <w:rPr>
                <w:rFonts w:cs="Times New Roman"/>
                <w:sz w:val="26"/>
                <w:szCs w:val="26"/>
              </w:rPr>
              <w:t>Cấp lại giấy xác nhận nội dung quảng cáo dịch vụ khám bệnh, chữa bệnh thuộc thẩm quyền của Sở Y tế trong trường hợp bị mất hoặc hư hỏng</w:t>
            </w:r>
          </w:p>
        </w:tc>
        <w:tc>
          <w:tcPr>
            <w:tcW w:w="1138" w:type="dxa"/>
            <w:shd w:val="clear" w:color="auto" w:fill="auto"/>
            <w:noWrap/>
            <w:vAlign w:val="bottom"/>
            <w:hideMark/>
          </w:tcPr>
          <w:p w14:paraId="3B10534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C57804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EA08885" w14:textId="77777777" w:rsidTr="00B31A74">
        <w:trPr>
          <w:trHeight w:val="1260"/>
        </w:trPr>
        <w:tc>
          <w:tcPr>
            <w:tcW w:w="765" w:type="dxa"/>
            <w:shd w:val="clear" w:color="auto" w:fill="auto"/>
            <w:noWrap/>
            <w:vAlign w:val="bottom"/>
            <w:hideMark/>
          </w:tcPr>
          <w:p w14:paraId="3EA7CD2C" w14:textId="77777777" w:rsidR="00E13D9E" w:rsidRPr="000C1C28" w:rsidRDefault="00E13D9E" w:rsidP="00B31A74">
            <w:pPr>
              <w:rPr>
                <w:rFonts w:cs="Times New Roman"/>
                <w:sz w:val="26"/>
                <w:szCs w:val="26"/>
              </w:rPr>
            </w:pPr>
            <w:r w:rsidRPr="000C1C28">
              <w:rPr>
                <w:rFonts w:cs="Times New Roman"/>
                <w:sz w:val="26"/>
                <w:szCs w:val="26"/>
              </w:rPr>
              <w:t>52</w:t>
            </w:r>
          </w:p>
        </w:tc>
        <w:tc>
          <w:tcPr>
            <w:tcW w:w="6856" w:type="dxa"/>
            <w:shd w:val="clear" w:color="auto" w:fill="auto"/>
            <w:vAlign w:val="center"/>
            <w:hideMark/>
          </w:tcPr>
          <w:p w14:paraId="4676F04B" w14:textId="77777777" w:rsidR="00E13D9E" w:rsidRPr="000C1C28" w:rsidRDefault="00E13D9E" w:rsidP="00B31A74">
            <w:pPr>
              <w:jc w:val="left"/>
              <w:rPr>
                <w:rFonts w:cs="Times New Roman"/>
                <w:sz w:val="26"/>
                <w:szCs w:val="26"/>
              </w:rPr>
            </w:pPr>
            <w:r w:rsidRPr="000C1C28">
              <w:rPr>
                <w:rFonts w:cs="Times New Roman"/>
                <w:sz w:val="26"/>
                <w:szCs w:val="26"/>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1138" w:type="dxa"/>
            <w:shd w:val="clear" w:color="auto" w:fill="auto"/>
            <w:noWrap/>
            <w:vAlign w:val="bottom"/>
            <w:hideMark/>
          </w:tcPr>
          <w:p w14:paraId="5BED48E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911E59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6156C42" w14:textId="77777777" w:rsidTr="00B31A74">
        <w:trPr>
          <w:trHeight w:val="630"/>
        </w:trPr>
        <w:tc>
          <w:tcPr>
            <w:tcW w:w="765" w:type="dxa"/>
            <w:shd w:val="clear" w:color="auto" w:fill="auto"/>
            <w:noWrap/>
            <w:vAlign w:val="bottom"/>
            <w:hideMark/>
          </w:tcPr>
          <w:p w14:paraId="6FA253E5" w14:textId="77777777" w:rsidR="00E13D9E" w:rsidRPr="000C1C28" w:rsidRDefault="00E13D9E" w:rsidP="00B31A74">
            <w:pPr>
              <w:rPr>
                <w:rFonts w:cs="Times New Roman"/>
                <w:sz w:val="26"/>
                <w:szCs w:val="26"/>
              </w:rPr>
            </w:pPr>
            <w:r w:rsidRPr="000C1C28">
              <w:rPr>
                <w:rFonts w:cs="Times New Roman"/>
                <w:sz w:val="26"/>
                <w:szCs w:val="26"/>
              </w:rPr>
              <w:t>53</w:t>
            </w:r>
          </w:p>
        </w:tc>
        <w:tc>
          <w:tcPr>
            <w:tcW w:w="6856" w:type="dxa"/>
            <w:shd w:val="clear" w:color="auto" w:fill="auto"/>
            <w:vAlign w:val="center"/>
            <w:hideMark/>
          </w:tcPr>
          <w:p w14:paraId="41796284"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là lương y cho các đối tượng quy định tại Khoản 1, Điều 1, Thông tư số 29/2015/TT-BYT</w:t>
            </w:r>
          </w:p>
        </w:tc>
        <w:tc>
          <w:tcPr>
            <w:tcW w:w="1138" w:type="dxa"/>
            <w:shd w:val="clear" w:color="auto" w:fill="auto"/>
            <w:noWrap/>
            <w:vAlign w:val="bottom"/>
            <w:hideMark/>
          </w:tcPr>
          <w:p w14:paraId="68C5323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023BCF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6DC1B45" w14:textId="77777777" w:rsidTr="00B31A74">
        <w:trPr>
          <w:trHeight w:val="630"/>
        </w:trPr>
        <w:tc>
          <w:tcPr>
            <w:tcW w:w="765" w:type="dxa"/>
            <w:shd w:val="clear" w:color="auto" w:fill="auto"/>
            <w:noWrap/>
            <w:vAlign w:val="bottom"/>
            <w:hideMark/>
          </w:tcPr>
          <w:p w14:paraId="1EE6E4B0" w14:textId="77777777" w:rsidR="00E13D9E" w:rsidRPr="000C1C28" w:rsidRDefault="00E13D9E" w:rsidP="00B31A74">
            <w:pPr>
              <w:rPr>
                <w:rFonts w:cs="Times New Roman"/>
                <w:sz w:val="26"/>
                <w:szCs w:val="26"/>
              </w:rPr>
            </w:pPr>
            <w:r w:rsidRPr="000C1C28">
              <w:rPr>
                <w:rFonts w:cs="Times New Roman"/>
                <w:sz w:val="26"/>
                <w:szCs w:val="26"/>
              </w:rPr>
              <w:t>54</w:t>
            </w:r>
          </w:p>
        </w:tc>
        <w:tc>
          <w:tcPr>
            <w:tcW w:w="6856" w:type="dxa"/>
            <w:shd w:val="clear" w:color="auto" w:fill="auto"/>
            <w:vAlign w:val="center"/>
            <w:hideMark/>
          </w:tcPr>
          <w:p w14:paraId="1ADFFD12"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là lương y cho các đối tượng quy định tại khoản 4, Điều 1, Thông tư số 29/2015/TT-BYT</w:t>
            </w:r>
          </w:p>
        </w:tc>
        <w:tc>
          <w:tcPr>
            <w:tcW w:w="1138" w:type="dxa"/>
            <w:shd w:val="clear" w:color="auto" w:fill="auto"/>
            <w:noWrap/>
            <w:vAlign w:val="bottom"/>
            <w:hideMark/>
          </w:tcPr>
          <w:p w14:paraId="1DFC59C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50E0B8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1770108" w14:textId="77777777" w:rsidTr="00B31A74">
        <w:trPr>
          <w:trHeight w:val="630"/>
        </w:trPr>
        <w:tc>
          <w:tcPr>
            <w:tcW w:w="765" w:type="dxa"/>
            <w:shd w:val="clear" w:color="auto" w:fill="auto"/>
            <w:noWrap/>
            <w:vAlign w:val="bottom"/>
            <w:hideMark/>
          </w:tcPr>
          <w:p w14:paraId="350F03F4" w14:textId="77777777" w:rsidR="00E13D9E" w:rsidRPr="000C1C28" w:rsidRDefault="00E13D9E" w:rsidP="00B31A74">
            <w:pPr>
              <w:rPr>
                <w:rFonts w:cs="Times New Roman"/>
                <w:sz w:val="26"/>
                <w:szCs w:val="26"/>
              </w:rPr>
            </w:pPr>
            <w:r w:rsidRPr="000C1C28">
              <w:rPr>
                <w:rFonts w:cs="Times New Roman"/>
                <w:sz w:val="26"/>
                <w:szCs w:val="26"/>
              </w:rPr>
              <w:t>55</w:t>
            </w:r>
          </w:p>
        </w:tc>
        <w:tc>
          <w:tcPr>
            <w:tcW w:w="6856" w:type="dxa"/>
            <w:shd w:val="clear" w:color="auto" w:fill="auto"/>
            <w:vAlign w:val="center"/>
            <w:hideMark/>
          </w:tcPr>
          <w:p w14:paraId="1C1771F9"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là lương y cho các đối tượng quy định tại Khoản 5, Điều 1, Thông tư số 29/2015/TT-BYT</w:t>
            </w:r>
          </w:p>
        </w:tc>
        <w:tc>
          <w:tcPr>
            <w:tcW w:w="1138" w:type="dxa"/>
            <w:shd w:val="clear" w:color="auto" w:fill="auto"/>
            <w:noWrap/>
            <w:vAlign w:val="bottom"/>
            <w:hideMark/>
          </w:tcPr>
          <w:p w14:paraId="4A7C182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5B6661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3B82AA2" w14:textId="77777777" w:rsidTr="00B31A74">
        <w:trPr>
          <w:trHeight w:val="630"/>
        </w:trPr>
        <w:tc>
          <w:tcPr>
            <w:tcW w:w="765" w:type="dxa"/>
            <w:shd w:val="clear" w:color="auto" w:fill="auto"/>
            <w:noWrap/>
            <w:vAlign w:val="bottom"/>
            <w:hideMark/>
          </w:tcPr>
          <w:p w14:paraId="1D6F5BBC" w14:textId="77777777" w:rsidR="00E13D9E" w:rsidRPr="000C1C28" w:rsidRDefault="00E13D9E" w:rsidP="00B31A74">
            <w:pPr>
              <w:rPr>
                <w:rFonts w:cs="Times New Roman"/>
                <w:sz w:val="26"/>
                <w:szCs w:val="26"/>
              </w:rPr>
            </w:pPr>
            <w:r w:rsidRPr="000C1C28">
              <w:rPr>
                <w:rFonts w:cs="Times New Roman"/>
                <w:sz w:val="26"/>
                <w:szCs w:val="26"/>
              </w:rPr>
              <w:t>56</w:t>
            </w:r>
          </w:p>
        </w:tc>
        <w:tc>
          <w:tcPr>
            <w:tcW w:w="6856" w:type="dxa"/>
            <w:shd w:val="clear" w:color="auto" w:fill="auto"/>
            <w:vAlign w:val="center"/>
            <w:hideMark/>
          </w:tcPr>
          <w:p w14:paraId="541F0E3E"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là lương y cho các đối tượng quy định tại Khoản 6, Điều 1, Thông tư số 29/2015/TT-BYT</w:t>
            </w:r>
          </w:p>
        </w:tc>
        <w:tc>
          <w:tcPr>
            <w:tcW w:w="1138" w:type="dxa"/>
            <w:shd w:val="clear" w:color="auto" w:fill="auto"/>
            <w:noWrap/>
            <w:vAlign w:val="bottom"/>
            <w:hideMark/>
          </w:tcPr>
          <w:p w14:paraId="46723D4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7A5EE6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0C1D5D1" w14:textId="77777777" w:rsidTr="00B31A74">
        <w:trPr>
          <w:trHeight w:val="315"/>
        </w:trPr>
        <w:tc>
          <w:tcPr>
            <w:tcW w:w="765" w:type="dxa"/>
            <w:shd w:val="clear" w:color="auto" w:fill="auto"/>
            <w:noWrap/>
            <w:vAlign w:val="bottom"/>
            <w:hideMark/>
          </w:tcPr>
          <w:p w14:paraId="6B483F52" w14:textId="77777777" w:rsidR="00E13D9E" w:rsidRPr="000C1C28" w:rsidRDefault="00E13D9E" w:rsidP="00B31A74">
            <w:pPr>
              <w:rPr>
                <w:rFonts w:cs="Times New Roman"/>
                <w:sz w:val="26"/>
                <w:szCs w:val="26"/>
              </w:rPr>
            </w:pPr>
            <w:r w:rsidRPr="000C1C28">
              <w:rPr>
                <w:rFonts w:cs="Times New Roman"/>
                <w:sz w:val="26"/>
                <w:szCs w:val="26"/>
              </w:rPr>
              <w:t>57</w:t>
            </w:r>
          </w:p>
        </w:tc>
        <w:tc>
          <w:tcPr>
            <w:tcW w:w="6856" w:type="dxa"/>
            <w:shd w:val="clear" w:color="auto" w:fill="auto"/>
            <w:vAlign w:val="center"/>
            <w:hideMark/>
          </w:tcPr>
          <w:p w14:paraId="4DB22F04"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là lương y thuộc thẩm quyền của Sở Y tế</w:t>
            </w:r>
          </w:p>
        </w:tc>
        <w:tc>
          <w:tcPr>
            <w:tcW w:w="1138" w:type="dxa"/>
            <w:shd w:val="clear" w:color="auto" w:fill="auto"/>
            <w:noWrap/>
            <w:vAlign w:val="bottom"/>
            <w:hideMark/>
          </w:tcPr>
          <w:p w14:paraId="47C27A9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AE6511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F48F68E" w14:textId="77777777" w:rsidTr="00B31A74">
        <w:trPr>
          <w:trHeight w:val="630"/>
        </w:trPr>
        <w:tc>
          <w:tcPr>
            <w:tcW w:w="765" w:type="dxa"/>
            <w:shd w:val="clear" w:color="auto" w:fill="auto"/>
            <w:noWrap/>
            <w:vAlign w:val="bottom"/>
            <w:hideMark/>
          </w:tcPr>
          <w:p w14:paraId="6734936E" w14:textId="77777777" w:rsidR="00E13D9E" w:rsidRPr="000C1C28" w:rsidRDefault="00E13D9E" w:rsidP="00B31A74">
            <w:pPr>
              <w:rPr>
                <w:rFonts w:cs="Times New Roman"/>
                <w:sz w:val="26"/>
                <w:szCs w:val="26"/>
              </w:rPr>
            </w:pPr>
            <w:r w:rsidRPr="000C1C28">
              <w:rPr>
                <w:rFonts w:cs="Times New Roman"/>
                <w:sz w:val="26"/>
                <w:szCs w:val="26"/>
              </w:rPr>
              <w:t>58</w:t>
            </w:r>
          </w:p>
        </w:tc>
        <w:tc>
          <w:tcPr>
            <w:tcW w:w="6856" w:type="dxa"/>
            <w:shd w:val="clear" w:color="auto" w:fill="auto"/>
            <w:vAlign w:val="center"/>
            <w:hideMark/>
          </w:tcPr>
          <w:p w14:paraId="6708E15D" w14:textId="77777777" w:rsidR="00E13D9E" w:rsidRPr="000C1C28" w:rsidRDefault="00E13D9E" w:rsidP="00B31A74">
            <w:pPr>
              <w:jc w:val="left"/>
              <w:rPr>
                <w:rFonts w:cs="Times New Roman"/>
                <w:sz w:val="26"/>
                <w:szCs w:val="26"/>
              </w:rPr>
            </w:pPr>
            <w:r w:rsidRPr="000C1C28">
              <w:rPr>
                <w:rFonts w:cs="Times New Roman"/>
                <w:sz w:val="26"/>
                <w:szCs w:val="26"/>
              </w:rPr>
              <w:t>Công bố cơ sở đủ điều kiện thực hiện khám sức khỏe lái xe thuộc thẩm quyền Sở Y tế</w:t>
            </w:r>
          </w:p>
        </w:tc>
        <w:tc>
          <w:tcPr>
            <w:tcW w:w="1138" w:type="dxa"/>
            <w:shd w:val="clear" w:color="auto" w:fill="auto"/>
            <w:noWrap/>
            <w:vAlign w:val="bottom"/>
            <w:hideMark/>
          </w:tcPr>
          <w:p w14:paraId="5ABA970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40FD7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13186B2" w14:textId="77777777" w:rsidTr="00B31A74">
        <w:trPr>
          <w:trHeight w:val="630"/>
        </w:trPr>
        <w:tc>
          <w:tcPr>
            <w:tcW w:w="765" w:type="dxa"/>
            <w:shd w:val="clear" w:color="auto" w:fill="auto"/>
            <w:noWrap/>
            <w:vAlign w:val="bottom"/>
            <w:hideMark/>
          </w:tcPr>
          <w:p w14:paraId="1D277922" w14:textId="77777777" w:rsidR="00E13D9E" w:rsidRPr="000C1C28" w:rsidRDefault="00E13D9E" w:rsidP="00B31A74">
            <w:pPr>
              <w:rPr>
                <w:rFonts w:cs="Times New Roman"/>
                <w:sz w:val="26"/>
                <w:szCs w:val="26"/>
              </w:rPr>
            </w:pPr>
            <w:r w:rsidRPr="000C1C28">
              <w:rPr>
                <w:rFonts w:cs="Times New Roman"/>
                <w:sz w:val="26"/>
                <w:szCs w:val="26"/>
              </w:rPr>
              <w:t>59</w:t>
            </w:r>
          </w:p>
        </w:tc>
        <w:tc>
          <w:tcPr>
            <w:tcW w:w="6856" w:type="dxa"/>
            <w:shd w:val="clear" w:color="auto" w:fill="auto"/>
            <w:vAlign w:val="center"/>
            <w:hideMark/>
          </w:tcPr>
          <w:p w14:paraId="0E5ED523" w14:textId="77777777" w:rsidR="00E13D9E" w:rsidRPr="000C1C28" w:rsidRDefault="00E13D9E" w:rsidP="00B31A74">
            <w:pPr>
              <w:jc w:val="left"/>
              <w:rPr>
                <w:rFonts w:cs="Times New Roman"/>
                <w:sz w:val="26"/>
                <w:szCs w:val="26"/>
              </w:rPr>
            </w:pPr>
            <w:r w:rsidRPr="000C1C28">
              <w:rPr>
                <w:rFonts w:cs="Times New Roman"/>
                <w:sz w:val="26"/>
                <w:szCs w:val="26"/>
              </w:rPr>
              <w:t>Cấp chứng chỉ hành nghề khám bệnh, chữa bệnh đối với người Việt Nam thuộc thẩm quyền của Sở Y tế</w:t>
            </w:r>
          </w:p>
        </w:tc>
        <w:tc>
          <w:tcPr>
            <w:tcW w:w="1138" w:type="dxa"/>
            <w:shd w:val="clear" w:color="auto" w:fill="auto"/>
            <w:noWrap/>
            <w:vAlign w:val="bottom"/>
            <w:hideMark/>
          </w:tcPr>
          <w:p w14:paraId="672353A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14C8FB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275763C" w14:textId="77777777" w:rsidTr="00B31A74">
        <w:trPr>
          <w:trHeight w:val="630"/>
        </w:trPr>
        <w:tc>
          <w:tcPr>
            <w:tcW w:w="765" w:type="dxa"/>
            <w:shd w:val="clear" w:color="auto" w:fill="auto"/>
            <w:noWrap/>
            <w:vAlign w:val="bottom"/>
            <w:hideMark/>
          </w:tcPr>
          <w:p w14:paraId="640904C6" w14:textId="77777777" w:rsidR="00E13D9E" w:rsidRPr="000C1C28" w:rsidRDefault="00E13D9E" w:rsidP="00B31A74">
            <w:pPr>
              <w:rPr>
                <w:rFonts w:cs="Times New Roman"/>
                <w:sz w:val="26"/>
                <w:szCs w:val="26"/>
              </w:rPr>
            </w:pPr>
            <w:r w:rsidRPr="000C1C28">
              <w:rPr>
                <w:rFonts w:cs="Times New Roman"/>
                <w:sz w:val="26"/>
                <w:szCs w:val="26"/>
              </w:rPr>
              <w:t>60</w:t>
            </w:r>
          </w:p>
        </w:tc>
        <w:tc>
          <w:tcPr>
            <w:tcW w:w="6856" w:type="dxa"/>
            <w:shd w:val="clear" w:color="auto" w:fill="auto"/>
            <w:vAlign w:val="center"/>
            <w:hideMark/>
          </w:tcPr>
          <w:p w14:paraId="4908FCEB" w14:textId="77777777" w:rsidR="00E13D9E" w:rsidRPr="000C1C28" w:rsidRDefault="00E13D9E" w:rsidP="00B31A74">
            <w:pPr>
              <w:jc w:val="left"/>
              <w:rPr>
                <w:rFonts w:cs="Times New Roman"/>
                <w:sz w:val="26"/>
                <w:szCs w:val="26"/>
              </w:rPr>
            </w:pPr>
            <w:r w:rsidRPr="000C1C28">
              <w:rPr>
                <w:rFonts w:cs="Times New Roman"/>
                <w:sz w:val="26"/>
                <w:szCs w:val="26"/>
              </w:rPr>
              <w:t>Cấp thay đổi phạm vi hoạt động chuyên môn trong chứng chỉ hành nghề khám bệnh, chữa bệnh thuộc thẩm quyền của Sở Y tế.</w:t>
            </w:r>
          </w:p>
        </w:tc>
        <w:tc>
          <w:tcPr>
            <w:tcW w:w="1138" w:type="dxa"/>
            <w:shd w:val="clear" w:color="auto" w:fill="auto"/>
            <w:noWrap/>
            <w:vAlign w:val="bottom"/>
            <w:hideMark/>
          </w:tcPr>
          <w:p w14:paraId="78DB924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A87452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9CD87F3" w14:textId="77777777" w:rsidTr="00B31A74">
        <w:trPr>
          <w:trHeight w:val="1260"/>
        </w:trPr>
        <w:tc>
          <w:tcPr>
            <w:tcW w:w="765" w:type="dxa"/>
            <w:shd w:val="clear" w:color="auto" w:fill="auto"/>
            <w:noWrap/>
            <w:vAlign w:val="bottom"/>
            <w:hideMark/>
          </w:tcPr>
          <w:p w14:paraId="7F45C00C" w14:textId="77777777" w:rsidR="00E13D9E" w:rsidRPr="000C1C28" w:rsidRDefault="00E13D9E" w:rsidP="00B31A74">
            <w:pPr>
              <w:rPr>
                <w:rFonts w:cs="Times New Roman"/>
                <w:sz w:val="26"/>
                <w:szCs w:val="26"/>
              </w:rPr>
            </w:pPr>
            <w:r w:rsidRPr="000C1C28">
              <w:rPr>
                <w:rFonts w:cs="Times New Roman"/>
                <w:sz w:val="26"/>
                <w:szCs w:val="26"/>
              </w:rPr>
              <w:lastRenderedPageBreak/>
              <w:t>61</w:t>
            </w:r>
          </w:p>
        </w:tc>
        <w:tc>
          <w:tcPr>
            <w:tcW w:w="6856" w:type="dxa"/>
            <w:shd w:val="clear" w:color="auto" w:fill="auto"/>
            <w:vAlign w:val="center"/>
            <w:hideMark/>
          </w:tcPr>
          <w:p w14:paraId="31E58DE9"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1138" w:type="dxa"/>
            <w:shd w:val="clear" w:color="auto" w:fill="auto"/>
            <w:noWrap/>
            <w:vAlign w:val="bottom"/>
            <w:hideMark/>
          </w:tcPr>
          <w:p w14:paraId="4E81FFB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C3C8BD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44A57A4" w14:textId="77777777" w:rsidTr="00B31A74">
        <w:trPr>
          <w:trHeight w:val="630"/>
        </w:trPr>
        <w:tc>
          <w:tcPr>
            <w:tcW w:w="765" w:type="dxa"/>
            <w:shd w:val="clear" w:color="auto" w:fill="auto"/>
            <w:noWrap/>
            <w:vAlign w:val="bottom"/>
            <w:hideMark/>
          </w:tcPr>
          <w:p w14:paraId="0CE5752F" w14:textId="77777777" w:rsidR="00E13D9E" w:rsidRPr="000C1C28" w:rsidRDefault="00E13D9E" w:rsidP="00B31A74">
            <w:pPr>
              <w:rPr>
                <w:rFonts w:cs="Times New Roman"/>
                <w:sz w:val="26"/>
                <w:szCs w:val="26"/>
              </w:rPr>
            </w:pPr>
            <w:r w:rsidRPr="000C1C28">
              <w:rPr>
                <w:rFonts w:cs="Times New Roman"/>
                <w:sz w:val="26"/>
                <w:szCs w:val="26"/>
              </w:rPr>
              <w:t>62</w:t>
            </w:r>
          </w:p>
        </w:tc>
        <w:tc>
          <w:tcPr>
            <w:tcW w:w="6856" w:type="dxa"/>
            <w:shd w:val="clear" w:color="auto" w:fill="auto"/>
            <w:vAlign w:val="center"/>
            <w:hideMark/>
          </w:tcPr>
          <w:p w14:paraId="59CD41DF"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cơ sở khám bệnh, chữa bệnh khi thay đổi địa điểm thuộc thẩm quyền của Sở Y tế</w:t>
            </w:r>
          </w:p>
        </w:tc>
        <w:tc>
          <w:tcPr>
            <w:tcW w:w="1138" w:type="dxa"/>
            <w:shd w:val="clear" w:color="auto" w:fill="auto"/>
            <w:noWrap/>
            <w:vAlign w:val="bottom"/>
            <w:hideMark/>
          </w:tcPr>
          <w:p w14:paraId="3264F1E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5A05E3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40387E9" w14:textId="77777777" w:rsidTr="00B31A74">
        <w:trPr>
          <w:trHeight w:val="630"/>
        </w:trPr>
        <w:tc>
          <w:tcPr>
            <w:tcW w:w="765" w:type="dxa"/>
            <w:shd w:val="clear" w:color="auto" w:fill="auto"/>
            <w:noWrap/>
            <w:vAlign w:val="bottom"/>
            <w:hideMark/>
          </w:tcPr>
          <w:p w14:paraId="43110040" w14:textId="77777777" w:rsidR="00E13D9E" w:rsidRPr="000C1C28" w:rsidRDefault="00E13D9E" w:rsidP="00B31A74">
            <w:pPr>
              <w:rPr>
                <w:rFonts w:cs="Times New Roman"/>
                <w:sz w:val="26"/>
                <w:szCs w:val="26"/>
              </w:rPr>
            </w:pPr>
            <w:r w:rsidRPr="000C1C28">
              <w:rPr>
                <w:rFonts w:cs="Times New Roman"/>
                <w:sz w:val="26"/>
                <w:szCs w:val="26"/>
              </w:rPr>
              <w:t>63</w:t>
            </w:r>
          </w:p>
        </w:tc>
        <w:tc>
          <w:tcPr>
            <w:tcW w:w="6856" w:type="dxa"/>
            <w:shd w:val="clear" w:color="auto" w:fill="auto"/>
            <w:vAlign w:val="center"/>
            <w:hideMark/>
          </w:tcPr>
          <w:p w14:paraId="7E4370A3"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sức khỏe đối với thuyền viên làm việc trên tàu biển Việt Nam đủ tiêu chuẩn quy định tại Phụ lục I</w:t>
            </w:r>
          </w:p>
        </w:tc>
        <w:tc>
          <w:tcPr>
            <w:tcW w:w="1138" w:type="dxa"/>
            <w:shd w:val="clear" w:color="auto" w:fill="auto"/>
            <w:noWrap/>
            <w:vAlign w:val="bottom"/>
            <w:hideMark/>
          </w:tcPr>
          <w:p w14:paraId="7C4511C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0C8D79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858D333" w14:textId="77777777" w:rsidTr="00B31A74">
        <w:trPr>
          <w:trHeight w:val="945"/>
        </w:trPr>
        <w:tc>
          <w:tcPr>
            <w:tcW w:w="765" w:type="dxa"/>
            <w:shd w:val="clear" w:color="auto" w:fill="auto"/>
            <w:noWrap/>
            <w:vAlign w:val="bottom"/>
            <w:hideMark/>
          </w:tcPr>
          <w:p w14:paraId="0681B723" w14:textId="77777777" w:rsidR="00E13D9E" w:rsidRPr="000C1C28" w:rsidRDefault="00E13D9E" w:rsidP="00B31A74">
            <w:pPr>
              <w:rPr>
                <w:rFonts w:cs="Times New Roman"/>
                <w:sz w:val="26"/>
                <w:szCs w:val="26"/>
              </w:rPr>
            </w:pPr>
            <w:r w:rsidRPr="000C1C28">
              <w:rPr>
                <w:rFonts w:cs="Times New Roman"/>
                <w:sz w:val="26"/>
                <w:szCs w:val="26"/>
              </w:rPr>
              <w:t>64</w:t>
            </w:r>
          </w:p>
        </w:tc>
        <w:tc>
          <w:tcPr>
            <w:tcW w:w="6856" w:type="dxa"/>
            <w:shd w:val="clear" w:color="auto" w:fill="auto"/>
            <w:vAlign w:val="center"/>
            <w:hideMark/>
          </w:tcPr>
          <w:p w14:paraId="395B6F40"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sức khỏe đối với thuyền viên làm việc trên tàu biển Việt Nam đủ tiêu chuẩn quy định tại Phụ lục I nhưng mắc một số bệnh quy định tại Phụ lục II</w:t>
            </w:r>
          </w:p>
        </w:tc>
        <w:tc>
          <w:tcPr>
            <w:tcW w:w="1138" w:type="dxa"/>
            <w:shd w:val="clear" w:color="auto" w:fill="auto"/>
            <w:noWrap/>
            <w:vAlign w:val="bottom"/>
            <w:hideMark/>
          </w:tcPr>
          <w:p w14:paraId="03C7CEE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359D54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A25179A" w14:textId="77777777" w:rsidTr="00B31A74">
        <w:trPr>
          <w:trHeight w:val="630"/>
        </w:trPr>
        <w:tc>
          <w:tcPr>
            <w:tcW w:w="765" w:type="dxa"/>
            <w:shd w:val="clear" w:color="auto" w:fill="auto"/>
            <w:noWrap/>
            <w:vAlign w:val="bottom"/>
            <w:hideMark/>
          </w:tcPr>
          <w:p w14:paraId="12AB1868" w14:textId="77777777" w:rsidR="00E13D9E" w:rsidRPr="000C1C28" w:rsidRDefault="00E13D9E" w:rsidP="00B31A74">
            <w:pPr>
              <w:rPr>
                <w:rFonts w:cs="Times New Roman"/>
                <w:sz w:val="26"/>
                <w:szCs w:val="26"/>
              </w:rPr>
            </w:pPr>
            <w:r w:rsidRPr="000C1C28">
              <w:rPr>
                <w:rFonts w:cs="Times New Roman"/>
                <w:sz w:val="26"/>
                <w:szCs w:val="26"/>
              </w:rPr>
              <w:t>65</w:t>
            </w:r>
          </w:p>
        </w:tc>
        <w:tc>
          <w:tcPr>
            <w:tcW w:w="6856" w:type="dxa"/>
            <w:shd w:val="clear" w:color="auto" w:fill="auto"/>
            <w:vAlign w:val="center"/>
            <w:hideMark/>
          </w:tcPr>
          <w:p w14:paraId="48D40F32" w14:textId="77777777" w:rsidR="00E13D9E" w:rsidRPr="000C1C28" w:rsidRDefault="00E13D9E" w:rsidP="00B31A74">
            <w:pPr>
              <w:jc w:val="left"/>
              <w:rPr>
                <w:rFonts w:cs="Times New Roman"/>
                <w:sz w:val="26"/>
                <w:szCs w:val="26"/>
              </w:rPr>
            </w:pPr>
            <w:r w:rsidRPr="000C1C28">
              <w:rPr>
                <w:rFonts w:cs="Times New Roman"/>
                <w:sz w:val="26"/>
                <w:szCs w:val="26"/>
              </w:rPr>
              <w:t>Khám sức khỏe định kỳ đối với thuyền viên làm việc trên tàu biển Việt Nam</w:t>
            </w:r>
          </w:p>
        </w:tc>
        <w:tc>
          <w:tcPr>
            <w:tcW w:w="1138" w:type="dxa"/>
            <w:shd w:val="clear" w:color="auto" w:fill="auto"/>
            <w:noWrap/>
            <w:vAlign w:val="bottom"/>
            <w:hideMark/>
          </w:tcPr>
          <w:p w14:paraId="0A57BA9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29E335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DE03554" w14:textId="77777777" w:rsidTr="00B31A74">
        <w:trPr>
          <w:trHeight w:val="630"/>
        </w:trPr>
        <w:tc>
          <w:tcPr>
            <w:tcW w:w="765" w:type="dxa"/>
            <w:shd w:val="clear" w:color="auto" w:fill="auto"/>
            <w:noWrap/>
            <w:vAlign w:val="bottom"/>
            <w:hideMark/>
          </w:tcPr>
          <w:p w14:paraId="2C075E37" w14:textId="77777777" w:rsidR="00E13D9E" w:rsidRPr="000C1C28" w:rsidRDefault="00E13D9E" w:rsidP="00B31A74">
            <w:pPr>
              <w:rPr>
                <w:rFonts w:cs="Times New Roman"/>
                <w:sz w:val="26"/>
                <w:szCs w:val="26"/>
              </w:rPr>
            </w:pPr>
            <w:r w:rsidRPr="000C1C28">
              <w:rPr>
                <w:rFonts w:cs="Times New Roman"/>
                <w:sz w:val="26"/>
                <w:szCs w:val="26"/>
              </w:rPr>
              <w:t>66</w:t>
            </w:r>
          </w:p>
        </w:tc>
        <w:tc>
          <w:tcPr>
            <w:tcW w:w="6856" w:type="dxa"/>
            <w:shd w:val="clear" w:color="auto" w:fill="auto"/>
            <w:vAlign w:val="center"/>
            <w:hideMark/>
          </w:tcPr>
          <w:p w14:paraId="31B633B5" w14:textId="77777777" w:rsidR="00E13D9E" w:rsidRPr="000C1C28" w:rsidRDefault="00E13D9E" w:rsidP="00B31A74">
            <w:pPr>
              <w:jc w:val="left"/>
              <w:rPr>
                <w:rFonts w:cs="Times New Roman"/>
                <w:sz w:val="26"/>
                <w:szCs w:val="26"/>
              </w:rPr>
            </w:pPr>
            <w:r w:rsidRPr="000C1C28">
              <w:rPr>
                <w:rFonts w:cs="Times New Roman"/>
                <w:sz w:val="26"/>
                <w:szCs w:val="26"/>
              </w:rPr>
              <w:t>Công bố cơ sở đủ điều kiện thực hiện khám sức khỏe thuyền viên làm việc trên tàu biển Việt Nam</w:t>
            </w:r>
          </w:p>
        </w:tc>
        <w:tc>
          <w:tcPr>
            <w:tcW w:w="1138" w:type="dxa"/>
            <w:shd w:val="clear" w:color="auto" w:fill="auto"/>
            <w:noWrap/>
            <w:vAlign w:val="bottom"/>
            <w:hideMark/>
          </w:tcPr>
          <w:p w14:paraId="35EA646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C1B498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F767E29" w14:textId="77777777" w:rsidTr="00B31A74">
        <w:trPr>
          <w:trHeight w:val="630"/>
        </w:trPr>
        <w:tc>
          <w:tcPr>
            <w:tcW w:w="765" w:type="dxa"/>
            <w:shd w:val="clear" w:color="auto" w:fill="auto"/>
            <w:noWrap/>
            <w:vAlign w:val="bottom"/>
            <w:hideMark/>
          </w:tcPr>
          <w:p w14:paraId="5D6AB267" w14:textId="77777777" w:rsidR="00E13D9E" w:rsidRPr="000C1C28" w:rsidRDefault="00E13D9E" w:rsidP="00B31A74">
            <w:pPr>
              <w:rPr>
                <w:rFonts w:cs="Times New Roman"/>
                <w:sz w:val="26"/>
                <w:szCs w:val="26"/>
              </w:rPr>
            </w:pPr>
            <w:r w:rsidRPr="000C1C28">
              <w:rPr>
                <w:rFonts w:cs="Times New Roman"/>
                <w:sz w:val="26"/>
                <w:szCs w:val="26"/>
              </w:rPr>
              <w:t>67</w:t>
            </w:r>
          </w:p>
        </w:tc>
        <w:tc>
          <w:tcPr>
            <w:tcW w:w="6856" w:type="dxa"/>
            <w:shd w:val="clear" w:color="auto" w:fill="auto"/>
            <w:vAlign w:val="center"/>
            <w:hideMark/>
          </w:tcPr>
          <w:p w14:paraId="614AFFEB" w14:textId="77777777" w:rsidR="00E13D9E" w:rsidRPr="000C1C28" w:rsidRDefault="00E13D9E" w:rsidP="00B31A74">
            <w:pPr>
              <w:jc w:val="left"/>
              <w:rPr>
                <w:rFonts w:cs="Times New Roman"/>
                <w:sz w:val="26"/>
                <w:szCs w:val="26"/>
              </w:rPr>
            </w:pPr>
            <w:r w:rsidRPr="000C1C28">
              <w:rPr>
                <w:rFonts w:cs="Times New Roman"/>
                <w:sz w:val="26"/>
                <w:szCs w:val="26"/>
              </w:rPr>
              <w:t>Công bố cơ sở đủ điều kiện thực hiện khám sức khỏe cho thuyền viên làm việc trên tàu biển Việt Nam</w:t>
            </w:r>
          </w:p>
        </w:tc>
        <w:tc>
          <w:tcPr>
            <w:tcW w:w="1138" w:type="dxa"/>
            <w:shd w:val="clear" w:color="auto" w:fill="auto"/>
            <w:noWrap/>
            <w:vAlign w:val="bottom"/>
            <w:hideMark/>
          </w:tcPr>
          <w:p w14:paraId="1548C6C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3FF2D3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0B324C5" w14:textId="77777777" w:rsidTr="00B31A74">
        <w:trPr>
          <w:trHeight w:val="630"/>
        </w:trPr>
        <w:tc>
          <w:tcPr>
            <w:tcW w:w="765" w:type="dxa"/>
            <w:shd w:val="clear" w:color="auto" w:fill="auto"/>
            <w:noWrap/>
            <w:vAlign w:val="bottom"/>
            <w:hideMark/>
          </w:tcPr>
          <w:p w14:paraId="4FD2A2F1" w14:textId="77777777" w:rsidR="00E13D9E" w:rsidRPr="000C1C28" w:rsidRDefault="00E13D9E" w:rsidP="00B31A74">
            <w:pPr>
              <w:rPr>
                <w:rFonts w:cs="Times New Roman"/>
                <w:sz w:val="26"/>
                <w:szCs w:val="26"/>
              </w:rPr>
            </w:pPr>
            <w:r w:rsidRPr="000C1C28">
              <w:rPr>
                <w:rFonts w:cs="Times New Roman"/>
                <w:sz w:val="26"/>
                <w:szCs w:val="26"/>
              </w:rPr>
              <w:t>68</w:t>
            </w:r>
          </w:p>
        </w:tc>
        <w:tc>
          <w:tcPr>
            <w:tcW w:w="6856" w:type="dxa"/>
            <w:shd w:val="clear" w:color="auto" w:fill="auto"/>
            <w:vAlign w:val="center"/>
            <w:hideMark/>
          </w:tcPr>
          <w:p w14:paraId="5EC1CC4B"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người sở hữu bài thuốc gia truyền và phương pháp chữa bệnh gia truyền thuộc thẩm quyền của Sở Y tế</w:t>
            </w:r>
          </w:p>
        </w:tc>
        <w:tc>
          <w:tcPr>
            <w:tcW w:w="1138" w:type="dxa"/>
            <w:shd w:val="clear" w:color="auto" w:fill="auto"/>
            <w:noWrap/>
            <w:vAlign w:val="bottom"/>
            <w:hideMark/>
          </w:tcPr>
          <w:p w14:paraId="4BC743C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680A7D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40E7D39" w14:textId="77777777" w:rsidTr="00B31A74">
        <w:trPr>
          <w:trHeight w:val="630"/>
        </w:trPr>
        <w:tc>
          <w:tcPr>
            <w:tcW w:w="765" w:type="dxa"/>
            <w:shd w:val="clear" w:color="auto" w:fill="auto"/>
            <w:noWrap/>
            <w:vAlign w:val="bottom"/>
            <w:hideMark/>
          </w:tcPr>
          <w:p w14:paraId="7396483E" w14:textId="77777777" w:rsidR="00E13D9E" w:rsidRPr="000C1C28" w:rsidRDefault="00E13D9E" w:rsidP="00B31A74">
            <w:pPr>
              <w:rPr>
                <w:rFonts w:cs="Times New Roman"/>
                <w:sz w:val="26"/>
                <w:szCs w:val="26"/>
              </w:rPr>
            </w:pPr>
            <w:r w:rsidRPr="000C1C28">
              <w:rPr>
                <w:rFonts w:cs="Times New Roman"/>
                <w:sz w:val="26"/>
                <w:szCs w:val="26"/>
              </w:rPr>
              <w:t>69</w:t>
            </w:r>
          </w:p>
        </w:tc>
        <w:tc>
          <w:tcPr>
            <w:tcW w:w="6856" w:type="dxa"/>
            <w:shd w:val="clear" w:color="auto" w:fill="auto"/>
            <w:vAlign w:val="center"/>
            <w:hideMark/>
          </w:tcPr>
          <w:p w14:paraId="675E78F2"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người sở hữu bài thuốc gia truyền và phương pháp chữa bệnh gia truyền thuộc thẩm quyền của Sở Y tế</w:t>
            </w:r>
          </w:p>
        </w:tc>
        <w:tc>
          <w:tcPr>
            <w:tcW w:w="1138" w:type="dxa"/>
            <w:shd w:val="clear" w:color="auto" w:fill="auto"/>
            <w:noWrap/>
            <w:vAlign w:val="bottom"/>
            <w:hideMark/>
          </w:tcPr>
          <w:p w14:paraId="2E52BC0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704F3E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77462C8" w14:textId="77777777" w:rsidTr="00B31A74">
        <w:trPr>
          <w:trHeight w:val="945"/>
        </w:trPr>
        <w:tc>
          <w:tcPr>
            <w:tcW w:w="765" w:type="dxa"/>
            <w:shd w:val="clear" w:color="auto" w:fill="auto"/>
            <w:noWrap/>
            <w:vAlign w:val="bottom"/>
            <w:hideMark/>
          </w:tcPr>
          <w:p w14:paraId="4AE6E167" w14:textId="77777777" w:rsidR="00E13D9E" w:rsidRPr="000C1C28" w:rsidRDefault="00E13D9E" w:rsidP="00B31A74">
            <w:pPr>
              <w:rPr>
                <w:rFonts w:cs="Times New Roman"/>
                <w:sz w:val="26"/>
                <w:szCs w:val="26"/>
              </w:rPr>
            </w:pPr>
            <w:r w:rsidRPr="000C1C28">
              <w:rPr>
                <w:rFonts w:cs="Times New Roman"/>
                <w:sz w:val="26"/>
                <w:szCs w:val="26"/>
              </w:rPr>
              <w:t>70</w:t>
            </w:r>
          </w:p>
        </w:tc>
        <w:tc>
          <w:tcPr>
            <w:tcW w:w="6856" w:type="dxa"/>
            <w:shd w:val="clear" w:color="auto" w:fill="auto"/>
            <w:vAlign w:val="center"/>
            <w:hideMark/>
          </w:tcPr>
          <w:p w14:paraId="16620343"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bệnh viện thuộc Sở Y tế và áp dụng đối với trường hợp khi thay đổi hình thức tổ chức, chia tách, hợp nhất, sáp nhập</w:t>
            </w:r>
          </w:p>
        </w:tc>
        <w:tc>
          <w:tcPr>
            <w:tcW w:w="1138" w:type="dxa"/>
            <w:shd w:val="clear" w:color="auto" w:fill="auto"/>
            <w:noWrap/>
            <w:vAlign w:val="bottom"/>
            <w:hideMark/>
          </w:tcPr>
          <w:p w14:paraId="4923E8D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1A7A51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6855E33" w14:textId="77777777" w:rsidTr="00B31A74">
        <w:trPr>
          <w:trHeight w:val="630"/>
        </w:trPr>
        <w:tc>
          <w:tcPr>
            <w:tcW w:w="765" w:type="dxa"/>
            <w:shd w:val="clear" w:color="auto" w:fill="auto"/>
            <w:noWrap/>
            <w:vAlign w:val="bottom"/>
            <w:hideMark/>
          </w:tcPr>
          <w:p w14:paraId="66FE51D2" w14:textId="77777777" w:rsidR="00E13D9E" w:rsidRPr="000C1C28" w:rsidRDefault="00E13D9E" w:rsidP="00B31A74">
            <w:pPr>
              <w:rPr>
                <w:rFonts w:cs="Times New Roman"/>
                <w:sz w:val="26"/>
                <w:szCs w:val="26"/>
              </w:rPr>
            </w:pPr>
            <w:r w:rsidRPr="000C1C28">
              <w:rPr>
                <w:rFonts w:cs="Times New Roman"/>
                <w:sz w:val="26"/>
                <w:szCs w:val="26"/>
              </w:rPr>
              <w:t>71</w:t>
            </w:r>
          </w:p>
        </w:tc>
        <w:tc>
          <w:tcPr>
            <w:tcW w:w="6856" w:type="dxa"/>
            <w:shd w:val="clear" w:color="auto" w:fill="auto"/>
            <w:vAlign w:val="center"/>
            <w:hideMark/>
          </w:tcPr>
          <w:p w14:paraId="4595CF5A"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Phòng khám đa khoa thuộc thẩm quyền của Sở Y tế</w:t>
            </w:r>
          </w:p>
        </w:tc>
        <w:tc>
          <w:tcPr>
            <w:tcW w:w="1138" w:type="dxa"/>
            <w:shd w:val="clear" w:color="auto" w:fill="auto"/>
            <w:noWrap/>
            <w:vAlign w:val="bottom"/>
            <w:hideMark/>
          </w:tcPr>
          <w:p w14:paraId="1F407AA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7AD182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FD50F3" w14:textId="77777777" w:rsidTr="00B31A74">
        <w:trPr>
          <w:trHeight w:val="630"/>
        </w:trPr>
        <w:tc>
          <w:tcPr>
            <w:tcW w:w="765" w:type="dxa"/>
            <w:shd w:val="clear" w:color="auto" w:fill="auto"/>
            <w:noWrap/>
            <w:vAlign w:val="bottom"/>
            <w:hideMark/>
          </w:tcPr>
          <w:p w14:paraId="157B9AEE" w14:textId="77777777" w:rsidR="00E13D9E" w:rsidRPr="000C1C28" w:rsidRDefault="00E13D9E" w:rsidP="00B31A74">
            <w:pPr>
              <w:rPr>
                <w:rFonts w:cs="Times New Roman"/>
                <w:sz w:val="26"/>
                <w:szCs w:val="26"/>
              </w:rPr>
            </w:pPr>
            <w:r w:rsidRPr="000C1C28">
              <w:rPr>
                <w:rFonts w:cs="Times New Roman"/>
                <w:sz w:val="26"/>
                <w:szCs w:val="26"/>
              </w:rPr>
              <w:t>72</w:t>
            </w:r>
          </w:p>
        </w:tc>
        <w:tc>
          <w:tcPr>
            <w:tcW w:w="6856" w:type="dxa"/>
            <w:shd w:val="clear" w:color="auto" w:fill="auto"/>
            <w:vAlign w:val="center"/>
            <w:hideMark/>
          </w:tcPr>
          <w:p w14:paraId="41F34C1E"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Phòng khám chuyên khoa thuộc thẩm quyền của Sở Y tế</w:t>
            </w:r>
          </w:p>
        </w:tc>
        <w:tc>
          <w:tcPr>
            <w:tcW w:w="1138" w:type="dxa"/>
            <w:shd w:val="clear" w:color="auto" w:fill="auto"/>
            <w:noWrap/>
            <w:vAlign w:val="bottom"/>
            <w:hideMark/>
          </w:tcPr>
          <w:p w14:paraId="2DBBE27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BEB67E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52B6EC2" w14:textId="77777777" w:rsidTr="00B31A74">
        <w:trPr>
          <w:trHeight w:val="630"/>
        </w:trPr>
        <w:tc>
          <w:tcPr>
            <w:tcW w:w="765" w:type="dxa"/>
            <w:shd w:val="clear" w:color="auto" w:fill="auto"/>
            <w:noWrap/>
            <w:vAlign w:val="bottom"/>
            <w:hideMark/>
          </w:tcPr>
          <w:p w14:paraId="011739D2" w14:textId="77777777" w:rsidR="00E13D9E" w:rsidRPr="000C1C28" w:rsidRDefault="00E13D9E" w:rsidP="00B31A74">
            <w:pPr>
              <w:rPr>
                <w:rFonts w:cs="Times New Roman"/>
                <w:sz w:val="26"/>
                <w:szCs w:val="26"/>
              </w:rPr>
            </w:pPr>
            <w:r w:rsidRPr="000C1C28">
              <w:rPr>
                <w:rFonts w:cs="Times New Roman"/>
                <w:sz w:val="26"/>
                <w:szCs w:val="26"/>
              </w:rPr>
              <w:t>73</w:t>
            </w:r>
          </w:p>
        </w:tc>
        <w:tc>
          <w:tcPr>
            <w:tcW w:w="6856" w:type="dxa"/>
            <w:shd w:val="clear" w:color="auto" w:fill="auto"/>
            <w:vAlign w:val="center"/>
            <w:hideMark/>
          </w:tcPr>
          <w:p w14:paraId="7311E1F6" w14:textId="77777777" w:rsidR="00E13D9E" w:rsidRPr="000C1C28" w:rsidRDefault="00E13D9E" w:rsidP="00B31A74">
            <w:pPr>
              <w:jc w:val="left"/>
              <w:rPr>
                <w:rFonts w:cs="Times New Roman"/>
                <w:sz w:val="26"/>
                <w:szCs w:val="26"/>
              </w:rPr>
            </w:pPr>
            <w:r w:rsidRPr="000C1C28">
              <w:rPr>
                <w:rFonts w:cs="Times New Roman"/>
                <w:sz w:val="26"/>
                <w:szCs w:val="26"/>
              </w:rPr>
              <w:t>Cấp giấy phép hoạt động đối với Nhà hộ sinh thuộc thẩm quyền của Sở Y tế</w:t>
            </w:r>
          </w:p>
        </w:tc>
        <w:tc>
          <w:tcPr>
            <w:tcW w:w="1138" w:type="dxa"/>
            <w:shd w:val="clear" w:color="auto" w:fill="auto"/>
            <w:noWrap/>
            <w:vAlign w:val="bottom"/>
            <w:hideMark/>
          </w:tcPr>
          <w:p w14:paraId="10168EC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C71648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25C743E" w14:textId="77777777" w:rsidTr="00B31A74">
        <w:trPr>
          <w:trHeight w:val="630"/>
        </w:trPr>
        <w:tc>
          <w:tcPr>
            <w:tcW w:w="765" w:type="dxa"/>
            <w:shd w:val="clear" w:color="auto" w:fill="auto"/>
            <w:noWrap/>
            <w:vAlign w:val="bottom"/>
            <w:hideMark/>
          </w:tcPr>
          <w:p w14:paraId="5E44D3C7" w14:textId="77777777" w:rsidR="00E13D9E" w:rsidRPr="000C1C28" w:rsidRDefault="00E13D9E" w:rsidP="00B31A74">
            <w:pPr>
              <w:rPr>
                <w:rFonts w:cs="Times New Roman"/>
                <w:sz w:val="26"/>
                <w:szCs w:val="26"/>
              </w:rPr>
            </w:pPr>
            <w:r w:rsidRPr="000C1C28">
              <w:rPr>
                <w:rFonts w:cs="Times New Roman"/>
                <w:sz w:val="26"/>
                <w:szCs w:val="26"/>
              </w:rPr>
              <w:t>74</w:t>
            </w:r>
          </w:p>
        </w:tc>
        <w:tc>
          <w:tcPr>
            <w:tcW w:w="6856" w:type="dxa"/>
            <w:shd w:val="clear" w:color="auto" w:fill="auto"/>
            <w:vAlign w:val="center"/>
            <w:hideMark/>
          </w:tcPr>
          <w:p w14:paraId="117D6831"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thực hiện khám sức khỏe cơ sở khám bệnh, chữa bệnh thuộc thẩm quyền của Sở Y tế</w:t>
            </w:r>
          </w:p>
        </w:tc>
        <w:tc>
          <w:tcPr>
            <w:tcW w:w="1138" w:type="dxa"/>
            <w:shd w:val="clear" w:color="auto" w:fill="auto"/>
            <w:noWrap/>
            <w:vAlign w:val="bottom"/>
            <w:hideMark/>
          </w:tcPr>
          <w:p w14:paraId="1312CCB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34327D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ECAF9FF" w14:textId="77777777" w:rsidTr="00B31A74">
        <w:trPr>
          <w:trHeight w:val="630"/>
        </w:trPr>
        <w:tc>
          <w:tcPr>
            <w:tcW w:w="765" w:type="dxa"/>
            <w:shd w:val="clear" w:color="auto" w:fill="auto"/>
            <w:noWrap/>
            <w:vAlign w:val="bottom"/>
            <w:hideMark/>
          </w:tcPr>
          <w:p w14:paraId="3FE44225" w14:textId="77777777" w:rsidR="00E13D9E" w:rsidRPr="000C1C28" w:rsidRDefault="00E13D9E" w:rsidP="00B31A74">
            <w:pPr>
              <w:rPr>
                <w:rFonts w:cs="Times New Roman"/>
                <w:sz w:val="26"/>
                <w:szCs w:val="26"/>
              </w:rPr>
            </w:pPr>
            <w:r w:rsidRPr="000C1C28">
              <w:rPr>
                <w:rFonts w:cs="Times New Roman"/>
                <w:sz w:val="26"/>
                <w:szCs w:val="26"/>
              </w:rPr>
              <w:t>75</w:t>
            </w:r>
          </w:p>
        </w:tc>
        <w:tc>
          <w:tcPr>
            <w:tcW w:w="6856" w:type="dxa"/>
            <w:shd w:val="clear" w:color="auto" w:fill="auto"/>
            <w:vAlign w:val="center"/>
            <w:hideMark/>
          </w:tcPr>
          <w:p w14:paraId="32CA5431" w14:textId="77777777" w:rsidR="00E13D9E" w:rsidRPr="000C1C28" w:rsidRDefault="00E13D9E" w:rsidP="00B31A74">
            <w:pPr>
              <w:jc w:val="left"/>
              <w:rPr>
                <w:rFonts w:cs="Times New Roman"/>
                <w:sz w:val="26"/>
                <w:szCs w:val="26"/>
              </w:rPr>
            </w:pPr>
            <w:r w:rsidRPr="000C1C28">
              <w:rPr>
                <w:rFonts w:cs="Times New Roman"/>
                <w:sz w:val="26"/>
                <w:szCs w:val="26"/>
              </w:rPr>
              <w:t>Cấp bổ sung phạm vi hoạt động chuyên môn trong chứng chỉ hành nghề thuộc thẩm quyền của Sở Y tế</w:t>
            </w:r>
          </w:p>
        </w:tc>
        <w:tc>
          <w:tcPr>
            <w:tcW w:w="1138" w:type="dxa"/>
            <w:shd w:val="clear" w:color="auto" w:fill="auto"/>
            <w:noWrap/>
            <w:vAlign w:val="bottom"/>
            <w:hideMark/>
          </w:tcPr>
          <w:p w14:paraId="170CB1F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D144C9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39B50B8" w14:textId="77777777" w:rsidTr="00B31A74">
        <w:trPr>
          <w:trHeight w:val="315"/>
        </w:trPr>
        <w:tc>
          <w:tcPr>
            <w:tcW w:w="765" w:type="dxa"/>
            <w:shd w:val="clear" w:color="auto" w:fill="auto"/>
            <w:noWrap/>
            <w:vAlign w:val="bottom"/>
            <w:hideMark/>
          </w:tcPr>
          <w:p w14:paraId="7BE58DDD"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30805C95"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Đào tạo</w:t>
            </w:r>
          </w:p>
        </w:tc>
        <w:tc>
          <w:tcPr>
            <w:tcW w:w="1138" w:type="dxa"/>
            <w:shd w:val="clear" w:color="auto" w:fill="auto"/>
            <w:noWrap/>
            <w:vAlign w:val="bottom"/>
            <w:hideMark/>
          </w:tcPr>
          <w:p w14:paraId="476C9F5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D2A8775" w14:textId="77777777" w:rsidR="00E13D9E" w:rsidRPr="000C1C28" w:rsidRDefault="00E13D9E" w:rsidP="008C241C">
            <w:pPr>
              <w:rPr>
                <w:rFonts w:cs="Times New Roman"/>
                <w:sz w:val="26"/>
                <w:szCs w:val="26"/>
              </w:rPr>
            </w:pPr>
            <w:r w:rsidRPr="000C1C28">
              <w:rPr>
                <w:rFonts w:cs="Times New Roman"/>
                <w:sz w:val="26"/>
                <w:szCs w:val="26"/>
              </w:rPr>
              <w:t>1</w:t>
            </w:r>
          </w:p>
        </w:tc>
      </w:tr>
      <w:tr w:rsidR="00E13D9E" w:rsidRPr="000C1C28" w14:paraId="09CAB8F5" w14:textId="77777777" w:rsidTr="00B31A74">
        <w:trPr>
          <w:trHeight w:val="945"/>
        </w:trPr>
        <w:tc>
          <w:tcPr>
            <w:tcW w:w="765" w:type="dxa"/>
            <w:shd w:val="clear" w:color="auto" w:fill="auto"/>
            <w:noWrap/>
            <w:vAlign w:val="bottom"/>
            <w:hideMark/>
          </w:tcPr>
          <w:p w14:paraId="08748C0C"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A2D5CBB" w14:textId="77777777" w:rsidR="00E13D9E" w:rsidRPr="000C1C28" w:rsidRDefault="00E13D9E" w:rsidP="00B31A74">
            <w:pPr>
              <w:jc w:val="left"/>
              <w:rPr>
                <w:rFonts w:cs="Times New Roman"/>
                <w:sz w:val="26"/>
                <w:szCs w:val="26"/>
              </w:rPr>
            </w:pPr>
            <w:r w:rsidRPr="000C1C28">
              <w:rPr>
                <w:rFonts w:cs="Times New Roman"/>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1138" w:type="dxa"/>
            <w:shd w:val="clear" w:color="auto" w:fill="auto"/>
            <w:noWrap/>
            <w:vAlign w:val="bottom"/>
            <w:hideMark/>
          </w:tcPr>
          <w:p w14:paraId="394B70D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E359CB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BFB3BC3" w14:textId="77777777" w:rsidTr="00B31A74">
        <w:trPr>
          <w:trHeight w:val="315"/>
        </w:trPr>
        <w:tc>
          <w:tcPr>
            <w:tcW w:w="765" w:type="dxa"/>
            <w:shd w:val="clear" w:color="auto" w:fill="auto"/>
            <w:noWrap/>
            <w:vAlign w:val="bottom"/>
            <w:hideMark/>
          </w:tcPr>
          <w:p w14:paraId="41264E9E"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75A2E567" w14:textId="77777777" w:rsidR="00E13D9E" w:rsidRPr="000C1C28" w:rsidRDefault="00E13D9E" w:rsidP="00B31A74">
            <w:pPr>
              <w:jc w:val="left"/>
              <w:rPr>
                <w:rFonts w:cs="Times New Roman"/>
                <w:b/>
                <w:bCs/>
                <w:sz w:val="26"/>
                <w:szCs w:val="26"/>
              </w:rPr>
            </w:pPr>
            <w:r w:rsidRPr="000C1C28">
              <w:rPr>
                <w:rFonts w:cs="Times New Roman"/>
                <w:b/>
                <w:bCs/>
                <w:sz w:val="26"/>
                <w:szCs w:val="26"/>
              </w:rPr>
              <w:t>Y tế dự phòng</w:t>
            </w:r>
          </w:p>
        </w:tc>
        <w:tc>
          <w:tcPr>
            <w:tcW w:w="1138" w:type="dxa"/>
            <w:shd w:val="clear" w:color="auto" w:fill="auto"/>
            <w:noWrap/>
            <w:vAlign w:val="bottom"/>
            <w:hideMark/>
          </w:tcPr>
          <w:p w14:paraId="054790B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58860ED" w14:textId="77777777" w:rsidR="00E13D9E" w:rsidRPr="000C1C28" w:rsidRDefault="00E13D9E" w:rsidP="008C241C">
            <w:pPr>
              <w:rPr>
                <w:rFonts w:cs="Times New Roman"/>
                <w:sz w:val="26"/>
                <w:szCs w:val="26"/>
              </w:rPr>
            </w:pPr>
            <w:r w:rsidRPr="000C1C28">
              <w:rPr>
                <w:rFonts w:cs="Times New Roman"/>
                <w:sz w:val="26"/>
                <w:szCs w:val="26"/>
              </w:rPr>
              <w:t>18</w:t>
            </w:r>
          </w:p>
        </w:tc>
      </w:tr>
      <w:tr w:rsidR="00E13D9E" w:rsidRPr="000C1C28" w14:paraId="6D8DB1FF" w14:textId="77777777" w:rsidTr="00B31A74">
        <w:trPr>
          <w:trHeight w:val="630"/>
        </w:trPr>
        <w:tc>
          <w:tcPr>
            <w:tcW w:w="765" w:type="dxa"/>
            <w:shd w:val="clear" w:color="auto" w:fill="auto"/>
            <w:noWrap/>
            <w:vAlign w:val="bottom"/>
            <w:hideMark/>
          </w:tcPr>
          <w:p w14:paraId="7030959B" w14:textId="77777777" w:rsidR="00E13D9E" w:rsidRPr="000C1C28" w:rsidRDefault="00E13D9E" w:rsidP="00B31A74">
            <w:pPr>
              <w:rPr>
                <w:rFonts w:cs="Times New Roman"/>
                <w:sz w:val="26"/>
                <w:szCs w:val="26"/>
              </w:rPr>
            </w:pPr>
            <w:r w:rsidRPr="000C1C28">
              <w:rPr>
                <w:rFonts w:cs="Times New Roman"/>
                <w:sz w:val="26"/>
                <w:szCs w:val="26"/>
              </w:rPr>
              <w:lastRenderedPageBreak/>
              <w:t>1</w:t>
            </w:r>
          </w:p>
        </w:tc>
        <w:tc>
          <w:tcPr>
            <w:tcW w:w="6856" w:type="dxa"/>
            <w:shd w:val="clear" w:color="auto" w:fill="auto"/>
            <w:vAlign w:val="center"/>
            <w:hideMark/>
          </w:tcPr>
          <w:p w14:paraId="12E85F8F"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bị phơi nhiễm với HIV do tai nạn rủi ro nghề nghiệp</w:t>
            </w:r>
          </w:p>
        </w:tc>
        <w:tc>
          <w:tcPr>
            <w:tcW w:w="1138" w:type="dxa"/>
            <w:shd w:val="clear" w:color="auto" w:fill="auto"/>
            <w:noWrap/>
            <w:vAlign w:val="bottom"/>
            <w:hideMark/>
          </w:tcPr>
          <w:p w14:paraId="77A6BB5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26E53B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0750A43" w14:textId="77777777" w:rsidTr="00B31A74">
        <w:trPr>
          <w:trHeight w:val="315"/>
        </w:trPr>
        <w:tc>
          <w:tcPr>
            <w:tcW w:w="765" w:type="dxa"/>
            <w:shd w:val="clear" w:color="auto" w:fill="auto"/>
            <w:noWrap/>
            <w:vAlign w:val="bottom"/>
            <w:hideMark/>
          </w:tcPr>
          <w:p w14:paraId="6FF277C6"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3E9D5C0" w14:textId="77777777" w:rsidR="00E13D9E" w:rsidRPr="000C1C28" w:rsidRDefault="00E13D9E" w:rsidP="00B31A74">
            <w:pPr>
              <w:jc w:val="left"/>
              <w:rPr>
                <w:rFonts w:cs="Times New Roman"/>
                <w:sz w:val="26"/>
                <w:szCs w:val="26"/>
              </w:rPr>
            </w:pPr>
            <w:r w:rsidRPr="000C1C28">
              <w:rPr>
                <w:rFonts w:cs="Times New Roman"/>
                <w:sz w:val="26"/>
                <w:szCs w:val="26"/>
              </w:rPr>
              <w:t>Cấp giấy chứng bị nhiễm HIV do tai nạn rủi ro nghề nghiệp</w:t>
            </w:r>
          </w:p>
        </w:tc>
        <w:tc>
          <w:tcPr>
            <w:tcW w:w="1138" w:type="dxa"/>
            <w:shd w:val="clear" w:color="auto" w:fill="auto"/>
            <w:noWrap/>
            <w:vAlign w:val="bottom"/>
            <w:hideMark/>
          </w:tcPr>
          <w:p w14:paraId="7CB9F31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4B009C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64062DA" w14:textId="77777777" w:rsidTr="00B31A74">
        <w:trPr>
          <w:trHeight w:val="315"/>
        </w:trPr>
        <w:tc>
          <w:tcPr>
            <w:tcW w:w="765" w:type="dxa"/>
            <w:shd w:val="clear" w:color="auto" w:fill="auto"/>
            <w:noWrap/>
            <w:vAlign w:val="bottom"/>
            <w:hideMark/>
          </w:tcPr>
          <w:p w14:paraId="551791CB"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440F07E" w14:textId="77777777" w:rsidR="00E13D9E" w:rsidRPr="000C1C28" w:rsidRDefault="00E13D9E" w:rsidP="00B31A74">
            <w:pPr>
              <w:jc w:val="left"/>
              <w:rPr>
                <w:rFonts w:cs="Times New Roman"/>
                <w:sz w:val="26"/>
                <w:szCs w:val="26"/>
              </w:rPr>
            </w:pPr>
            <w:r w:rsidRPr="000C1C28">
              <w:rPr>
                <w:rFonts w:cs="Times New Roman"/>
                <w:sz w:val="26"/>
                <w:szCs w:val="26"/>
              </w:rPr>
              <w:t>Cấp thẻ nhân viên tiếp cận cộng đồng</w:t>
            </w:r>
          </w:p>
        </w:tc>
        <w:tc>
          <w:tcPr>
            <w:tcW w:w="1138" w:type="dxa"/>
            <w:shd w:val="clear" w:color="auto" w:fill="auto"/>
            <w:noWrap/>
            <w:vAlign w:val="bottom"/>
            <w:hideMark/>
          </w:tcPr>
          <w:p w14:paraId="4A56B9C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C222DB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D8EC26C" w14:textId="77777777" w:rsidTr="00B31A74">
        <w:trPr>
          <w:trHeight w:val="315"/>
        </w:trPr>
        <w:tc>
          <w:tcPr>
            <w:tcW w:w="765" w:type="dxa"/>
            <w:shd w:val="clear" w:color="auto" w:fill="auto"/>
            <w:noWrap/>
            <w:vAlign w:val="bottom"/>
            <w:hideMark/>
          </w:tcPr>
          <w:p w14:paraId="2F1D26D4"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C67607F" w14:textId="77777777" w:rsidR="00E13D9E" w:rsidRPr="000C1C28" w:rsidRDefault="00E13D9E" w:rsidP="00B31A74">
            <w:pPr>
              <w:jc w:val="left"/>
              <w:rPr>
                <w:rFonts w:cs="Times New Roman"/>
                <w:sz w:val="26"/>
                <w:szCs w:val="26"/>
              </w:rPr>
            </w:pPr>
            <w:r w:rsidRPr="000C1C28">
              <w:rPr>
                <w:rFonts w:cs="Times New Roman"/>
                <w:sz w:val="26"/>
                <w:szCs w:val="26"/>
              </w:rPr>
              <w:t>Cấp lại thẻ nhân viên tiếp cận cộng đồng</w:t>
            </w:r>
          </w:p>
        </w:tc>
        <w:tc>
          <w:tcPr>
            <w:tcW w:w="1138" w:type="dxa"/>
            <w:shd w:val="clear" w:color="auto" w:fill="auto"/>
            <w:noWrap/>
            <w:vAlign w:val="bottom"/>
            <w:hideMark/>
          </w:tcPr>
          <w:p w14:paraId="74ED949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96973D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831E584" w14:textId="77777777" w:rsidTr="00B31A74">
        <w:trPr>
          <w:trHeight w:val="630"/>
        </w:trPr>
        <w:tc>
          <w:tcPr>
            <w:tcW w:w="765" w:type="dxa"/>
            <w:shd w:val="clear" w:color="auto" w:fill="auto"/>
            <w:noWrap/>
            <w:vAlign w:val="bottom"/>
            <w:hideMark/>
          </w:tcPr>
          <w:p w14:paraId="28C57A9C"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AFD7030" w14:textId="77777777" w:rsidR="00E13D9E" w:rsidRPr="000C1C28" w:rsidRDefault="00E13D9E" w:rsidP="00B31A74">
            <w:pPr>
              <w:jc w:val="left"/>
              <w:rPr>
                <w:rFonts w:cs="Times New Roman"/>
                <w:sz w:val="26"/>
                <w:szCs w:val="26"/>
              </w:rPr>
            </w:pPr>
            <w:r w:rsidRPr="000C1C28">
              <w:rPr>
                <w:rFonts w:cs="Times New Roman"/>
                <w:sz w:val="26"/>
                <w:szCs w:val="26"/>
              </w:rPr>
              <w:t>Thông báo hoạt động đối với tổ chức tư vấn về phòng, chống HIV/AIDS</w:t>
            </w:r>
          </w:p>
        </w:tc>
        <w:tc>
          <w:tcPr>
            <w:tcW w:w="1138" w:type="dxa"/>
            <w:shd w:val="clear" w:color="auto" w:fill="auto"/>
            <w:noWrap/>
            <w:vAlign w:val="bottom"/>
            <w:hideMark/>
          </w:tcPr>
          <w:p w14:paraId="27C5C02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8693C0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36E5B3C" w14:textId="77777777" w:rsidTr="00B31A74">
        <w:trPr>
          <w:trHeight w:val="315"/>
        </w:trPr>
        <w:tc>
          <w:tcPr>
            <w:tcW w:w="765" w:type="dxa"/>
            <w:shd w:val="clear" w:color="auto" w:fill="auto"/>
            <w:noWrap/>
            <w:vAlign w:val="bottom"/>
            <w:hideMark/>
          </w:tcPr>
          <w:p w14:paraId="1D3EB92B"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0A5273A7"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điều trị nghiện chất dạng thuốc phiện</w:t>
            </w:r>
          </w:p>
        </w:tc>
        <w:tc>
          <w:tcPr>
            <w:tcW w:w="1138" w:type="dxa"/>
            <w:shd w:val="clear" w:color="auto" w:fill="auto"/>
            <w:noWrap/>
            <w:vAlign w:val="bottom"/>
            <w:hideMark/>
          </w:tcPr>
          <w:p w14:paraId="182B76A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673CC3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54F5EF3" w14:textId="77777777" w:rsidTr="00B31A74">
        <w:trPr>
          <w:trHeight w:val="945"/>
        </w:trPr>
        <w:tc>
          <w:tcPr>
            <w:tcW w:w="765" w:type="dxa"/>
            <w:shd w:val="clear" w:color="auto" w:fill="auto"/>
            <w:noWrap/>
            <w:vAlign w:val="bottom"/>
            <w:hideMark/>
          </w:tcPr>
          <w:p w14:paraId="2BAECCF0"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6BF8D93E" w14:textId="77777777" w:rsidR="00E13D9E" w:rsidRPr="000C1C28" w:rsidRDefault="00E13D9E" w:rsidP="00B31A74">
            <w:pPr>
              <w:jc w:val="left"/>
              <w:rPr>
                <w:rFonts w:cs="Times New Roman"/>
                <w:sz w:val="26"/>
                <w:szCs w:val="26"/>
              </w:rPr>
            </w:pPr>
            <w:r w:rsidRPr="000C1C28">
              <w:rPr>
                <w:rFonts w:cs="Times New Roman"/>
                <w:sz w:val="26"/>
                <w:szCs w:val="26"/>
              </w:rPr>
              <w:t>Công bố lại đối với cơ sở đủ điều kiện điều trị nghiện chất dạng thuốc phiện khi có thay đổi về tên, địa chỉ, về cơ sở vật chất, trang thiết bị và nhân sự</w:t>
            </w:r>
          </w:p>
        </w:tc>
        <w:tc>
          <w:tcPr>
            <w:tcW w:w="1138" w:type="dxa"/>
            <w:shd w:val="clear" w:color="auto" w:fill="auto"/>
            <w:noWrap/>
            <w:vAlign w:val="bottom"/>
            <w:hideMark/>
          </w:tcPr>
          <w:p w14:paraId="44B3195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5E09F6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4614382" w14:textId="77777777" w:rsidTr="00B31A74">
        <w:trPr>
          <w:trHeight w:val="945"/>
        </w:trPr>
        <w:tc>
          <w:tcPr>
            <w:tcW w:w="765" w:type="dxa"/>
            <w:shd w:val="clear" w:color="auto" w:fill="auto"/>
            <w:noWrap/>
            <w:vAlign w:val="bottom"/>
            <w:hideMark/>
          </w:tcPr>
          <w:p w14:paraId="40FA5CC8"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5FC62997" w14:textId="77777777" w:rsidR="00E13D9E" w:rsidRPr="000C1C28" w:rsidRDefault="00E13D9E" w:rsidP="00B31A74">
            <w:pPr>
              <w:jc w:val="left"/>
              <w:rPr>
                <w:rFonts w:cs="Times New Roman"/>
                <w:sz w:val="26"/>
                <w:szCs w:val="26"/>
              </w:rPr>
            </w:pPr>
            <w:r w:rsidRPr="000C1C28">
              <w:rPr>
                <w:rFonts w:cs="Times New Roman"/>
                <w:sz w:val="26"/>
                <w:szCs w:val="26"/>
              </w:rPr>
              <w:t>Công bố lại đối với cơ sở công bố đủ điều kiện điều trị nghiện chất dạng thuốc phiện bằng phương thức điện tử khi hồ sơ công bố bị hư hỏng hoặc bị mất</w:t>
            </w:r>
          </w:p>
        </w:tc>
        <w:tc>
          <w:tcPr>
            <w:tcW w:w="1138" w:type="dxa"/>
            <w:shd w:val="clear" w:color="auto" w:fill="auto"/>
            <w:noWrap/>
            <w:vAlign w:val="bottom"/>
            <w:hideMark/>
          </w:tcPr>
          <w:p w14:paraId="503663E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1A2FA1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C618870" w14:textId="77777777" w:rsidTr="00B31A74">
        <w:trPr>
          <w:trHeight w:val="315"/>
        </w:trPr>
        <w:tc>
          <w:tcPr>
            <w:tcW w:w="765" w:type="dxa"/>
            <w:shd w:val="clear" w:color="auto" w:fill="auto"/>
            <w:noWrap/>
            <w:vAlign w:val="bottom"/>
            <w:hideMark/>
          </w:tcPr>
          <w:p w14:paraId="5267B56E"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6FA829AE" w14:textId="77777777" w:rsidR="00E13D9E" w:rsidRPr="000C1C28" w:rsidRDefault="00E13D9E" w:rsidP="00B31A74">
            <w:pPr>
              <w:jc w:val="left"/>
              <w:rPr>
                <w:rFonts w:cs="Times New Roman"/>
                <w:sz w:val="26"/>
                <w:szCs w:val="26"/>
              </w:rPr>
            </w:pPr>
            <w:r w:rsidRPr="000C1C28">
              <w:rPr>
                <w:rFonts w:cs="Times New Roman"/>
                <w:sz w:val="26"/>
                <w:szCs w:val="26"/>
              </w:rPr>
              <w:t>Công bố lại đối với cơ sở điều trị sau khi hết thời hạn bị tạm đình chỉ</w:t>
            </w:r>
          </w:p>
        </w:tc>
        <w:tc>
          <w:tcPr>
            <w:tcW w:w="1138" w:type="dxa"/>
            <w:shd w:val="clear" w:color="auto" w:fill="auto"/>
            <w:noWrap/>
            <w:vAlign w:val="bottom"/>
            <w:hideMark/>
          </w:tcPr>
          <w:p w14:paraId="2153E78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AE7096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F2B18EA" w14:textId="77777777" w:rsidTr="00B31A74">
        <w:trPr>
          <w:trHeight w:val="630"/>
        </w:trPr>
        <w:tc>
          <w:tcPr>
            <w:tcW w:w="765" w:type="dxa"/>
            <w:shd w:val="clear" w:color="auto" w:fill="auto"/>
            <w:noWrap/>
            <w:vAlign w:val="bottom"/>
            <w:hideMark/>
          </w:tcPr>
          <w:p w14:paraId="44BC3BD4"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045019B3"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huấn luyện cấp chứng chỉ chứng nhận về y tế lao động đối với cơ sở y tế thuộc thẩm quyền Sở Y tế</w:t>
            </w:r>
          </w:p>
        </w:tc>
        <w:tc>
          <w:tcPr>
            <w:tcW w:w="1138" w:type="dxa"/>
            <w:shd w:val="clear" w:color="auto" w:fill="auto"/>
            <w:noWrap/>
            <w:vAlign w:val="bottom"/>
            <w:hideMark/>
          </w:tcPr>
          <w:p w14:paraId="0FF687C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FC4778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CEC5F4" w14:textId="77777777" w:rsidTr="00B31A74">
        <w:trPr>
          <w:trHeight w:val="630"/>
        </w:trPr>
        <w:tc>
          <w:tcPr>
            <w:tcW w:w="765" w:type="dxa"/>
            <w:shd w:val="clear" w:color="auto" w:fill="auto"/>
            <w:noWrap/>
            <w:vAlign w:val="bottom"/>
            <w:hideMark/>
          </w:tcPr>
          <w:p w14:paraId="2367A7F2"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5AA2A7B5"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thực hiện hoạt động quan trắc môi trường lao động thuộc thẩm quyền của Sở Y tế</w:t>
            </w:r>
          </w:p>
        </w:tc>
        <w:tc>
          <w:tcPr>
            <w:tcW w:w="1138" w:type="dxa"/>
            <w:shd w:val="clear" w:color="auto" w:fill="auto"/>
            <w:noWrap/>
            <w:vAlign w:val="bottom"/>
            <w:hideMark/>
          </w:tcPr>
          <w:p w14:paraId="2D08BED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8D3FA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9DF00F5" w14:textId="77777777" w:rsidTr="00B31A74">
        <w:trPr>
          <w:trHeight w:val="630"/>
        </w:trPr>
        <w:tc>
          <w:tcPr>
            <w:tcW w:w="765" w:type="dxa"/>
            <w:shd w:val="clear" w:color="auto" w:fill="auto"/>
            <w:noWrap/>
            <w:vAlign w:val="bottom"/>
            <w:hideMark/>
          </w:tcPr>
          <w:p w14:paraId="438CD98A"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0D8249F2" w14:textId="77777777" w:rsidR="00E13D9E" w:rsidRPr="000C1C28" w:rsidRDefault="00E13D9E" w:rsidP="00B31A74">
            <w:pPr>
              <w:jc w:val="left"/>
              <w:rPr>
                <w:rFonts w:cs="Times New Roman"/>
                <w:sz w:val="26"/>
                <w:szCs w:val="26"/>
              </w:rPr>
            </w:pPr>
            <w:r w:rsidRPr="000C1C28">
              <w:rPr>
                <w:rFonts w:cs="Times New Roman"/>
                <w:sz w:val="26"/>
                <w:szCs w:val="26"/>
              </w:rPr>
              <w:t>Xác định trường hợp được bồi thường do xảy ra tai biến trong tiêm chủng</w:t>
            </w:r>
          </w:p>
        </w:tc>
        <w:tc>
          <w:tcPr>
            <w:tcW w:w="1138" w:type="dxa"/>
            <w:shd w:val="clear" w:color="auto" w:fill="auto"/>
            <w:noWrap/>
            <w:vAlign w:val="bottom"/>
            <w:hideMark/>
          </w:tcPr>
          <w:p w14:paraId="5A5B6EF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0BD512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6594DB2" w14:textId="77777777" w:rsidTr="00B31A74">
        <w:trPr>
          <w:trHeight w:val="315"/>
        </w:trPr>
        <w:tc>
          <w:tcPr>
            <w:tcW w:w="765" w:type="dxa"/>
            <w:shd w:val="clear" w:color="auto" w:fill="auto"/>
            <w:noWrap/>
            <w:vAlign w:val="bottom"/>
            <w:hideMark/>
          </w:tcPr>
          <w:p w14:paraId="7B34B542"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301A8CE7"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kiểm dịch y tế thi thể, hài cốt, tro cốt</w:t>
            </w:r>
          </w:p>
        </w:tc>
        <w:tc>
          <w:tcPr>
            <w:tcW w:w="1138" w:type="dxa"/>
            <w:shd w:val="clear" w:color="auto" w:fill="auto"/>
            <w:noWrap/>
            <w:vAlign w:val="bottom"/>
            <w:hideMark/>
          </w:tcPr>
          <w:p w14:paraId="059C515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8EA0F4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EA64CDC" w14:textId="77777777" w:rsidTr="00B31A74">
        <w:trPr>
          <w:trHeight w:val="315"/>
        </w:trPr>
        <w:tc>
          <w:tcPr>
            <w:tcW w:w="765" w:type="dxa"/>
            <w:shd w:val="clear" w:color="auto" w:fill="auto"/>
            <w:noWrap/>
            <w:vAlign w:val="bottom"/>
            <w:hideMark/>
          </w:tcPr>
          <w:p w14:paraId="4B0667E6"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4FCCD246"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bị nhiễm HIV do tai nạn rủi ro nghề nghiệp</w:t>
            </w:r>
          </w:p>
        </w:tc>
        <w:tc>
          <w:tcPr>
            <w:tcW w:w="1138" w:type="dxa"/>
            <w:shd w:val="clear" w:color="auto" w:fill="auto"/>
            <w:noWrap/>
            <w:vAlign w:val="bottom"/>
            <w:hideMark/>
          </w:tcPr>
          <w:p w14:paraId="7FAB9A9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556D13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FDCAF30" w14:textId="77777777" w:rsidTr="00B31A74">
        <w:trPr>
          <w:trHeight w:val="630"/>
        </w:trPr>
        <w:tc>
          <w:tcPr>
            <w:tcW w:w="765" w:type="dxa"/>
            <w:shd w:val="clear" w:color="auto" w:fill="auto"/>
            <w:noWrap/>
            <w:vAlign w:val="bottom"/>
            <w:hideMark/>
          </w:tcPr>
          <w:p w14:paraId="6CDF47D8"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4CD424F3" w14:textId="77777777" w:rsidR="00E13D9E" w:rsidRPr="000C1C28" w:rsidRDefault="00E13D9E" w:rsidP="00B31A74">
            <w:pPr>
              <w:jc w:val="left"/>
              <w:rPr>
                <w:rFonts w:cs="Times New Roman"/>
                <w:sz w:val="26"/>
                <w:szCs w:val="26"/>
              </w:rPr>
            </w:pPr>
            <w:r w:rsidRPr="000C1C28">
              <w:rPr>
                <w:rFonts w:cs="Times New Roman"/>
                <w:sz w:val="26"/>
                <w:szCs w:val="26"/>
              </w:rPr>
              <w:t>Công bố cơ sở đủ điều kiện sản xuất chế phẩm diệt côn trùng, diệt khuẩn dùng trong lĩnh vực gia dụng và y tế</w:t>
            </w:r>
          </w:p>
        </w:tc>
        <w:tc>
          <w:tcPr>
            <w:tcW w:w="1138" w:type="dxa"/>
            <w:shd w:val="clear" w:color="auto" w:fill="auto"/>
            <w:noWrap/>
            <w:vAlign w:val="bottom"/>
            <w:hideMark/>
          </w:tcPr>
          <w:p w14:paraId="019A654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B2D31D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525E46B" w14:textId="77777777" w:rsidTr="00B31A74">
        <w:trPr>
          <w:trHeight w:val="630"/>
        </w:trPr>
        <w:tc>
          <w:tcPr>
            <w:tcW w:w="765" w:type="dxa"/>
            <w:shd w:val="clear" w:color="auto" w:fill="auto"/>
            <w:noWrap/>
            <w:vAlign w:val="bottom"/>
            <w:hideMark/>
          </w:tcPr>
          <w:p w14:paraId="40399360"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7BD79E47"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cung cấp dịch vụ diệt côn trùng, diệt khuẩn trong lĩnh vực gia dụng và y tế bằng chế phẩm</w:t>
            </w:r>
          </w:p>
        </w:tc>
        <w:tc>
          <w:tcPr>
            <w:tcW w:w="1138" w:type="dxa"/>
            <w:shd w:val="clear" w:color="auto" w:fill="auto"/>
            <w:noWrap/>
            <w:vAlign w:val="bottom"/>
            <w:hideMark/>
          </w:tcPr>
          <w:p w14:paraId="19E00E9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9BA56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5A2E4A2" w14:textId="77777777" w:rsidTr="00B31A74">
        <w:trPr>
          <w:trHeight w:val="315"/>
        </w:trPr>
        <w:tc>
          <w:tcPr>
            <w:tcW w:w="765" w:type="dxa"/>
            <w:shd w:val="clear" w:color="auto" w:fill="auto"/>
            <w:noWrap/>
            <w:vAlign w:val="bottom"/>
            <w:hideMark/>
          </w:tcPr>
          <w:p w14:paraId="59B8C1F3" w14:textId="77777777" w:rsidR="00E13D9E" w:rsidRPr="000C1C28" w:rsidRDefault="00E13D9E"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1FF56264" w14:textId="77777777" w:rsidR="00E13D9E" w:rsidRPr="000C1C28" w:rsidRDefault="00E13D9E" w:rsidP="00B31A74">
            <w:pPr>
              <w:jc w:val="left"/>
              <w:rPr>
                <w:rFonts w:cs="Times New Roman"/>
                <w:sz w:val="26"/>
                <w:szCs w:val="26"/>
              </w:rPr>
            </w:pPr>
            <w:r w:rsidRPr="000C1C28">
              <w:rPr>
                <w:rFonts w:cs="Times New Roman"/>
                <w:sz w:val="26"/>
                <w:szCs w:val="26"/>
              </w:rPr>
              <w:t>Công bố cơ sở đủ điều kiện tiêm chủng</w:t>
            </w:r>
          </w:p>
        </w:tc>
        <w:tc>
          <w:tcPr>
            <w:tcW w:w="1138" w:type="dxa"/>
            <w:shd w:val="clear" w:color="auto" w:fill="auto"/>
            <w:noWrap/>
            <w:vAlign w:val="bottom"/>
            <w:hideMark/>
          </w:tcPr>
          <w:p w14:paraId="23CC6B6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43FFB9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B88423A" w14:textId="77777777" w:rsidTr="00B31A74">
        <w:trPr>
          <w:trHeight w:val="315"/>
        </w:trPr>
        <w:tc>
          <w:tcPr>
            <w:tcW w:w="765" w:type="dxa"/>
            <w:shd w:val="clear" w:color="auto" w:fill="auto"/>
            <w:noWrap/>
            <w:vAlign w:val="bottom"/>
            <w:hideMark/>
          </w:tcPr>
          <w:p w14:paraId="6529F789" w14:textId="77777777" w:rsidR="00E13D9E" w:rsidRPr="000C1C28" w:rsidRDefault="00E13D9E"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160A3710" w14:textId="77777777" w:rsidR="00E13D9E" w:rsidRPr="000C1C28" w:rsidRDefault="00E13D9E" w:rsidP="00B31A74">
            <w:pPr>
              <w:jc w:val="left"/>
              <w:rPr>
                <w:rFonts w:cs="Times New Roman"/>
                <w:sz w:val="26"/>
                <w:szCs w:val="26"/>
              </w:rPr>
            </w:pPr>
            <w:r w:rsidRPr="000C1C28">
              <w:rPr>
                <w:rFonts w:cs="Times New Roman"/>
                <w:sz w:val="26"/>
                <w:szCs w:val="26"/>
              </w:rPr>
              <w:t>Công bố cơ sở xét nghiệm đạt tiêu chuẩn an toàn sinh học cấp I, cấp II</w:t>
            </w:r>
          </w:p>
        </w:tc>
        <w:tc>
          <w:tcPr>
            <w:tcW w:w="1138" w:type="dxa"/>
            <w:shd w:val="clear" w:color="auto" w:fill="auto"/>
            <w:noWrap/>
            <w:vAlign w:val="bottom"/>
            <w:hideMark/>
          </w:tcPr>
          <w:p w14:paraId="20EF10B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E6032C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0DF413E" w14:textId="77777777" w:rsidTr="00B31A74">
        <w:trPr>
          <w:trHeight w:val="315"/>
        </w:trPr>
        <w:tc>
          <w:tcPr>
            <w:tcW w:w="765" w:type="dxa"/>
            <w:shd w:val="clear" w:color="auto" w:fill="auto"/>
            <w:noWrap/>
            <w:vAlign w:val="bottom"/>
            <w:hideMark/>
          </w:tcPr>
          <w:p w14:paraId="55616750"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14C54367" w14:textId="77777777" w:rsidR="00E13D9E" w:rsidRPr="000C1C28" w:rsidRDefault="00E13D9E" w:rsidP="00B31A74">
            <w:pPr>
              <w:jc w:val="left"/>
              <w:rPr>
                <w:rFonts w:cs="Times New Roman"/>
                <w:b/>
                <w:bCs/>
                <w:sz w:val="26"/>
                <w:szCs w:val="26"/>
              </w:rPr>
            </w:pPr>
            <w:r w:rsidRPr="000C1C28">
              <w:rPr>
                <w:rFonts w:cs="Times New Roman"/>
                <w:b/>
                <w:bCs/>
                <w:sz w:val="26"/>
                <w:szCs w:val="26"/>
              </w:rPr>
              <w:t>Vệ sinh an toàn thực phẩm và dinh dưỡng</w:t>
            </w:r>
          </w:p>
        </w:tc>
        <w:tc>
          <w:tcPr>
            <w:tcW w:w="1138" w:type="dxa"/>
            <w:shd w:val="clear" w:color="auto" w:fill="auto"/>
            <w:noWrap/>
            <w:vAlign w:val="bottom"/>
            <w:hideMark/>
          </w:tcPr>
          <w:p w14:paraId="6EB78A0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2361C10" w14:textId="77777777" w:rsidR="00E13D9E" w:rsidRPr="000C1C28" w:rsidRDefault="00E13D9E" w:rsidP="008C241C">
            <w:pPr>
              <w:rPr>
                <w:rFonts w:cs="Times New Roman"/>
                <w:b/>
                <w:bCs/>
                <w:sz w:val="26"/>
                <w:szCs w:val="26"/>
              </w:rPr>
            </w:pPr>
            <w:r w:rsidRPr="000C1C28">
              <w:rPr>
                <w:rFonts w:cs="Times New Roman"/>
                <w:b/>
                <w:bCs/>
                <w:sz w:val="26"/>
                <w:szCs w:val="26"/>
              </w:rPr>
              <w:t>4</w:t>
            </w:r>
          </w:p>
        </w:tc>
      </w:tr>
      <w:tr w:rsidR="00E13D9E" w:rsidRPr="000C1C28" w14:paraId="7FB1154D" w14:textId="77777777" w:rsidTr="00B31A74">
        <w:trPr>
          <w:trHeight w:val="945"/>
        </w:trPr>
        <w:tc>
          <w:tcPr>
            <w:tcW w:w="765" w:type="dxa"/>
            <w:shd w:val="clear" w:color="auto" w:fill="auto"/>
            <w:noWrap/>
            <w:vAlign w:val="bottom"/>
            <w:hideMark/>
          </w:tcPr>
          <w:p w14:paraId="4FD6C08A"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CA53FE0" w14:textId="77777777" w:rsidR="00E13D9E" w:rsidRPr="000C1C28" w:rsidRDefault="00E13D9E" w:rsidP="00B31A74">
            <w:pPr>
              <w:jc w:val="left"/>
              <w:rPr>
                <w:rFonts w:cs="Times New Roman"/>
                <w:sz w:val="26"/>
                <w:szCs w:val="26"/>
              </w:rPr>
            </w:pPr>
            <w:r w:rsidRPr="000C1C28">
              <w:rPr>
                <w:rFonts w:cs="Times New Roman"/>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1138" w:type="dxa"/>
            <w:shd w:val="clear" w:color="auto" w:fill="auto"/>
            <w:noWrap/>
            <w:vAlign w:val="bottom"/>
            <w:hideMark/>
          </w:tcPr>
          <w:p w14:paraId="6A907B1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CF385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58CFE5F" w14:textId="77777777" w:rsidTr="00B31A74">
        <w:trPr>
          <w:trHeight w:val="945"/>
        </w:trPr>
        <w:tc>
          <w:tcPr>
            <w:tcW w:w="765" w:type="dxa"/>
            <w:shd w:val="clear" w:color="auto" w:fill="auto"/>
            <w:noWrap/>
            <w:vAlign w:val="bottom"/>
            <w:hideMark/>
          </w:tcPr>
          <w:p w14:paraId="478B37EA"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2ECD91C" w14:textId="77777777" w:rsidR="00E13D9E" w:rsidRPr="000C1C28" w:rsidRDefault="00E13D9E" w:rsidP="00B31A74">
            <w:pPr>
              <w:jc w:val="left"/>
              <w:rPr>
                <w:rFonts w:cs="Times New Roman"/>
                <w:sz w:val="26"/>
                <w:szCs w:val="26"/>
              </w:rPr>
            </w:pPr>
            <w:r w:rsidRPr="000C1C28">
              <w:rPr>
                <w:rFonts w:cs="Times New Roman"/>
                <w:sz w:val="26"/>
                <w:szCs w:val="26"/>
              </w:rPr>
              <w:t>Đăng ký bản công bố sản phẩm sản xuất trong nước đối với thực phẩm dinh dưỡng y học, thực phẩm dùng cho chế độ ăn đặc biệt, sản phẩm dinh dưỡng dùng cho trẻ đến 36 tháng tuổi</w:t>
            </w:r>
          </w:p>
        </w:tc>
        <w:tc>
          <w:tcPr>
            <w:tcW w:w="1138" w:type="dxa"/>
            <w:shd w:val="clear" w:color="auto" w:fill="auto"/>
            <w:noWrap/>
            <w:vAlign w:val="bottom"/>
            <w:hideMark/>
          </w:tcPr>
          <w:p w14:paraId="1351DD7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6AAE7D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8B6D044" w14:textId="77777777" w:rsidTr="00B31A74">
        <w:trPr>
          <w:trHeight w:val="945"/>
        </w:trPr>
        <w:tc>
          <w:tcPr>
            <w:tcW w:w="765" w:type="dxa"/>
            <w:shd w:val="clear" w:color="auto" w:fill="auto"/>
            <w:noWrap/>
            <w:vAlign w:val="bottom"/>
            <w:hideMark/>
          </w:tcPr>
          <w:p w14:paraId="2D073F21"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A0DACCF" w14:textId="77777777" w:rsidR="00E13D9E" w:rsidRPr="000C1C28" w:rsidRDefault="00E13D9E" w:rsidP="00B31A74">
            <w:pPr>
              <w:jc w:val="left"/>
              <w:rPr>
                <w:rFonts w:cs="Times New Roman"/>
                <w:sz w:val="26"/>
                <w:szCs w:val="26"/>
              </w:rPr>
            </w:pPr>
            <w:r w:rsidRPr="000C1C28">
              <w:rPr>
                <w:rFonts w:cs="Times New Roman"/>
                <w:sz w:val="26"/>
                <w:szCs w:val="26"/>
              </w:rPr>
              <w:t>Đăng ký nội dung quảng cáo đối với sản phẩm dinh dưỡng y học, thực phẩm dùng cho chế độ ăn đặc biệt, sản phẩm dinh dưỡng dùng cho trẻ đến 36 tháng tuổi.</w:t>
            </w:r>
          </w:p>
        </w:tc>
        <w:tc>
          <w:tcPr>
            <w:tcW w:w="1138" w:type="dxa"/>
            <w:shd w:val="clear" w:color="auto" w:fill="auto"/>
            <w:noWrap/>
            <w:vAlign w:val="bottom"/>
            <w:hideMark/>
          </w:tcPr>
          <w:p w14:paraId="49AB302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7642A4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E105B36" w14:textId="77777777" w:rsidTr="00B31A74">
        <w:trPr>
          <w:trHeight w:val="945"/>
        </w:trPr>
        <w:tc>
          <w:tcPr>
            <w:tcW w:w="765" w:type="dxa"/>
            <w:shd w:val="clear" w:color="auto" w:fill="auto"/>
            <w:noWrap/>
            <w:vAlign w:val="bottom"/>
            <w:hideMark/>
          </w:tcPr>
          <w:p w14:paraId="48609ED0" w14:textId="77777777" w:rsidR="00E13D9E" w:rsidRPr="000C1C28" w:rsidRDefault="00E13D9E" w:rsidP="00B31A74">
            <w:pPr>
              <w:rPr>
                <w:rFonts w:cs="Times New Roman"/>
                <w:sz w:val="26"/>
                <w:szCs w:val="26"/>
              </w:rPr>
            </w:pPr>
            <w:r w:rsidRPr="000C1C28">
              <w:rPr>
                <w:rFonts w:cs="Times New Roman"/>
                <w:sz w:val="26"/>
                <w:szCs w:val="26"/>
              </w:rPr>
              <w:lastRenderedPageBreak/>
              <w:t>4</w:t>
            </w:r>
          </w:p>
        </w:tc>
        <w:tc>
          <w:tcPr>
            <w:tcW w:w="6856" w:type="dxa"/>
            <w:shd w:val="clear" w:color="auto" w:fill="auto"/>
            <w:vAlign w:val="center"/>
            <w:hideMark/>
          </w:tcPr>
          <w:p w14:paraId="3DB970CC"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138" w:type="dxa"/>
            <w:shd w:val="clear" w:color="auto" w:fill="auto"/>
            <w:noWrap/>
            <w:vAlign w:val="bottom"/>
            <w:hideMark/>
          </w:tcPr>
          <w:p w14:paraId="0E2916C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95BB3D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C35D9A5" w14:textId="77777777" w:rsidTr="00B31A74">
        <w:trPr>
          <w:trHeight w:val="315"/>
        </w:trPr>
        <w:tc>
          <w:tcPr>
            <w:tcW w:w="765" w:type="dxa"/>
            <w:shd w:val="clear" w:color="auto" w:fill="auto"/>
            <w:noWrap/>
            <w:vAlign w:val="bottom"/>
            <w:hideMark/>
          </w:tcPr>
          <w:p w14:paraId="4488015B"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30A8D8A0" w14:textId="77777777" w:rsidR="00E13D9E" w:rsidRPr="000C1C28" w:rsidRDefault="00E13D9E" w:rsidP="00B31A74">
            <w:pPr>
              <w:jc w:val="left"/>
              <w:rPr>
                <w:rFonts w:cs="Times New Roman"/>
                <w:b/>
                <w:bCs/>
                <w:sz w:val="26"/>
                <w:szCs w:val="26"/>
              </w:rPr>
            </w:pPr>
            <w:r w:rsidRPr="000C1C28">
              <w:rPr>
                <w:rFonts w:cs="Times New Roman"/>
                <w:b/>
                <w:bCs/>
                <w:sz w:val="26"/>
                <w:szCs w:val="26"/>
              </w:rPr>
              <w:t>Dược phẩm</w:t>
            </w:r>
          </w:p>
        </w:tc>
        <w:tc>
          <w:tcPr>
            <w:tcW w:w="1138" w:type="dxa"/>
            <w:shd w:val="clear" w:color="auto" w:fill="auto"/>
            <w:noWrap/>
            <w:vAlign w:val="bottom"/>
            <w:hideMark/>
          </w:tcPr>
          <w:p w14:paraId="588B406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1336851" w14:textId="77777777" w:rsidR="00E13D9E" w:rsidRPr="000C1C28" w:rsidRDefault="00E13D9E" w:rsidP="008C241C">
            <w:pPr>
              <w:rPr>
                <w:rFonts w:cs="Times New Roman"/>
                <w:b/>
                <w:bCs/>
                <w:sz w:val="26"/>
                <w:szCs w:val="26"/>
              </w:rPr>
            </w:pPr>
            <w:r w:rsidRPr="000C1C28">
              <w:rPr>
                <w:rFonts w:cs="Times New Roman"/>
                <w:b/>
                <w:bCs/>
                <w:sz w:val="26"/>
                <w:szCs w:val="26"/>
              </w:rPr>
              <w:t>59</w:t>
            </w:r>
          </w:p>
        </w:tc>
      </w:tr>
      <w:tr w:rsidR="00E13D9E" w:rsidRPr="000C1C28" w14:paraId="038172E2" w14:textId="77777777" w:rsidTr="00B31A74">
        <w:trPr>
          <w:trHeight w:val="630"/>
        </w:trPr>
        <w:tc>
          <w:tcPr>
            <w:tcW w:w="765" w:type="dxa"/>
            <w:shd w:val="clear" w:color="auto" w:fill="auto"/>
            <w:noWrap/>
            <w:vAlign w:val="bottom"/>
            <w:hideMark/>
          </w:tcPr>
          <w:p w14:paraId="18EB7047"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1B3F0566" w14:textId="77777777" w:rsidR="00E13D9E" w:rsidRPr="000C1C28" w:rsidRDefault="00E13D9E" w:rsidP="00B31A74">
            <w:pPr>
              <w:jc w:val="left"/>
              <w:rPr>
                <w:rFonts w:cs="Times New Roman"/>
                <w:sz w:val="26"/>
                <w:szCs w:val="26"/>
              </w:rPr>
            </w:pPr>
            <w:r w:rsidRPr="000C1C28">
              <w:rPr>
                <w:rFonts w:cs="Times New Roman"/>
                <w:sz w:val="26"/>
                <w:szCs w:val="26"/>
              </w:rPr>
              <w:t>Cho phép bán lẻ thuốc thuộc Danh mục thuốc hạn chế bán lẻ đối với cơ sở chưa được cấp Giấy chứng nhận đủ điều kiện kinh doanh dược</w:t>
            </w:r>
          </w:p>
        </w:tc>
        <w:tc>
          <w:tcPr>
            <w:tcW w:w="1138" w:type="dxa"/>
            <w:shd w:val="clear" w:color="auto" w:fill="auto"/>
            <w:noWrap/>
            <w:vAlign w:val="bottom"/>
            <w:hideMark/>
          </w:tcPr>
          <w:p w14:paraId="5BBED6F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49DBC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FBB1DE0" w14:textId="77777777" w:rsidTr="00B31A74">
        <w:trPr>
          <w:trHeight w:val="630"/>
        </w:trPr>
        <w:tc>
          <w:tcPr>
            <w:tcW w:w="765" w:type="dxa"/>
            <w:shd w:val="clear" w:color="auto" w:fill="auto"/>
            <w:noWrap/>
            <w:vAlign w:val="bottom"/>
            <w:hideMark/>
          </w:tcPr>
          <w:p w14:paraId="1820F8CF"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3F5D339" w14:textId="77777777" w:rsidR="00E13D9E" w:rsidRPr="000C1C28" w:rsidRDefault="00E13D9E" w:rsidP="00B31A74">
            <w:pPr>
              <w:jc w:val="left"/>
              <w:rPr>
                <w:rFonts w:cs="Times New Roman"/>
                <w:sz w:val="26"/>
                <w:szCs w:val="26"/>
              </w:rPr>
            </w:pPr>
            <w:r w:rsidRPr="000C1C28">
              <w:rPr>
                <w:rFonts w:cs="Times New Roman"/>
                <w:sz w:val="26"/>
                <w:szCs w:val="26"/>
              </w:rPr>
              <w:t>Cho phép bán lẻ thuốc thuộc Danh mục thuốc hạn chế bán lẻ đối với cơ sở đã được cấp Giấy chứng nhận đủ điều kiện kinh doanh dược</w:t>
            </w:r>
          </w:p>
        </w:tc>
        <w:tc>
          <w:tcPr>
            <w:tcW w:w="1138" w:type="dxa"/>
            <w:shd w:val="clear" w:color="auto" w:fill="auto"/>
            <w:noWrap/>
            <w:vAlign w:val="bottom"/>
            <w:hideMark/>
          </w:tcPr>
          <w:p w14:paraId="48B50A1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4522DF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F307E5A" w14:textId="77777777" w:rsidTr="00B31A74">
        <w:trPr>
          <w:trHeight w:val="315"/>
        </w:trPr>
        <w:tc>
          <w:tcPr>
            <w:tcW w:w="765" w:type="dxa"/>
            <w:shd w:val="clear" w:color="auto" w:fill="auto"/>
            <w:noWrap/>
            <w:vAlign w:val="bottom"/>
            <w:hideMark/>
          </w:tcPr>
          <w:p w14:paraId="0875E17C"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2D5813FC" w14:textId="77777777" w:rsidR="00E13D9E" w:rsidRPr="000C1C28" w:rsidRDefault="00E13D9E" w:rsidP="00B31A74">
            <w:pPr>
              <w:jc w:val="left"/>
              <w:rPr>
                <w:rFonts w:cs="Times New Roman"/>
                <w:sz w:val="26"/>
                <w:szCs w:val="26"/>
              </w:rPr>
            </w:pPr>
            <w:r w:rsidRPr="000C1C28">
              <w:rPr>
                <w:rFonts w:cs="Times New Roman"/>
                <w:sz w:val="26"/>
                <w:szCs w:val="26"/>
              </w:rPr>
              <w:t>Đăng ký công bố hợp quy tinh Dầu tràm</w:t>
            </w:r>
          </w:p>
        </w:tc>
        <w:tc>
          <w:tcPr>
            <w:tcW w:w="1138" w:type="dxa"/>
            <w:shd w:val="clear" w:color="auto" w:fill="auto"/>
            <w:noWrap/>
            <w:vAlign w:val="bottom"/>
            <w:hideMark/>
          </w:tcPr>
          <w:p w14:paraId="27037E6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C14A5F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AAE8CAE" w14:textId="77777777" w:rsidTr="00B31A74">
        <w:trPr>
          <w:trHeight w:val="315"/>
        </w:trPr>
        <w:tc>
          <w:tcPr>
            <w:tcW w:w="765" w:type="dxa"/>
            <w:shd w:val="clear" w:color="auto" w:fill="auto"/>
            <w:noWrap/>
            <w:vAlign w:val="bottom"/>
            <w:hideMark/>
          </w:tcPr>
          <w:p w14:paraId="126C1951"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5813EB00" w14:textId="77777777" w:rsidR="00E13D9E" w:rsidRPr="000C1C28" w:rsidRDefault="00E13D9E" w:rsidP="00B31A74">
            <w:pPr>
              <w:jc w:val="left"/>
              <w:rPr>
                <w:rFonts w:cs="Times New Roman"/>
                <w:sz w:val="26"/>
                <w:szCs w:val="26"/>
              </w:rPr>
            </w:pPr>
            <w:r w:rsidRPr="000C1C28">
              <w:rPr>
                <w:rFonts w:cs="Times New Roman"/>
                <w:sz w:val="26"/>
                <w:szCs w:val="26"/>
              </w:rPr>
              <w:t>Công bố sản phảm Mỹ phẩm</w:t>
            </w:r>
          </w:p>
        </w:tc>
        <w:tc>
          <w:tcPr>
            <w:tcW w:w="1138" w:type="dxa"/>
            <w:shd w:val="clear" w:color="auto" w:fill="auto"/>
            <w:noWrap/>
            <w:vAlign w:val="bottom"/>
            <w:hideMark/>
          </w:tcPr>
          <w:p w14:paraId="0F2B502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BAE598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9914320" w14:textId="77777777" w:rsidTr="00B31A74">
        <w:trPr>
          <w:trHeight w:val="630"/>
        </w:trPr>
        <w:tc>
          <w:tcPr>
            <w:tcW w:w="765" w:type="dxa"/>
            <w:shd w:val="clear" w:color="auto" w:fill="auto"/>
            <w:noWrap/>
            <w:vAlign w:val="bottom"/>
            <w:hideMark/>
          </w:tcPr>
          <w:p w14:paraId="5557BEDC"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2241DAFC" w14:textId="77777777" w:rsidR="00E13D9E" w:rsidRPr="000C1C28" w:rsidRDefault="00E13D9E" w:rsidP="00B31A74">
            <w:pPr>
              <w:jc w:val="left"/>
              <w:rPr>
                <w:rFonts w:cs="Times New Roman"/>
                <w:sz w:val="26"/>
                <w:szCs w:val="26"/>
              </w:rPr>
            </w:pPr>
            <w:r w:rsidRPr="000C1C28">
              <w:rPr>
                <w:rFonts w:cs="Times New Roman"/>
                <w:sz w:val="26"/>
                <w:szCs w:val="26"/>
              </w:rPr>
              <w:t>Tiếp nhận và giải quyết hồ sơ đăng ký thông tin, quảng cáo mỹ phẩm; hồ sơ đăng ký hội thảo/tổ chức sự kiện giới thiệu mỹ phẩm</w:t>
            </w:r>
          </w:p>
        </w:tc>
        <w:tc>
          <w:tcPr>
            <w:tcW w:w="1138" w:type="dxa"/>
            <w:shd w:val="clear" w:color="auto" w:fill="auto"/>
            <w:noWrap/>
            <w:vAlign w:val="bottom"/>
            <w:hideMark/>
          </w:tcPr>
          <w:p w14:paraId="537ABFF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722B54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57E37C6" w14:textId="77777777" w:rsidTr="00B31A74">
        <w:trPr>
          <w:trHeight w:val="630"/>
        </w:trPr>
        <w:tc>
          <w:tcPr>
            <w:tcW w:w="765" w:type="dxa"/>
            <w:shd w:val="clear" w:color="auto" w:fill="auto"/>
            <w:noWrap/>
            <w:vAlign w:val="bottom"/>
            <w:hideMark/>
          </w:tcPr>
          <w:p w14:paraId="54C916C3"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417B25A9"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dược theo hình thức xét hồ sơ (trường hợp bị hư hỏng hoặc bị mất)</w:t>
            </w:r>
          </w:p>
        </w:tc>
        <w:tc>
          <w:tcPr>
            <w:tcW w:w="1138" w:type="dxa"/>
            <w:shd w:val="clear" w:color="auto" w:fill="auto"/>
            <w:noWrap/>
            <w:vAlign w:val="bottom"/>
            <w:hideMark/>
          </w:tcPr>
          <w:p w14:paraId="2C6090A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F9AECE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69C693E" w14:textId="77777777" w:rsidTr="00B31A74">
        <w:trPr>
          <w:trHeight w:val="630"/>
        </w:trPr>
        <w:tc>
          <w:tcPr>
            <w:tcW w:w="765" w:type="dxa"/>
            <w:shd w:val="clear" w:color="auto" w:fill="auto"/>
            <w:noWrap/>
            <w:vAlign w:val="bottom"/>
            <w:hideMark/>
          </w:tcPr>
          <w:p w14:paraId="162E7E13"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10A75BE6" w14:textId="77777777" w:rsidR="00E13D9E" w:rsidRPr="000C1C28" w:rsidRDefault="00E13D9E" w:rsidP="00B31A74">
            <w:pPr>
              <w:jc w:val="left"/>
              <w:rPr>
                <w:rFonts w:cs="Times New Roman"/>
                <w:sz w:val="26"/>
                <w:szCs w:val="26"/>
              </w:rPr>
            </w:pPr>
            <w:r w:rsidRPr="000C1C28">
              <w:rPr>
                <w:rFonts w:cs="Times New Roman"/>
                <w:sz w:val="26"/>
                <w:szCs w:val="26"/>
              </w:rPr>
              <w:t>Duyệt dự trù và phân phối thuốc Methadone thuộc thẩm quyền quản lý của Sở Y tế</w:t>
            </w:r>
          </w:p>
        </w:tc>
        <w:tc>
          <w:tcPr>
            <w:tcW w:w="1138" w:type="dxa"/>
            <w:shd w:val="clear" w:color="auto" w:fill="auto"/>
            <w:noWrap/>
            <w:vAlign w:val="bottom"/>
            <w:hideMark/>
          </w:tcPr>
          <w:p w14:paraId="7F7D347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153602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97EAAFB" w14:textId="77777777" w:rsidTr="00B31A74">
        <w:trPr>
          <w:trHeight w:val="315"/>
        </w:trPr>
        <w:tc>
          <w:tcPr>
            <w:tcW w:w="765" w:type="dxa"/>
            <w:shd w:val="clear" w:color="auto" w:fill="auto"/>
            <w:noWrap/>
            <w:vAlign w:val="bottom"/>
            <w:hideMark/>
          </w:tcPr>
          <w:p w14:paraId="697E6EC0"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326BB177" w14:textId="77777777" w:rsidR="00E13D9E" w:rsidRPr="000C1C28" w:rsidRDefault="00E13D9E" w:rsidP="00B31A74">
            <w:pPr>
              <w:jc w:val="left"/>
              <w:rPr>
                <w:rFonts w:cs="Times New Roman"/>
                <w:sz w:val="26"/>
                <w:szCs w:val="26"/>
              </w:rPr>
            </w:pPr>
            <w:r w:rsidRPr="000C1C28">
              <w:rPr>
                <w:rFonts w:cs="Times New Roman"/>
                <w:sz w:val="26"/>
                <w:szCs w:val="26"/>
              </w:rPr>
              <w:t>Điều chỉnh Giấy chứng nhận đủ Điều kiện sản xuất mỹ phẩm</w:t>
            </w:r>
          </w:p>
        </w:tc>
        <w:tc>
          <w:tcPr>
            <w:tcW w:w="1138" w:type="dxa"/>
            <w:shd w:val="clear" w:color="auto" w:fill="auto"/>
            <w:noWrap/>
            <w:vAlign w:val="bottom"/>
            <w:hideMark/>
          </w:tcPr>
          <w:p w14:paraId="6883E36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6B85AC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B682D2F" w14:textId="77777777" w:rsidTr="00B31A74">
        <w:trPr>
          <w:trHeight w:val="315"/>
        </w:trPr>
        <w:tc>
          <w:tcPr>
            <w:tcW w:w="765" w:type="dxa"/>
            <w:shd w:val="clear" w:color="auto" w:fill="auto"/>
            <w:noWrap/>
            <w:vAlign w:val="bottom"/>
            <w:hideMark/>
          </w:tcPr>
          <w:p w14:paraId="5B72253D"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450B8EFE" w14:textId="77777777" w:rsidR="00E13D9E" w:rsidRPr="000C1C28" w:rsidRDefault="00E13D9E" w:rsidP="00B31A74">
            <w:pPr>
              <w:jc w:val="left"/>
              <w:rPr>
                <w:rFonts w:cs="Times New Roman"/>
                <w:sz w:val="26"/>
                <w:szCs w:val="26"/>
              </w:rPr>
            </w:pPr>
            <w:r w:rsidRPr="000C1C28">
              <w:rPr>
                <w:rFonts w:cs="Times New Roman"/>
                <w:sz w:val="26"/>
                <w:szCs w:val="26"/>
              </w:rPr>
              <w:t>Cấp giấy xác nhận nội dung quảng cáo mỹ phẩm</w:t>
            </w:r>
          </w:p>
        </w:tc>
        <w:tc>
          <w:tcPr>
            <w:tcW w:w="1138" w:type="dxa"/>
            <w:shd w:val="clear" w:color="auto" w:fill="auto"/>
            <w:noWrap/>
            <w:vAlign w:val="bottom"/>
            <w:hideMark/>
          </w:tcPr>
          <w:p w14:paraId="67798D7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D34533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9D6DF19" w14:textId="77777777" w:rsidTr="00B31A74">
        <w:trPr>
          <w:trHeight w:val="630"/>
        </w:trPr>
        <w:tc>
          <w:tcPr>
            <w:tcW w:w="765" w:type="dxa"/>
            <w:shd w:val="clear" w:color="auto" w:fill="auto"/>
            <w:noWrap/>
            <w:vAlign w:val="bottom"/>
            <w:hideMark/>
          </w:tcPr>
          <w:p w14:paraId="069A2843"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6307510E" w14:textId="77777777" w:rsidR="00E13D9E" w:rsidRPr="000C1C28" w:rsidRDefault="00E13D9E" w:rsidP="00B31A74">
            <w:pPr>
              <w:jc w:val="left"/>
              <w:rPr>
                <w:rFonts w:cs="Times New Roman"/>
                <w:sz w:val="26"/>
                <w:szCs w:val="26"/>
              </w:rPr>
            </w:pPr>
            <w:r w:rsidRPr="000C1C28">
              <w:rPr>
                <w:rFonts w:cs="Times New Roman"/>
                <w:sz w:val="26"/>
                <w:szCs w:val="26"/>
              </w:rPr>
              <w:t>Cấp lại giấy xác nhận nội dung quảng cáo mỹ phẩm trong trường hợp bị mất hoặc hư hỏng</w:t>
            </w:r>
          </w:p>
        </w:tc>
        <w:tc>
          <w:tcPr>
            <w:tcW w:w="1138" w:type="dxa"/>
            <w:shd w:val="clear" w:color="auto" w:fill="auto"/>
            <w:noWrap/>
            <w:vAlign w:val="bottom"/>
            <w:hideMark/>
          </w:tcPr>
          <w:p w14:paraId="2ABD613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E46B69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71022D6" w14:textId="77777777" w:rsidTr="00B31A74">
        <w:trPr>
          <w:trHeight w:val="630"/>
        </w:trPr>
        <w:tc>
          <w:tcPr>
            <w:tcW w:w="765" w:type="dxa"/>
            <w:shd w:val="clear" w:color="auto" w:fill="auto"/>
            <w:noWrap/>
            <w:vAlign w:val="bottom"/>
            <w:hideMark/>
          </w:tcPr>
          <w:p w14:paraId="033996AE"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53564775" w14:textId="77777777" w:rsidR="00E13D9E" w:rsidRPr="000C1C28" w:rsidRDefault="00E13D9E" w:rsidP="00B31A74">
            <w:pPr>
              <w:jc w:val="left"/>
              <w:rPr>
                <w:rFonts w:cs="Times New Roman"/>
                <w:sz w:val="26"/>
                <w:szCs w:val="26"/>
              </w:rPr>
            </w:pPr>
            <w:r w:rsidRPr="000C1C28">
              <w:rPr>
                <w:rFonts w:cs="Times New Roman"/>
                <w:sz w:val="26"/>
                <w:szCs w:val="26"/>
              </w:rPr>
              <w:t>Cấp lại giấy xác nhận nội dung quảng cáo mỹ phẩm trong trường hợp hết hiệu lực</w:t>
            </w:r>
          </w:p>
        </w:tc>
        <w:tc>
          <w:tcPr>
            <w:tcW w:w="1138" w:type="dxa"/>
            <w:shd w:val="clear" w:color="auto" w:fill="auto"/>
            <w:noWrap/>
            <w:vAlign w:val="bottom"/>
            <w:hideMark/>
          </w:tcPr>
          <w:p w14:paraId="300040D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4C3D00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3795932" w14:textId="77777777" w:rsidTr="00B31A74">
        <w:trPr>
          <w:trHeight w:val="945"/>
        </w:trPr>
        <w:tc>
          <w:tcPr>
            <w:tcW w:w="765" w:type="dxa"/>
            <w:shd w:val="clear" w:color="auto" w:fill="auto"/>
            <w:noWrap/>
            <w:vAlign w:val="bottom"/>
            <w:hideMark/>
          </w:tcPr>
          <w:p w14:paraId="01154F7A"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2996A5BB" w14:textId="77777777" w:rsidR="00E13D9E" w:rsidRPr="000C1C28" w:rsidRDefault="00E13D9E" w:rsidP="00B31A74">
            <w:pPr>
              <w:jc w:val="left"/>
              <w:rPr>
                <w:rFonts w:cs="Times New Roman"/>
                <w:sz w:val="26"/>
                <w:szCs w:val="26"/>
              </w:rPr>
            </w:pPr>
            <w:r w:rsidRPr="000C1C28">
              <w:rPr>
                <w:rFonts w:cs="Times New Roman"/>
                <w:sz w:val="26"/>
                <w:szCs w:val="26"/>
              </w:rPr>
              <w:t>Cấp lại giấy xác nhận nội dung quảng cáo mỹ phẩm khi có thay đổi về tên, địa chỉ của tổ chức, cá nhân chịu trách nhiệm và không thay đổi nội dung quảng cáo</w:t>
            </w:r>
          </w:p>
        </w:tc>
        <w:tc>
          <w:tcPr>
            <w:tcW w:w="1138" w:type="dxa"/>
            <w:shd w:val="clear" w:color="auto" w:fill="auto"/>
            <w:noWrap/>
            <w:vAlign w:val="bottom"/>
            <w:hideMark/>
          </w:tcPr>
          <w:p w14:paraId="1360C96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31C65C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4B61373" w14:textId="77777777" w:rsidTr="00B31A74">
        <w:trPr>
          <w:trHeight w:val="315"/>
        </w:trPr>
        <w:tc>
          <w:tcPr>
            <w:tcW w:w="765" w:type="dxa"/>
            <w:shd w:val="clear" w:color="auto" w:fill="auto"/>
            <w:noWrap/>
            <w:vAlign w:val="bottom"/>
            <w:hideMark/>
          </w:tcPr>
          <w:p w14:paraId="115FC9D2"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22CE266D" w14:textId="77777777" w:rsidR="00E13D9E" w:rsidRPr="000C1C28" w:rsidRDefault="00E13D9E" w:rsidP="00B31A74">
            <w:pPr>
              <w:jc w:val="left"/>
              <w:rPr>
                <w:rFonts w:cs="Times New Roman"/>
                <w:sz w:val="26"/>
                <w:szCs w:val="26"/>
              </w:rPr>
            </w:pPr>
            <w:r w:rsidRPr="000C1C28">
              <w:rPr>
                <w:rFonts w:cs="Times New Roman"/>
                <w:sz w:val="26"/>
                <w:szCs w:val="26"/>
              </w:rPr>
              <w:t>Công bố sản phẩm mỹ phẩm</w:t>
            </w:r>
          </w:p>
        </w:tc>
        <w:tc>
          <w:tcPr>
            <w:tcW w:w="1138" w:type="dxa"/>
            <w:shd w:val="clear" w:color="auto" w:fill="auto"/>
            <w:noWrap/>
            <w:vAlign w:val="bottom"/>
            <w:hideMark/>
          </w:tcPr>
          <w:p w14:paraId="59A4F2B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80075D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8ECEF97" w14:textId="77777777" w:rsidTr="00B31A74">
        <w:trPr>
          <w:trHeight w:val="315"/>
        </w:trPr>
        <w:tc>
          <w:tcPr>
            <w:tcW w:w="765" w:type="dxa"/>
            <w:shd w:val="clear" w:color="auto" w:fill="auto"/>
            <w:noWrap/>
            <w:vAlign w:val="bottom"/>
            <w:hideMark/>
          </w:tcPr>
          <w:p w14:paraId="4814E1CB"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6426F95E" w14:textId="77777777" w:rsidR="00E13D9E" w:rsidRPr="000C1C28" w:rsidRDefault="00E13D9E" w:rsidP="00B31A74">
            <w:pPr>
              <w:jc w:val="left"/>
              <w:rPr>
                <w:rFonts w:cs="Times New Roman"/>
                <w:sz w:val="26"/>
                <w:szCs w:val="26"/>
              </w:rPr>
            </w:pPr>
            <w:r w:rsidRPr="000C1C28">
              <w:rPr>
                <w:rFonts w:cs="Times New Roman"/>
                <w:sz w:val="26"/>
                <w:szCs w:val="26"/>
              </w:rPr>
              <w:t>Công bố cơ sở kinh doanh có tổ chức kệ thuốc</w:t>
            </w:r>
          </w:p>
        </w:tc>
        <w:tc>
          <w:tcPr>
            <w:tcW w:w="1138" w:type="dxa"/>
            <w:shd w:val="clear" w:color="auto" w:fill="auto"/>
            <w:noWrap/>
            <w:vAlign w:val="bottom"/>
            <w:hideMark/>
          </w:tcPr>
          <w:p w14:paraId="46397612"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573721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458BA1" w14:textId="77777777" w:rsidTr="00B31A74">
        <w:trPr>
          <w:trHeight w:val="945"/>
        </w:trPr>
        <w:tc>
          <w:tcPr>
            <w:tcW w:w="765" w:type="dxa"/>
            <w:shd w:val="clear" w:color="auto" w:fill="auto"/>
            <w:noWrap/>
            <w:vAlign w:val="bottom"/>
            <w:hideMark/>
          </w:tcPr>
          <w:p w14:paraId="14B04AC6"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4A315C61"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đối với cơ sở bán lẻ có kinh doanh thuốc chất gây nghiện, thuốc hướng thần, thuốc có chứa tiền chất, thuốc phóng xạ</w:t>
            </w:r>
          </w:p>
        </w:tc>
        <w:tc>
          <w:tcPr>
            <w:tcW w:w="1138" w:type="dxa"/>
            <w:shd w:val="clear" w:color="auto" w:fill="auto"/>
            <w:noWrap/>
            <w:vAlign w:val="bottom"/>
            <w:hideMark/>
          </w:tcPr>
          <w:p w14:paraId="62B1D5E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B67982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A8CA1D5" w14:textId="77777777" w:rsidTr="00B31A74">
        <w:trPr>
          <w:trHeight w:val="1890"/>
        </w:trPr>
        <w:tc>
          <w:tcPr>
            <w:tcW w:w="765" w:type="dxa"/>
            <w:shd w:val="clear" w:color="auto" w:fill="auto"/>
            <w:noWrap/>
            <w:vAlign w:val="bottom"/>
            <w:hideMark/>
          </w:tcPr>
          <w:p w14:paraId="770A6971"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657BF89A"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38" w:type="dxa"/>
            <w:shd w:val="clear" w:color="auto" w:fill="auto"/>
            <w:noWrap/>
            <w:vAlign w:val="bottom"/>
            <w:hideMark/>
          </w:tcPr>
          <w:p w14:paraId="5FFD232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D3A8F0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3FB77C0" w14:textId="77777777" w:rsidTr="00B31A74">
        <w:trPr>
          <w:trHeight w:val="315"/>
        </w:trPr>
        <w:tc>
          <w:tcPr>
            <w:tcW w:w="765" w:type="dxa"/>
            <w:shd w:val="clear" w:color="auto" w:fill="auto"/>
            <w:noWrap/>
            <w:vAlign w:val="bottom"/>
            <w:hideMark/>
          </w:tcPr>
          <w:p w14:paraId="20293003" w14:textId="77777777" w:rsidR="00E13D9E" w:rsidRPr="000C1C28" w:rsidRDefault="00E13D9E"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6723AF71" w14:textId="77777777" w:rsidR="00E13D9E" w:rsidRPr="000C1C28" w:rsidRDefault="00E13D9E" w:rsidP="00B31A74">
            <w:pPr>
              <w:jc w:val="left"/>
              <w:rPr>
                <w:rFonts w:cs="Times New Roman"/>
                <w:sz w:val="26"/>
                <w:szCs w:val="26"/>
              </w:rPr>
            </w:pPr>
            <w:r w:rsidRPr="000C1C28">
              <w:rPr>
                <w:rFonts w:cs="Times New Roman"/>
                <w:sz w:val="26"/>
                <w:szCs w:val="26"/>
              </w:rPr>
              <w:t>Đánh giá duy trì đáp ứng thực hành tốt cơ sở bán lẻ thuốc</w:t>
            </w:r>
          </w:p>
        </w:tc>
        <w:tc>
          <w:tcPr>
            <w:tcW w:w="1138" w:type="dxa"/>
            <w:shd w:val="clear" w:color="auto" w:fill="auto"/>
            <w:noWrap/>
            <w:vAlign w:val="bottom"/>
            <w:hideMark/>
          </w:tcPr>
          <w:p w14:paraId="5F0E5F6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56F256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EE6A647" w14:textId="77777777" w:rsidTr="00B31A74">
        <w:trPr>
          <w:trHeight w:val="630"/>
        </w:trPr>
        <w:tc>
          <w:tcPr>
            <w:tcW w:w="765" w:type="dxa"/>
            <w:shd w:val="clear" w:color="auto" w:fill="auto"/>
            <w:noWrap/>
            <w:vAlign w:val="bottom"/>
            <w:hideMark/>
          </w:tcPr>
          <w:p w14:paraId="712DE095" w14:textId="77777777" w:rsidR="00E13D9E" w:rsidRPr="000C1C28" w:rsidRDefault="00E13D9E"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080D9A2F" w14:textId="77777777" w:rsidR="00E13D9E" w:rsidRPr="000C1C28" w:rsidRDefault="00E13D9E" w:rsidP="00B31A74">
            <w:pPr>
              <w:jc w:val="left"/>
              <w:rPr>
                <w:rFonts w:cs="Times New Roman"/>
                <w:sz w:val="26"/>
                <w:szCs w:val="26"/>
              </w:rPr>
            </w:pPr>
            <w:r w:rsidRPr="000C1C28">
              <w:rPr>
                <w:rFonts w:cs="Times New Roman"/>
                <w:sz w:val="26"/>
                <w:szCs w:val="26"/>
              </w:rPr>
              <w:t>Đánh giá duy trì đáp ứng Thực hành tốt đối với cơ sở có kinh doanh thuốc gây nghiện, thuốc hướng thần, thuốc chứa tiền chất</w:t>
            </w:r>
          </w:p>
        </w:tc>
        <w:tc>
          <w:tcPr>
            <w:tcW w:w="1138" w:type="dxa"/>
            <w:shd w:val="clear" w:color="auto" w:fill="auto"/>
            <w:noWrap/>
            <w:vAlign w:val="bottom"/>
            <w:hideMark/>
          </w:tcPr>
          <w:p w14:paraId="0CE0BFD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52C488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AD7F848" w14:textId="77777777" w:rsidTr="00B31A74">
        <w:trPr>
          <w:trHeight w:val="1890"/>
        </w:trPr>
        <w:tc>
          <w:tcPr>
            <w:tcW w:w="765" w:type="dxa"/>
            <w:shd w:val="clear" w:color="auto" w:fill="auto"/>
            <w:noWrap/>
            <w:vAlign w:val="bottom"/>
            <w:hideMark/>
          </w:tcPr>
          <w:p w14:paraId="6185BFB7" w14:textId="77777777" w:rsidR="00E13D9E" w:rsidRPr="000C1C28" w:rsidRDefault="00E13D9E" w:rsidP="00B31A74">
            <w:pPr>
              <w:rPr>
                <w:rFonts w:cs="Times New Roman"/>
                <w:sz w:val="26"/>
                <w:szCs w:val="26"/>
              </w:rPr>
            </w:pPr>
            <w:r w:rsidRPr="000C1C28">
              <w:rPr>
                <w:rFonts w:cs="Times New Roman"/>
                <w:sz w:val="26"/>
                <w:szCs w:val="26"/>
              </w:rPr>
              <w:lastRenderedPageBreak/>
              <w:t>19</w:t>
            </w:r>
          </w:p>
        </w:tc>
        <w:tc>
          <w:tcPr>
            <w:tcW w:w="6856" w:type="dxa"/>
            <w:shd w:val="clear" w:color="auto" w:fill="auto"/>
            <w:vAlign w:val="center"/>
            <w:hideMark/>
          </w:tcPr>
          <w:p w14:paraId="6318CC16" w14:textId="77777777" w:rsidR="00E13D9E" w:rsidRPr="000C1C28" w:rsidRDefault="00E13D9E" w:rsidP="00B31A74">
            <w:pPr>
              <w:jc w:val="left"/>
              <w:rPr>
                <w:rFonts w:cs="Times New Roman"/>
                <w:sz w:val="26"/>
                <w:szCs w:val="26"/>
              </w:rPr>
            </w:pPr>
            <w:r w:rsidRPr="000C1C28">
              <w:rPr>
                <w:rFonts w:cs="Times New Roman"/>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38" w:type="dxa"/>
            <w:shd w:val="clear" w:color="auto" w:fill="auto"/>
            <w:noWrap/>
            <w:vAlign w:val="bottom"/>
            <w:hideMark/>
          </w:tcPr>
          <w:p w14:paraId="495A4474"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700F58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4DFAD47" w14:textId="77777777" w:rsidTr="00B31A74">
        <w:trPr>
          <w:trHeight w:val="315"/>
        </w:trPr>
        <w:tc>
          <w:tcPr>
            <w:tcW w:w="765" w:type="dxa"/>
            <w:shd w:val="clear" w:color="auto" w:fill="auto"/>
            <w:noWrap/>
            <w:vAlign w:val="bottom"/>
            <w:hideMark/>
          </w:tcPr>
          <w:p w14:paraId="7A5CE3DB" w14:textId="77777777" w:rsidR="00E13D9E" w:rsidRPr="000C1C28" w:rsidRDefault="00E13D9E" w:rsidP="00B31A74">
            <w:pPr>
              <w:rPr>
                <w:rFonts w:cs="Times New Roman"/>
                <w:sz w:val="26"/>
                <w:szCs w:val="26"/>
              </w:rPr>
            </w:pPr>
            <w:r w:rsidRPr="000C1C28">
              <w:rPr>
                <w:rFonts w:cs="Times New Roman"/>
                <w:sz w:val="26"/>
                <w:szCs w:val="26"/>
              </w:rPr>
              <w:t>20</w:t>
            </w:r>
          </w:p>
        </w:tc>
        <w:tc>
          <w:tcPr>
            <w:tcW w:w="6856" w:type="dxa"/>
            <w:shd w:val="clear" w:color="auto" w:fill="auto"/>
            <w:vAlign w:val="center"/>
            <w:hideMark/>
          </w:tcPr>
          <w:p w14:paraId="589E3295"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phân phối thuốc, nguyên liệu làm thuốc</w:t>
            </w:r>
          </w:p>
        </w:tc>
        <w:tc>
          <w:tcPr>
            <w:tcW w:w="1138" w:type="dxa"/>
            <w:shd w:val="clear" w:color="auto" w:fill="auto"/>
            <w:noWrap/>
            <w:vAlign w:val="bottom"/>
            <w:hideMark/>
          </w:tcPr>
          <w:p w14:paraId="480758D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CE9153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F71C792" w14:textId="77777777" w:rsidTr="00B31A74">
        <w:trPr>
          <w:trHeight w:val="945"/>
        </w:trPr>
        <w:tc>
          <w:tcPr>
            <w:tcW w:w="765" w:type="dxa"/>
            <w:shd w:val="clear" w:color="auto" w:fill="auto"/>
            <w:noWrap/>
            <w:vAlign w:val="bottom"/>
            <w:hideMark/>
          </w:tcPr>
          <w:p w14:paraId="440775E1" w14:textId="77777777" w:rsidR="00E13D9E" w:rsidRPr="000C1C28" w:rsidRDefault="00E13D9E" w:rsidP="00B31A74">
            <w:pPr>
              <w:rPr>
                <w:rFonts w:cs="Times New Roman"/>
                <w:sz w:val="26"/>
                <w:szCs w:val="26"/>
              </w:rPr>
            </w:pPr>
            <w:r w:rsidRPr="000C1C28">
              <w:rPr>
                <w:rFonts w:cs="Times New Roman"/>
                <w:sz w:val="26"/>
                <w:szCs w:val="26"/>
              </w:rPr>
              <w:t>21</w:t>
            </w:r>
          </w:p>
        </w:tc>
        <w:tc>
          <w:tcPr>
            <w:tcW w:w="6856" w:type="dxa"/>
            <w:shd w:val="clear" w:color="auto" w:fill="auto"/>
            <w:vAlign w:val="center"/>
            <w:hideMark/>
          </w:tcPr>
          <w:p w14:paraId="6D420098"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đối với cơ sở bán buôn thuốc, nguyên liệu làm thuốc có kinh doanh thuốc gây nghiện, thuốc hướng thần, thuốc có chứa tiền chất</w:t>
            </w:r>
          </w:p>
        </w:tc>
        <w:tc>
          <w:tcPr>
            <w:tcW w:w="1138" w:type="dxa"/>
            <w:shd w:val="clear" w:color="auto" w:fill="auto"/>
            <w:noWrap/>
            <w:vAlign w:val="bottom"/>
            <w:hideMark/>
          </w:tcPr>
          <w:p w14:paraId="181DA87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4D5217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4CB6455" w14:textId="77777777" w:rsidTr="00B31A74">
        <w:trPr>
          <w:trHeight w:val="1890"/>
        </w:trPr>
        <w:tc>
          <w:tcPr>
            <w:tcW w:w="765" w:type="dxa"/>
            <w:shd w:val="clear" w:color="auto" w:fill="auto"/>
            <w:noWrap/>
            <w:vAlign w:val="bottom"/>
            <w:hideMark/>
          </w:tcPr>
          <w:p w14:paraId="0B01F0C0" w14:textId="77777777" w:rsidR="00E13D9E" w:rsidRPr="000C1C28" w:rsidRDefault="00E13D9E" w:rsidP="00B31A74">
            <w:pPr>
              <w:rPr>
                <w:rFonts w:cs="Times New Roman"/>
                <w:sz w:val="26"/>
                <w:szCs w:val="26"/>
              </w:rPr>
            </w:pPr>
            <w:r w:rsidRPr="000C1C28">
              <w:rPr>
                <w:rFonts w:cs="Times New Roman"/>
                <w:sz w:val="26"/>
                <w:szCs w:val="26"/>
              </w:rPr>
              <w:t>22</w:t>
            </w:r>
          </w:p>
        </w:tc>
        <w:tc>
          <w:tcPr>
            <w:tcW w:w="6856" w:type="dxa"/>
            <w:shd w:val="clear" w:color="auto" w:fill="auto"/>
            <w:vAlign w:val="center"/>
            <w:hideMark/>
          </w:tcPr>
          <w:p w14:paraId="647DBEE1"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38" w:type="dxa"/>
            <w:shd w:val="clear" w:color="auto" w:fill="auto"/>
            <w:noWrap/>
            <w:vAlign w:val="bottom"/>
            <w:hideMark/>
          </w:tcPr>
          <w:p w14:paraId="4710A25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431C7D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3E48D7A" w14:textId="77777777" w:rsidTr="00B31A74">
        <w:trPr>
          <w:trHeight w:val="630"/>
        </w:trPr>
        <w:tc>
          <w:tcPr>
            <w:tcW w:w="765" w:type="dxa"/>
            <w:shd w:val="clear" w:color="auto" w:fill="auto"/>
            <w:noWrap/>
            <w:vAlign w:val="bottom"/>
            <w:hideMark/>
          </w:tcPr>
          <w:p w14:paraId="69D4EEB0" w14:textId="77777777" w:rsidR="00E13D9E" w:rsidRPr="000C1C28" w:rsidRDefault="00E13D9E" w:rsidP="00B31A74">
            <w:pPr>
              <w:rPr>
                <w:rFonts w:cs="Times New Roman"/>
                <w:sz w:val="26"/>
                <w:szCs w:val="26"/>
              </w:rPr>
            </w:pPr>
            <w:r w:rsidRPr="000C1C28">
              <w:rPr>
                <w:rFonts w:cs="Times New Roman"/>
                <w:sz w:val="26"/>
                <w:szCs w:val="26"/>
              </w:rPr>
              <w:t>23</w:t>
            </w:r>
          </w:p>
        </w:tc>
        <w:tc>
          <w:tcPr>
            <w:tcW w:w="6856" w:type="dxa"/>
            <w:shd w:val="clear" w:color="auto" w:fill="auto"/>
            <w:vAlign w:val="center"/>
            <w:hideMark/>
          </w:tcPr>
          <w:p w14:paraId="28D5BFAA"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phân phối thuốc, nguyên liệu làm thuốc đối với cơ sở kinh doanh không vì mục đích thương mại</w:t>
            </w:r>
          </w:p>
        </w:tc>
        <w:tc>
          <w:tcPr>
            <w:tcW w:w="1138" w:type="dxa"/>
            <w:shd w:val="clear" w:color="auto" w:fill="auto"/>
            <w:noWrap/>
            <w:vAlign w:val="bottom"/>
            <w:hideMark/>
          </w:tcPr>
          <w:p w14:paraId="2B269B8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32A2BF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3E22C1F" w14:textId="77777777" w:rsidTr="00B31A74">
        <w:trPr>
          <w:trHeight w:val="945"/>
        </w:trPr>
        <w:tc>
          <w:tcPr>
            <w:tcW w:w="765" w:type="dxa"/>
            <w:shd w:val="clear" w:color="auto" w:fill="auto"/>
            <w:noWrap/>
            <w:vAlign w:val="bottom"/>
            <w:hideMark/>
          </w:tcPr>
          <w:p w14:paraId="72143B64" w14:textId="77777777" w:rsidR="00E13D9E" w:rsidRPr="000C1C28" w:rsidRDefault="00E13D9E" w:rsidP="00B31A74">
            <w:pPr>
              <w:rPr>
                <w:rFonts w:cs="Times New Roman"/>
                <w:sz w:val="26"/>
                <w:szCs w:val="26"/>
              </w:rPr>
            </w:pPr>
            <w:r w:rsidRPr="000C1C28">
              <w:rPr>
                <w:rFonts w:cs="Times New Roman"/>
                <w:sz w:val="26"/>
                <w:szCs w:val="26"/>
              </w:rPr>
              <w:t>24</w:t>
            </w:r>
          </w:p>
        </w:tc>
        <w:tc>
          <w:tcPr>
            <w:tcW w:w="6856" w:type="dxa"/>
            <w:shd w:val="clear" w:color="auto" w:fill="auto"/>
            <w:vAlign w:val="center"/>
            <w:hideMark/>
          </w:tcPr>
          <w:p w14:paraId="0D375366"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đối với cơ sở phân phối thuốc, nguyên liệu làm thuốc gây nghiện, thuốc hướng thần, có chứa tiền chất không vì mục đích thương mại</w:t>
            </w:r>
          </w:p>
        </w:tc>
        <w:tc>
          <w:tcPr>
            <w:tcW w:w="1138" w:type="dxa"/>
            <w:shd w:val="clear" w:color="auto" w:fill="auto"/>
            <w:noWrap/>
            <w:vAlign w:val="bottom"/>
            <w:hideMark/>
          </w:tcPr>
          <w:p w14:paraId="1E871FC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0DB308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1ED4967" w14:textId="77777777" w:rsidTr="00B31A74">
        <w:trPr>
          <w:trHeight w:val="1890"/>
        </w:trPr>
        <w:tc>
          <w:tcPr>
            <w:tcW w:w="765" w:type="dxa"/>
            <w:shd w:val="clear" w:color="auto" w:fill="auto"/>
            <w:noWrap/>
            <w:vAlign w:val="bottom"/>
            <w:hideMark/>
          </w:tcPr>
          <w:p w14:paraId="06C3831F" w14:textId="77777777" w:rsidR="00E13D9E" w:rsidRPr="000C1C28" w:rsidRDefault="00E13D9E" w:rsidP="00B31A74">
            <w:pPr>
              <w:rPr>
                <w:rFonts w:cs="Times New Roman"/>
                <w:sz w:val="26"/>
                <w:szCs w:val="26"/>
              </w:rPr>
            </w:pPr>
            <w:r w:rsidRPr="000C1C28">
              <w:rPr>
                <w:rFonts w:cs="Times New Roman"/>
                <w:sz w:val="26"/>
                <w:szCs w:val="26"/>
              </w:rPr>
              <w:t>25</w:t>
            </w:r>
          </w:p>
        </w:tc>
        <w:tc>
          <w:tcPr>
            <w:tcW w:w="6856" w:type="dxa"/>
            <w:shd w:val="clear" w:color="auto" w:fill="auto"/>
            <w:vAlign w:val="center"/>
            <w:hideMark/>
          </w:tcPr>
          <w:p w14:paraId="1589F848"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1138" w:type="dxa"/>
            <w:shd w:val="clear" w:color="auto" w:fill="auto"/>
            <w:noWrap/>
            <w:vAlign w:val="bottom"/>
            <w:hideMark/>
          </w:tcPr>
          <w:p w14:paraId="6906A89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F7E78C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471A771" w14:textId="77777777" w:rsidTr="00B31A74">
        <w:trPr>
          <w:trHeight w:val="630"/>
        </w:trPr>
        <w:tc>
          <w:tcPr>
            <w:tcW w:w="765" w:type="dxa"/>
            <w:shd w:val="clear" w:color="auto" w:fill="auto"/>
            <w:noWrap/>
            <w:vAlign w:val="bottom"/>
            <w:hideMark/>
          </w:tcPr>
          <w:p w14:paraId="3725FB11" w14:textId="77777777" w:rsidR="00E13D9E" w:rsidRPr="000C1C28" w:rsidRDefault="00E13D9E" w:rsidP="00B31A74">
            <w:pPr>
              <w:rPr>
                <w:rFonts w:cs="Times New Roman"/>
                <w:sz w:val="26"/>
                <w:szCs w:val="26"/>
              </w:rPr>
            </w:pPr>
            <w:r w:rsidRPr="000C1C28">
              <w:rPr>
                <w:rFonts w:cs="Times New Roman"/>
                <w:sz w:val="26"/>
                <w:szCs w:val="26"/>
              </w:rPr>
              <w:t>26</w:t>
            </w:r>
          </w:p>
        </w:tc>
        <w:tc>
          <w:tcPr>
            <w:tcW w:w="6856" w:type="dxa"/>
            <w:shd w:val="clear" w:color="auto" w:fill="auto"/>
            <w:vAlign w:val="center"/>
            <w:hideMark/>
          </w:tcPr>
          <w:p w14:paraId="471D7E63" w14:textId="77777777" w:rsidR="00E13D9E" w:rsidRPr="000C1C28" w:rsidRDefault="00E13D9E" w:rsidP="00B31A74">
            <w:pPr>
              <w:jc w:val="left"/>
              <w:rPr>
                <w:rFonts w:cs="Times New Roman"/>
                <w:sz w:val="26"/>
                <w:szCs w:val="26"/>
              </w:rPr>
            </w:pPr>
            <w:r w:rsidRPr="000C1C28">
              <w:rPr>
                <w:rFonts w:cs="Times New Roman"/>
                <w:sz w:val="26"/>
                <w:szCs w:val="26"/>
              </w:rPr>
              <w:t>Đánh giá duy trì đáp ứng thực hành tốt cơ sở phân phối thuốc, nguyên liệu làm thuốc</w:t>
            </w:r>
          </w:p>
        </w:tc>
        <w:tc>
          <w:tcPr>
            <w:tcW w:w="1138" w:type="dxa"/>
            <w:shd w:val="clear" w:color="auto" w:fill="auto"/>
            <w:noWrap/>
            <w:vAlign w:val="bottom"/>
            <w:hideMark/>
          </w:tcPr>
          <w:p w14:paraId="5186732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DFD960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D7A1533" w14:textId="77777777" w:rsidTr="00B31A74">
        <w:trPr>
          <w:trHeight w:val="945"/>
        </w:trPr>
        <w:tc>
          <w:tcPr>
            <w:tcW w:w="765" w:type="dxa"/>
            <w:shd w:val="clear" w:color="auto" w:fill="auto"/>
            <w:noWrap/>
            <w:vAlign w:val="bottom"/>
            <w:hideMark/>
          </w:tcPr>
          <w:p w14:paraId="47318187" w14:textId="77777777" w:rsidR="00E13D9E" w:rsidRPr="000C1C28" w:rsidRDefault="00E13D9E" w:rsidP="00B31A74">
            <w:pPr>
              <w:rPr>
                <w:rFonts w:cs="Times New Roman"/>
                <w:sz w:val="26"/>
                <w:szCs w:val="26"/>
              </w:rPr>
            </w:pPr>
            <w:r w:rsidRPr="000C1C28">
              <w:rPr>
                <w:rFonts w:cs="Times New Roman"/>
                <w:sz w:val="26"/>
                <w:szCs w:val="26"/>
              </w:rPr>
              <w:t>27</w:t>
            </w:r>
          </w:p>
        </w:tc>
        <w:tc>
          <w:tcPr>
            <w:tcW w:w="6856" w:type="dxa"/>
            <w:shd w:val="clear" w:color="auto" w:fill="auto"/>
            <w:vAlign w:val="center"/>
            <w:hideMark/>
          </w:tcPr>
          <w:p w14:paraId="5142EC09" w14:textId="77777777" w:rsidR="00E13D9E" w:rsidRPr="000C1C28" w:rsidRDefault="00E13D9E" w:rsidP="00B31A74">
            <w:pPr>
              <w:jc w:val="left"/>
              <w:rPr>
                <w:rFonts w:cs="Times New Roman"/>
                <w:sz w:val="26"/>
                <w:szCs w:val="26"/>
              </w:rPr>
            </w:pPr>
            <w:r w:rsidRPr="000C1C28">
              <w:rPr>
                <w:rFonts w:cs="Times New Roman"/>
                <w:sz w:val="26"/>
                <w:szCs w:val="26"/>
              </w:rPr>
              <w:t>Đánh giá duy trì đáp ứng Thực hành tốt đối với cơ sở có kinh doanh thuốc, nguyên liệu làm thuốc gây nghiện, thuốc hướng thần, thuốc chứa tiền chất</w:t>
            </w:r>
          </w:p>
        </w:tc>
        <w:tc>
          <w:tcPr>
            <w:tcW w:w="1138" w:type="dxa"/>
            <w:shd w:val="clear" w:color="auto" w:fill="auto"/>
            <w:noWrap/>
            <w:vAlign w:val="bottom"/>
            <w:hideMark/>
          </w:tcPr>
          <w:p w14:paraId="0F6606DD"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8220DD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E826F33" w14:textId="77777777" w:rsidTr="00B31A74">
        <w:trPr>
          <w:trHeight w:val="1890"/>
        </w:trPr>
        <w:tc>
          <w:tcPr>
            <w:tcW w:w="765" w:type="dxa"/>
            <w:shd w:val="clear" w:color="auto" w:fill="auto"/>
            <w:noWrap/>
            <w:vAlign w:val="bottom"/>
            <w:hideMark/>
          </w:tcPr>
          <w:p w14:paraId="3F8C176D" w14:textId="77777777" w:rsidR="00E13D9E" w:rsidRPr="000C1C28" w:rsidRDefault="00E13D9E" w:rsidP="00B31A74">
            <w:pPr>
              <w:rPr>
                <w:rFonts w:cs="Times New Roman"/>
                <w:sz w:val="26"/>
                <w:szCs w:val="26"/>
              </w:rPr>
            </w:pPr>
            <w:r w:rsidRPr="000C1C28">
              <w:rPr>
                <w:rFonts w:cs="Times New Roman"/>
                <w:sz w:val="26"/>
                <w:szCs w:val="26"/>
              </w:rPr>
              <w:t>28</w:t>
            </w:r>
          </w:p>
        </w:tc>
        <w:tc>
          <w:tcPr>
            <w:tcW w:w="6856" w:type="dxa"/>
            <w:shd w:val="clear" w:color="auto" w:fill="auto"/>
            <w:vAlign w:val="center"/>
            <w:hideMark/>
          </w:tcPr>
          <w:p w14:paraId="7C6B7887" w14:textId="77777777" w:rsidR="00E13D9E" w:rsidRPr="000C1C28" w:rsidRDefault="00E13D9E" w:rsidP="00B31A74">
            <w:pPr>
              <w:jc w:val="left"/>
              <w:rPr>
                <w:rFonts w:cs="Times New Roman"/>
                <w:sz w:val="26"/>
                <w:szCs w:val="26"/>
              </w:rPr>
            </w:pPr>
            <w:r w:rsidRPr="000C1C28">
              <w:rPr>
                <w:rFonts w:cs="Times New Roman"/>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38" w:type="dxa"/>
            <w:shd w:val="clear" w:color="auto" w:fill="auto"/>
            <w:noWrap/>
            <w:vAlign w:val="bottom"/>
            <w:hideMark/>
          </w:tcPr>
          <w:p w14:paraId="41FBBB4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14C130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50A19F1" w14:textId="77777777" w:rsidTr="00B31A74">
        <w:trPr>
          <w:trHeight w:val="945"/>
        </w:trPr>
        <w:tc>
          <w:tcPr>
            <w:tcW w:w="765" w:type="dxa"/>
            <w:shd w:val="clear" w:color="auto" w:fill="auto"/>
            <w:noWrap/>
            <w:vAlign w:val="bottom"/>
            <w:hideMark/>
          </w:tcPr>
          <w:p w14:paraId="3CF0BCFD" w14:textId="77777777" w:rsidR="00E13D9E" w:rsidRPr="000C1C28" w:rsidRDefault="00E13D9E" w:rsidP="00B31A74">
            <w:pPr>
              <w:rPr>
                <w:rFonts w:cs="Times New Roman"/>
                <w:sz w:val="26"/>
                <w:szCs w:val="26"/>
              </w:rPr>
            </w:pPr>
            <w:r w:rsidRPr="000C1C28">
              <w:rPr>
                <w:rFonts w:cs="Times New Roman"/>
                <w:sz w:val="26"/>
                <w:szCs w:val="26"/>
              </w:rPr>
              <w:lastRenderedPageBreak/>
              <w:t>29</w:t>
            </w:r>
          </w:p>
        </w:tc>
        <w:tc>
          <w:tcPr>
            <w:tcW w:w="6856" w:type="dxa"/>
            <w:shd w:val="clear" w:color="auto" w:fill="auto"/>
            <w:vAlign w:val="center"/>
            <w:hideMark/>
          </w:tcPr>
          <w:p w14:paraId="7A8EF7FE" w14:textId="77777777" w:rsidR="00E13D9E" w:rsidRPr="000C1C28" w:rsidRDefault="00E13D9E" w:rsidP="00B31A74">
            <w:pPr>
              <w:jc w:val="left"/>
              <w:rPr>
                <w:rFonts w:cs="Times New Roman"/>
                <w:sz w:val="26"/>
                <w:szCs w:val="26"/>
              </w:rPr>
            </w:pPr>
            <w:r w:rsidRPr="000C1C28">
              <w:rPr>
                <w:rFonts w:cs="Times New Roman"/>
                <w:sz w:val="26"/>
                <w:szCs w:val="26"/>
              </w:rPr>
              <w:t>Kiểm soát thay đổi khi có thay đổi thuộc một trong các trường hợp quy định tại các điểm d, đ và e Khoản 1 Điều 11 Thông tư 03/2018/TT-BYT</w:t>
            </w:r>
          </w:p>
        </w:tc>
        <w:tc>
          <w:tcPr>
            <w:tcW w:w="1138" w:type="dxa"/>
            <w:shd w:val="clear" w:color="auto" w:fill="auto"/>
            <w:noWrap/>
            <w:vAlign w:val="bottom"/>
            <w:hideMark/>
          </w:tcPr>
          <w:p w14:paraId="59CCD36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1D78B5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119DE6B" w14:textId="77777777" w:rsidTr="00B31A74">
        <w:trPr>
          <w:trHeight w:val="945"/>
        </w:trPr>
        <w:tc>
          <w:tcPr>
            <w:tcW w:w="765" w:type="dxa"/>
            <w:shd w:val="clear" w:color="auto" w:fill="auto"/>
            <w:noWrap/>
            <w:vAlign w:val="bottom"/>
            <w:hideMark/>
          </w:tcPr>
          <w:p w14:paraId="4F92245E" w14:textId="77777777" w:rsidR="00E13D9E" w:rsidRPr="000C1C28" w:rsidRDefault="00E13D9E" w:rsidP="00B31A74">
            <w:pPr>
              <w:rPr>
                <w:rFonts w:cs="Times New Roman"/>
                <w:sz w:val="26"/>
                <w:szCs w:val="26"/>
              </w:rPr>
            </w:pPr>
            <w:r w:rsidRPr="000C1C28">
              <w:rPr>
                <w:rFonts w:cs="Times New Roman"/>
                <w:sz w:val="26"/>
                <w:szCs w:val="26"/>
              </w:rPr>
              <w:t>30</w:t>
            </w:r>
          </w:p>
        </w:tc>
        <w:tc>
          <w:tcPr>
            <w:tcW w:w="6856" w:type="dxa"/>
            <w:shd w:val="clear" w:color="auto" w:fill="auto"/>
            <w:vAlign w:val="center"/>
            <w:hideMark/>
          </w:tcPr>
          <w:p w14:paraId="348A009E" w14:textId="77777777" w:rsidR="00E13D9E" w:rsidRPr="000C1C28" w:rsidRDefault="00E13D9E" w:rsidP="00B31A74">
            <w:pPr>
              <w:jc w:val="left"/>
              <w:rPr>
                <w:rFonts w:cs="Times New Roman"/>
                <w:sz w:val="26"/>
                <w:szCs w:val="26"/>
              </w:rPr>
            </w:pPr>
            <w:r w:rsidRPr="000C1C28">
              <w:rPr>
                <w:rFonts w:cs="Times New Roman"/>
                <w:sz w:val="26"/>
                <w:szCs w:val="26"/>
              </w:rPr>
              <w:t>Thẩm định và phê duyệt kế hoạch đấu thầu mua thuốc đối với các cơ sở khám, chữa bệnh (đơn vị) công lập địa phương trực thuộc UBND tỉnh/tỉnh phố</w:t>
            </w:r>
          </w:p>
        </w:tc>
        <w:tc>
          <w:tcPr>
            <w:tcW w:w="1138" w:type="dxa"/>
            <w:shd w:val="clear" w:color="auto" w:fill="auto"/>
            <w:noWrap/>
            <w:vAlign w:val="bottom"/>
            <w:hideMark/>
          </w:tcPr>
          <w:p w14:paraId="2D46786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385DA7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9D559B6" w14:textId="77777777" w:rsidTr="00B31A74">
        <w:trPr>
          <w:trHeight w:val="630"/>
        </w:trPr>
        <w:tc>
          <w:tcPr>
            <w:tcW w:w="765" w:type="dxa"/>
            <w:shd w:val="clear" w:color="auto" w:fill="auto"/>
            <w:noWrap/>
            <w:vAlign w:val="bottom"/>
            <w:hideMark/>
          </w:tcPr>
          <w:p w14:paraId="18767FA6" w14:textId="77777777" w:rsidR="00E13D9E" w:rsidRPr="000C1C28" w:rsidRDefault="00E13D9E" w:rsidP="00B31A74">
            <w:pPr>
              <w:rPr>
                <w:rFonts w:cs="Times New Roman"/>
                <w:sz w:val="26"/>
                <w:szCs w:val="26"/>
              </w:rPr>
            </w:pPr>
            <w:r w:rsidRPr="000C1C28">
              <w:rPr>
                <w:rFonts w:cs="Times New Roman"/>
                <w:sz w:val="26"/>
                <w:szCs w:val="26"/>
              </w:rPr>
              <w:t>31</w:t>
            </w:r>
          </w:p>
        </w:tc>
        <w:tc>
          <w:tcPr>
            <w:tcW w:w="6856" w:type="dxa"/>
            <w:shd w:val="clear" w:color="auto" w:fill="auto"/>
            <w:vAlign w:val="center"/>
            <w:hideMark/>
          </w:tcPr>
          <w:p w14:paraId="150BAF71"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đủ điều kiện kinh doanh dược cho cơ sở kinh doanh thuốc phải kiểm soát đặc biệt thuộc thẩm quyền của Sở Y tế</w:t>
            </w:r>
          </w:p>
        </w:tc>
        <w:tc>
          <w:tcPr>
            <w:tcW w:w="1138" w:type="dxa"/>
            <w:shd w:val="clear" w:color="auto" w:fill="auto"/>
            <w:noWrap/>
            <w:vAlign w:val="bottom"/>
            <w:hideMark/>
          </w:tcPr>
          <w:p w14:paraId="7C56350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23C2EA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3462CD1" w14:textId="77777777" w:rsidTr="00B31A74">
        <w:trPr>
          <w:trHeight w:val="945"/>
        </w:trPr>
        <w:tc>
          <w:tcPr>
            <w:tcW w:w="765" w:type="dxa"/>
            <w:shd w:val="clear" w:color="auto" w:fill="auto"/>
            <w:noWrap/>
            <w:vAlign w:val="bottom"/>
            <w:hideMark/>
          </w:tcPr>
          <w:p w14:paraId="78DF6DAF" w14:textId="77777777" w:rsidR="00E13D9E" w:rsidRPr="000C1C28" w:rsidRDefault="00E13D9E" w:rsidP="00B31A74">
            <w:pPr>
              <w:rPr>
                <w:rFonts w:cs="Times New Roman"/>
                <w:sz w:val="26"/>
                <w:szCs w:val="26"/>
              </w:rPr>
            </w:pPr>
            <w:r w:rsidRPr="000C1C28">
              <w:rPr>
                <w:rFonts w:cs="Times New Roman"/>
                <w:sz w:val="26"/>
                <w:szCs w:val="26"/>
              </w:rPr>
              <w:t>32</w:t>
            </w:r>
          </w:p>
        </w:tc>
        <w:tc>
          <w:tcPr>
            <w:tcW w:w="6856" w:type="dxa"/>
            <w:shd w:val="clear" w:color="auto" w:fill="auto"/>
            <w:vAlign w:val="center"/>
            <w:hideMark/>
          </w:tcPr>
          <w:p w14:paraId="2E7FD939" w14:textId="77777777" w:rsidR="00E13D9E" w:rsidRPr="000C1C28" w:rsidRDefault="00E13D9E" w:rsidP="00B31A74">
            <w:pPr>
              <w:jc w:val="left"/>
              <w:rPr>
                <w:rFonts w:cs="Times New Roman"/>
                <w:sz w:val="26"/>
                <w:szCs w:val="26"/>
              </w:rPr>
            </w:pPr>
            <w:r w:rsidRPr="000C1C28">
              <w:rPr>
                <w:rFonts w:cs="Times New Roman"/>
                <w:sz w:val="26"/>
                <w:szCs w:val="26"/>
              </w:rPr>
              <w:t>Cấp Chứng chỉ hành nghề dược theo hình thức xét hồ sơ trong trường hợp Chứng chỉ hành nghề dược bị ghi sai do lỗi của cơ quan cấp Chứng chỉ hành nghề dược</w:t>
            </w:r>
          </w:p>
        </w:tc>
        <w:tc>
          <w:tcPr>
            <w:tcW w:w="1138" w:type="dxa"/>
            <w:shd w:val="clear" w:color="auto" w:fill="auto"/>
            <w:noWrap/>
            <w:vAlign w:val="bottom"/>
            <w:hideMark/>
          </w:tcPr>
          <w:p w14:paraId="79BD22E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7F1689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0BA1B1D" w14:textId="77777777" w:rsidTr="00B31A74">
        <w:trPr>
          <w:trHeight w:val="630"/>
        </w:trPr>
        <w:tc>
          <w:tcPr>
            <w:tcW w:w="765" w:type="dxa"/>
            <w:shd w:val="clear" w:color="auto" w:fill="auto"/>
            <w:noWrap/>
            <w:vAlign w:val="bottom"/>
            <w:hideMark/>
          </w:tcPr>
          <w:p w14:paraId="26321E1A" w14:textId="77777777" w:rsidR="00E13D9E" w:rsidRPr="000C1C28" w:rsidRDefault="00E13D9E" w:rsidP="00B31A74">
            <w:pPr>
              <w:rPr>
                <w:rFonts w:cs="Times New Roman"/>
                <w:sz w:val="26"/>
                <w:szCs w:val="26"/>
              </w:rPr>
            </w:pPr>
            <w:r w:rsidRPr="000C1C28">
              <w:rPr>
                <w:rFonts w:cs="Times New Roman"/>
                <w:sz w:val="26"/>
                <w:szCs w:val="26"/>
              </w:rPr>
              <w:t>33</w:t>
            </w:r>
          </w:p>
        </w:tc>
        <w:tc>
          <w:tcPr>
            <w:tcW w:w="6856" w:type="dxa"/>
            <w:shd w:val="clear" w:color="auto" w:fill="auto"/>
            <w:vAlign w:val="center"/>
            <w:hideMark/>
          </w:tcPr>
          <w:p w14:paraId="6BB98C8E" w14:textId="77777777" w:rsidR="00E13D9E" w:rsidRPr="000C1C28" w:rsidRDefault="00E13D9E" w:rsidP="00B31A74">
            <w:pPr>
              <w:jc w:val="left"/>
              <w:rPr>
                <w:rFonts w:cs="Times New Roman"/>
                <w:sz w:val="26"/>
                <w:szCs w:val="26"/>
              </w:rPr>
            </w:pPr>
            <w:r w:rsidRPr="000C1C28">
              <w:rPr>
                <w:rFonts w:cs="Times New Roman"/>
                <w:sz w:val="26"/>
                <w:szCs w:val="26"/>
              </w:rPr>
              <w:t>Cấp lại Chứng chỉ hành nghề dược theo hình thức xét hồ sơ (trường hợp bị hư hỏng hoặc bị mất, hết hạn)</w:t>
            </w:r>
          </w:p>
        </w:tc>
        <w:tc>
          <w:tcPr>
            <w:tcW w:w="1138" w:type="dxa"/>
            <w:shd w:val="clear" w:color="auto" w:fill="auto"/>
            <w:noWrap/>
            <w:vAlign w:val="bottom"/>
            <w:hideMark/>
          </w:tcPr>
          <w:p w14:paraId="48521DD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150B84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6E4F5EC" w14:textId="77777777" w:rsidTr="00B31A74">
        <w:trPr>
          <w:trHeight w:val="315"/>
        </w:trPr>
        <w:tc>
          <w:tcPr>
            <w:tcW w:w="765" w:type="dxa"/>
            <w:shd w:val="clear" w:color="auto" w:fill="auto"/>
            <w:noWrap/>
            <w:vAlign w:val="bottom"/>
            <w:hideMark/>
          </w:tcPr>
          <w:p w14:paraId="5EAEFE86" w14:textId="77777777" w:rsidR="00E13D9E" w:rsidRPr="000C1C28" w:rsidRDefault="00E13D9E" w:rsidP="00B31A74">
            <w:pPr>
              <w:rPr>
                <w:rFonts w:cs="Times New Roman"/>
                <w:sz w:val="26"/>
                <w:szCs w:val="26"/>
              </w:rPr>
            </w:pPr>
            <w:r w:rsidRPr="000C1C28">
              <w:rPr>
                <w:rFonts w:cs="Times New Roman"/>
                <w:sz w:val="26"/>
                <w:szCs w:val="26"/>
              </w:rPr>
              <w:t>34</w:t>
            </w:r>
          </w:p>
        </w:tc>
        <w:tc>
          <w:tcPr>
            <w:tcW w:w="6856" w:type="dxa"/>
            <w:shd w:val="clear" w:color="auto" w:fill="auto"/>
            <w:vAlign w:val="center"/>
            <w:hideMark/>
          </w:tcPr>
          <w:p w14:paraId="7A675675" w14:textId="77777777" w:rsidR="00E13D9E" w:rsidRPr="000C1C28" w:rsidRDefault="00E13D9E" w:rsidP="00B31A74">
            <w:pPr>
              <w:jc w:val="left"/>
              <w:rPr>
                <w:rFonts w:cs="Times New Roman"/>
                <w:sz w:val="26"/>
                <w:szCs w:val="26"/>
              </w:rPr>
            </w:pPr>
            <w:r w:rsidRPr="000C1C28">
              <w:rPr>
                <w:rFonts w:cs="Times New Roman"/>
                <w:sz w:val="26"/>
                <w:szCs w:val="26"/>
              </w:rPr>
              <w:t>Điều chỉnh nội dung Chứng chỉ hành nghề dược theo hình thức xét hồ sơ</w:t>
            </w:r>
          </w:p>
        </w:tc>
        <w:tc>
          <w:tcPr>
            <w:tcW w:w="1138" w:type="dxa"/>
            <w:shd w:val="clear" w:color="auto" w:fill="auto"/>
            <w:noWrap/>
            <w:vAlign w:val="bottom"/>
            <w:hideMark/>
          </w:tcPr>
          <w:p w14:paraId="696CC96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D775AD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1F766A3" w14:textId="77777777" w:rsidTr="00B31A74">
        <w:trPr>
          <w:trHeight w:val="1260"/>
        </w:trPr>
        <w:tc>
          <w:tcPr>
            <w:tcW w:w="765" w:type="dxa"/>
            <w:shd w:val="clear" w:color="auto" w:fill="auto"/>
            <w:noWrap/>
            <w:vAlign w:val="bottom"/>
            <w:hideMark/>
          </w:tcPr>
          <w:p w14:paraId="08BB3654" w14:textId="77777777" w:rsidR="00E13D9E" w:rsidRPr="000C1C28" w:rsidRDefault="00E13D9E" w:rsidP="00B31A74">
            <w:pPr>
              <w:rPr>
                <w:rFonts w:cs="Times New Roman"/>
                <w:sz w:val="26"/>
                <w:szCs w:val="26"/>
              </w:rPr>
            </w:pPr>
            <w:r w:rsidRPr="000C1C28">
              <w:rPr>
                <w:rFonts w:cs="Times New Roman"/>
                <w:sz w:val="26"/>
                <w:szCs w:val="26"/>
              </w:rPr>
              <w:t>35</w:t>
            </w:r>
          </w:p>
        </w:tc>
        <w:tc>
          <w:tcPr>
            <w:tcW w:w="6856" w:type="dxa"/>
            <w:shd w:val="clear" w:color="auto" w:fill="auto"/>
            <w:vAlign w:val="center"/>
            <w:hideMark/>
          </w:tcPr>
          <w:p w14:paraId="111FF4F5" w14:textId="77777777" w:rsidR="00E13D9E" w:rsidRPr="000C1C28" w:rsidRDefault="00E13D9E" w:rsidP="00B31A74">
            <w:pPr>
              <w:jc w:val="left"/>
              <w:rPr>
                <w:rFonts w:cs="Times New Roman"/>
                <w:sz w:val="26"/>
                <w:szCs w:val="26"/>
              </w:rPr>
            </w:pPr>
            <w:r w:rsidRPr="000C1C28">
              <w:rPr>
                <w:rFonts w:cs="Times New Roman"/>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38" w:type="dxa"/>
            <w:shd w:val="clear" w:color="auto" w:fill="auto"/>
            <w:noWrap/>
            <w:vAlign w:val="bottom"/>
            <w:hideMark/>
          </w:tcPr>
          <w:p w14:paraId="1205169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83FC863"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EEF4630" w14:textId="77777777" w:rsidTr="00B31A74">
        <w:trPr>
          <w:trHeight w:val="315"/>
        </w:trPr>
        <w:tc>
          <w:tcPr>
            <w:tcW w:w="765" w:type="dxa"/>
            <w:shd w:val="clear" w:color="auto" w:fill="auto"/>
            <w:noWrap/>
            <w:vAlign w:val="bottom"/>
            <w:hideMark/>
          </w:tcPr>
          <w:p w14:paraId="3B2971E7" w14:textId="77777777" w:rsidR="00E13D9E" w:rsidRPr="000C1C28" w:rsidRDefault="00E13D9E" w:rsidP="00B31A74">
            <w:pPr>
              <w:rPr>
                <w:rFonts w:cs="Times New Roman"/>
                <w:sz w:val="26"/>
                <w:szCs w:val="26"/>
              </w:rPr>
            </w:pPr>
            <w:r w:rsidRPr="000C1C28">
              <w:rPr>
                <w:rFonts w:cs="Times New Roman"/>
                <w:sz w:val="26"/>
                <w:szCs w:val="26"/>
              </w:rPr>
              <w:t>36</w:t>
            </w:r>
          </w:p>
        </w:tc>
        <w:tc>
          <w:tcPr>
            <w:tcW w:w="6856" w:type="dxa"/>
            <w:shd w:val="clear" w:color="auto" w:fill="auto"/>
            <w:vAlign w:val="center"/>
            <w:hideMark/>
          </w:tcPr>
          <w:p w14:paraId="400379F8" w14:textId="77777777" w:rsidR="00E13D9E" w:rsidRPr="000C1C28" w:rsidRDefault="00E13D9E" w:rsidP="00B31A74">
            <w:pPr>
              <w:jc w:val="left"/>
              <w:rPr>
                <w:rFonts w:cs="Times New Roman"/>
                <w:sz w:val="26"/>
                <w:szCs w:val="26"/>
              </w:rPr>
            </w:pPr>
            <w:r w:rsidRPr="000C1C28">
              <w:rPr>
                <w:rFonts w:cs="Times New Roman"/>
                <w:sz w:val="26"/>
                <w:szCs w:val="26"/>
              </w:rPr>
              <w:t>Thông báo hoạt động bán lẻ thuốc lưu động</w:t>
            </w:r>
          </w:p>
        </w:tc>
        <w:tc>
          <w:tcPr>
            <w:tcW w:w="1138" w:type="dxa"/>
            <w:shd w:val="clear" w:color="auto" w:fill="auto"/>
            <w:noWrap/>
            <w:vAlign w:val="bottom"/>
            <w:hideMark/>
          </w:tcPr>
          <w:p w14:paraId="606AEAC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0BD72F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8AA3EFA" w14:textId="77777777" w:rsidTr="00B31A74">
        <w:trPr>
          <w:trHeight w:val="945"/>
        </w:trPr>
        <w:tc>
          <w:tcPr>
            <w:tcW w:w="765" w:type="dxa"/>
            <w:shd w:val="clear" w:color="auto" w:fill="auto"/>
            <w:noWrap/>
            <w:vAlign w:val="bottom"/>
            <w:hideMark/>
          </w:tcPr>
          <w:p w14:paraId="3C6499F2" w14:textId="77777777" w:rsidR="00E13D9E" w:rsidRPr="000C1C28" w:rsidRDefault="00E13D9E" w:rsidP="00B31A74">
            <w:pPr>
              <w:rPr>
                <w:rFonts w:cs="Times New Roman"/>
                <w:sz w:val="26"/>
                <w:szCs w:val="26"/>
              </w:rPr>
            </w:pPr>
            <w:r w:rsidRPr="000C1C28">
              <w:rPr>
                <w:rFonts w:cs="Times New Roman"/>
                <w:sz w:val="26"/>
                <w:szCs w:val="26"/>
              </w:rPr>
              <w:t>37</w:t>
            </w:r>
          </w:p>
        </w:tc>
        <w:tc>
          <w:tcPr>
            <w:tcW w:w="6856" w:type="dxa"/>
            <w:shd w:val="clear" w:color="auto" w:fill="auto"/>
            <w:vAlign w:val="center"/>
            <w:hideMark/>
          </w:tcPr>
          <w:p w14:paraId="7A72BDB0" w14:textId="77777777" w:rsidR="00E13D9E" w:rsidRPr="000C1C28" w:rsidRDefault="00E13D9E" w:rsidP="00B31A74">
            <w:pPr>
              <w:jc w:val="left"/>
              <w:rPr>
                <w:rFonts w:cs="Times New Roman"/>
                <w:sz w:val="26"/>
                <w:szCs w:val="26"/>
              </w:rPr>
            </w:pPr>
            <w:r w:rsidRPr="000C1C28">
              <w:rPr>
                <w:rFonts w:cs="Times New Roman"/>
                <w:sz w:val="26"/>
                <w:szCs w:val="26"/>
              </w:rPr>
              <w:t>Cho phép hủy thuốc gây nghiện, thuốc hướng thần, thuốc tiền chất, nguyên liệu làm thuốc là dược chất gây nghiện, dược chất hướng thần, tiền chất dùng làm thuốc thuộc thẩm quyền Sở Y tế</w:t>
            </w:r>
          </w:p>
        </w:tc>
        <w:tc>
          <w:tcPr>
            <w:tcW w:w="1138" w:type="dxa"/>
            <w:shd w:val="clear" w:color="auto" w:fill="auto"/>
            <w:noWrap/>
            <w:vAlign w:val="bottom"/>
            <w:hideMark/>
          </w:tcPr>
          <w:p w14:paraId="1EE414E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F02C77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014164A" w14:textId="77777777" w:rsidTr="00B31A74">
        <w:trPr>
          <w:trHeight w:val="630"/>
        </w:trPr>
        <w:tc>
          <w:tcPr>
            <w:tcW w:w="765" w:type="dxa"/>
            <w:shd w:val="clear" w:color="auto" w:fill="auto"/>
            <w:noWrap/>
            <w:vAlign w:val="bottom"/>
            <w:hideMark/>
          </w:tcPr>
          <w:p w14:paraId="563EB923" w14:textId="77777777" w:rsidR="00E13D9E" w:rsidRPr="000C1C28" w:rsidRDefault="00E13D9E" w:rsidP="00B31A74">
            <w:pPr>
              <w:rPr>
                <w:rFonts w:cs="Times New Roman"/>
                <w:sz w:val="26"/>
                <w:szCs w:val="26"/>
              </w:rPr>
            </w:pPr>
            <w:r w:rsidRPr="000C1C28">
              <w:rPr>
                <w:rFonts w:cs="Times New Roman"/>
                <w:sz w:val="26"/>
                <w:szCs w:val="26"/>
              </w:rPr>
              <w:t>38</w:t>
            </w:r>
          </w:p>
        </w:tc>
        <w:tc>
          <w:tcPr>
            <w:tcW w:w="6856" w:type="dxa"/>
            <w:shd w:val="clear" w:color="auto" w:fill="auto"/>
            <w:vAlign w:val="center"/>
            <w:hideMark/>
          </w:tcPr>
          <w:p w14:paraId="3F515605" w14:textId="77777777" w:rsidR="00E13D9E" w:rsidRPr="000C1C28" w:rsidRDefault="00E13D9E" w:rsidP="00B31A74">
            <w:pPr>
              <w:jc w:val="left"/>
              <w:rPr>
                <w:rFonts w:cs="Times New Roman"/>
                <w:sz w:val="26"/>
                <w:szCs w:val="26"/>
              </w:rPr>
            </w:pPr>
            <w:r w:rsidRPr="000C1C28">
              <w:rPr>
                <w:rFonts w:cs="Times New Roman"/>
                <w:sz w:val="26"/>
                <w:szCs w:val="26"/>
              </w:rPr>
              <w:t>Cho phép mua thuốc gây nghiện, thuốc hướng thần, thuốc tiền chất, thuốc dạng phối hợp có chứa tiền chất thuộc thẩm quyền của Sở Y tế</w:t>
            </w:r>
          </w:p>
        </w:tc>
        <w:tc>
          <w:tcPr>
            <w:tcW w:w="1138" w:type="dxa"/>
            <w:shd w:val="clear" w:color="auto" w:fill="auto"/>
            <w:noWrap/>
            <w:vAlign w:val="bottom"/>
            <w:hideMark/>
          </w:tcPr>
          <w:p w14:paraId="2E5DE3A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2F3050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2FBC9E2" w14:textId="77777777" w:rsidTr="00B31A74">
        <w:trPr>
          <w:trHeight w:val="1575"/>
        </w:trPr>
        <w:tc>
          <w:tcPr>
            <w:tcW w:w="765" w:type="dxa"/>
            <w:shd w:val="clear" w:color="auto" w:fill="auto"/>
            <w:noWrap/>
            <w:vAlign w:val="bottom"/>
            <w:hideMark/>
          </w:tcPr>
          <w:p w14:paraId="3DA7D253" w14:textId="77777777" w:rsidR="00E13D9E" w:rsidRPr="000C1C28" w:rsidRDefault="00E13D9E" w:rsidP="00B31A74">
            <w:pPr>
              <w:rPr>
                <w:rFonts w:cs="Times New Roman"/>
                <w:sz w:val="26"/>
                <w:szCs w:val="26"/>
              </w:rPr>
            </w:pPr>
            <w:r w:rsidRPr="000C1C28">
              <w:rPr>
                <w:rFonts w:cs="Times New Roman"/>
                <w:sz w:val="26"/>
                <w:szCs w:val="26"/>
              </w:rPr>
              <w:t>39</w:t>
            </w:r>
          </w:p>
        </w:tc>
        <w:tc>
          <w:tcPr>
            <w:tcW w:w="6856" w:type="dxa"/>
            <w:shd w:val="clear" w:color="auto" w:fill="auto"/>
            <w:vAlign w:val="center"/>
            <w:hideMark/>
          </w:tcPr>
          <w:p w14:paraId="6A3C91E4" w14:textId="77777777" w:rsidR="00E13D9E" w:rsidRPr="000C1C28" w:rsidRDefault="00E13D9E" w:rsidP="00B31A74">
            <w:pPr>
              <w:jc w:val="left"/>
              <w:rPr>
                <w:rFonts w:cs="Times New Roman"/>
                <w:sz w:val="26"/>
                <w:szCs w:val="26"/>
              </w:rPr>
            </w:pPr>
            <w:r w:rsidRPr="000C1C28">
              <w:rPr>
                <w:rFonts w:cs="Times New Roman"/>
                <w:sz w:val="26"/>
                <w:szCs w:val="26"/>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w:t>
            </w:r>
          </w:p>
        </w:tc>
        <w:tc>
          <w:tcPr>
            <w:tcW w:w="1138" w:type="dxa"/>
            <w:shd w:val="clear" w:color="auto" w:fill="auto"/>
            <w:noWrap/>
            <w:vAlign w:val="bottom"/>
            <w:hideMark/>
          </w:tcPr>
          <w:p w14:paraId="30B5CC9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975B05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62704D3" w14:textId="77777777" w:rsidTr="00B31A74">
        <w:trPr>
          <w:trHeight w:val="945"/>
        </w:trPr>
        <w:tc>
          <w:tcPr>
            <w:tcW w:w="765" w:type="dxa"/>
            <w:shd w:val="clear" w:color="auto" w:fill="auto"/>
            <w:noWrap/>
            <w:vAlign w:val="bottom"/>
            <w:hideMark/>
          </w:tcPr>
          <w:p w14:paraId="507CC4BC" w14:textId="77777777" w:rsidR="00E13D9E" w:rsidRPr="000C1C28" w:rsidRDefault="00E13D9E" w:rsidP="00B31A74">
            <w:pPr>
              <w:rPr>
                <w:rFonts w:cs="Times New Roman"/>
                <w:sz w:val="26"/>
                <w:szCs w:val="26"/>
              </w:rPr>
            </w:pPr>
            <w:r w:rsidRPr="000C1C28">
              <w:rPr>
                <w:rFonts w:cs="Times New Roman"/>
                <w:sz w:val="26"/>
                <w:szCs w:val="26"/>
              </w:rPr>
              <w:t>40</w:t>
            </w:r>
          </w:p>
        </w:tc>
        <w:tc>
          <w:tcPr>
            <w:tcW w:w="6856" w:type="dxa"/>
            <w:shd w:val="clear" w:color="auto" w:fill="auto"/>
            <w:vAlign w:val="center"/>
            <w:hideMark/>
          </w:tcPr>
          <w:p w14:paraId="5D942DC5" w14:textId="77777777" w:rsidR="00E13D9E" w:rsidRPr="000C1C28" w:rsidRDefault="00E13D9E" w:rsidP="00B31A74">
            <w:pPr>
              <w:jc w:val="left"/>
              <w:rPr>
                <w:rFonts w:cs="Times New Roman"/>
                <w:sz w:val="26"/>
                <w:szCs w:val="26"/>
              </w:rPr>
            </w:pPr>
            <w:r w:rsidRPr="000C1C28">
              <w:rPr>
                <w:rFonts w:cs="Times New Roman"/>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138" w:type="dxa"/>
            <w:shd w:val="clear" w:color="auto" w:fill="auto"/>
            <w:noWrap/>
            <w:vAlign w:val="bottom"/>
            <w:hideMark/>
          </w:tcPr>
          <w:p w14:paraId="18ACD7BA"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9DCC96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0E3819" w14:textId="77777777" w:rsidTr="00B31A74">
        <w:trPr>
          <w:trHeight w:val="630"/>
        </w:trPr>
        <w:tc>
          <w:tcPr>
            <w:tcW w:w="765" w:type="dxa"/>
            <w:shd w:val="clear" w:color="auto" w:fill="auto"/>
            <w:noWrap/>
            <w:vAlign w:val="bottom"/>
            <w:hideMark/>
          </w:tcPr>
          <w:p w14:paraId="01F10A64" w14:textId="77777777" w:rsidR="00E13D9E" w:rsidRPr="000C1C28" w:rsidRDefault="00E13D9E" w:rsidP="00B31A74">
            <w:pPr>
              <w:rPr>
                <w:rFonts w:cs="Times New Roman"/>
                <w:sz w:val="26"/>
                <w:szCs w:val="26"/>
              </w:rPr>
            </w:pPr>
            <w:r w:rsidRPr="000C1C28">
              <w:rPr>
                <w:rFonts w:cs="Times New Roman"/>
                <w:sz w:val="26"/>
                <w:szCs w:val="26"/>
              </w:rPr>
              <w:t>41</w:t>
            </w:r>
          </w:p>
        </w:tc>
        <w:tc>
          <w:tcPr>
            <w:tcW w:w="6856" w:type="dxa"/>
            <w:shd w:val="clear" w:color="auto" w:fill="auto"/>
            <w:vAlign w:val="center"/>
            <w:hideMark/>
          </w:tcPr>
          <w:p w14:paraId="17285BD9" w14:textId="77777777" w:rsidR="00E13D9E" w:rsidRPr="000C1C28" w:rsidRDefault="00E13D9E" w:rsidP="00B31A74">
            <w:pPr>
              <w:jc w:val="left"/>
              <w:rPr>
                <w:rFonts w:cs="Times New Roman"/>
                <w:sz w:val="26"/>
                <w:szCs w:val="26"/>
              </w:rPr>
            </w:pPr>
            <w:r w:rsidRPr="000C1C28">
              <w:rPr>
                <w:rFonts w:cs="Times New Roman"/>
                <w:sz w:val="26"/>
                <w:szCs w:val="26"/>
              </w:rPr>
              <w:t>Cấp giấy xác nhận nội dung thông tin thuốc theo hình thức hội thảo giới thiệu thuốc</w:t>
            </w:r>
          </w:p>
        </w:tc>
        <w:tc>
          <w:tcPr>
            <w:tcW w:w="1138" w:type="dxa"/>
            <w:shd w:val="clear" w:color="auto" w:fill="auto"/>
            <w:noWrap/>
            <w:vAlign w:val="bottom"/>
            <w:hideMark/>
          </w:tcPr>
          <w:p w14:paraId="02584C2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06F61F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36F0597" w14:textId="77777777" w:rsidTr="00B31A74">
        <w:trPr>
          <w:trHeight w:val="315"/>
        </w:trPr>
        <w:tc>
          <w:tcPr>
            <w:tcW w:w="765" w:type="dxa"/>
            <w:shd w:val="clear" w:color="auto" w:fill="auto"/>
            <w:noWrap/>
            <w:vAlign w:val="bottom"/>
            <w:hideMark/>
          </w:tcPr>
          <w:p w14:paraId="688AC8C2" w14:textId="77777777" w:rsidR="00E13D9E" w:rsidRPr="000C1C28" w:rsidRDefault="00E13D9E" w:rsidP="00B31A74">
            <w:pPr>
              <w:rPr>
                <w:rFonts w:cs="Times New Roman"/>
                <w:sz w:val="26"/>
                <w:szCs w:val="26"/>
              </w:rPr>
            </w:pPr>
            <w:r w:rsidRPr="000C1C28">
              <w:rPr>
                <w:rFonts w:cs="Times New Roman"/>
                <w:sz w:val="26"/>
                <w:szCs w:val="26"/>
              </w:rPr>
              <w:t>42</w:t>
            </w:r>
          </w:p>
        </w:tc>
        <w:tc>
          <w:tcPr>
            <w:tcW w:w="6856" w:type="dxa"/>
            <w:shd w:val="clear" w:color="auto" w:fill="auto"/>
            <w:vAlign w:val="center"/>
            <w:hideMark/>
          </w:tcPr>
          <w:p w14:paraId="2F44A4BA" w14:textId="77777777" w:rsidR="00E13D9E" w:rsidRPr="000C1C28" w:rsidRDefault="00E13D9E" w:rsidP="00B31A74">
            <w:pPr>
              <w:jc w:val="left"/>
              <w:rPr>
                <w:rFonts w:cs="Times New Roman"/>
                <w:sz w:val="26"/>
                <w:szCs w:val="26"/>
              </w:rPr>
            </w:pPr>
            <w:r w:rsidRPr="000C1C28">
              <w:rPr>
                <w:rFonts w:cs="Times New Roman"/>
                <w:sz w:val="26"/>
                <w:szCs w:val="26"/>
              </w:rPr>
              <w:t>Kê khai lại giá thuốc sản xuất trong nước</w:t>
            </w:r>
          </w:p>
        </w:tc>
        <w:tc>
          <w:tcPr>
            <w:tcW w:w="1138" w:type="dxa"/>
            <w:shd w:val="clear" w:color="auto" w:fill="auto"/>
            <w:noWrap/>
            <w:vAlign w:val="bottom"/>
            <w:hideMark/>
          </w:tcPr>
          <w:p w14:paraId="77703CC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7D8638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BF1F917" w14:textId="77777777" w:rsidTr="00B31A74">
        <w:trPr>
          <w:trHeight w:val="630"/>
        </w:trPr>
        <w:tc>
          <w:tcPr>
            <w:tcW w:w="765" w:type="dxa"/>
            <w:shd w:val="clear" w:color="auto" w:fill="auto"/>
            <w:noWrap/>
            <w:vAlign w:val="bottom"/>
            <w:hideMark/>
          </w:tcPr>
          <w:p w14:paraId="453639A3" w14:textId="77777777" w:rsidR="00E13D9E" w:rsidRPr="000C1C28" w:rsidRDefault="00E13D9E" w:rsidP="00B31A74">
            <w:pPr>
              <w:rPr>
                <w:rFonts w:cs="Times New Roman"/>
                <w:sz w:val="26"/>
                <w:szCs w:val="26"/>
              </w:rPr>
            </w:pPr>
            <w:r w:rsidRPr="000C1C28">
              <w:rPr>
                <w:rFonts w:cs="Times New Roman"/>
                <w:sz w:val="26"/>
                <w:szCs w:val="26"/>
              </w:rPr>
              <w:t>43</w:t>
            </w:r>
          </w:p>
        </w:tc>
        <w:tc>
          <w:tcPr>
            <w:tcW w:w="6856" w:type="dxa"/>
            <w:shd w:val="clear" w:color="auto" w:fill="auto"/>
            <w:vAlign w:val="center"/>
            <w:hideMark/>
          </w:tcPr>
          <w:p w14:paraId="4C4DFC81" w14:textId="77777777" w:rsidR="00E13D9E" w:rsidRPr="000C1C28" w:rsidRDefault="00E13D9E" w:rsidP="00B31A74">
            <w:pPr>
              <w:jc w:val="left"/>
              <w:rPr>
                <w:rFonts w:cs="Times New Roman"/>
                <w:sz w:val="26"/>
                <w:szCs w:val="26"/>
              </w:rPr>
            </w:pPr>
            <w:r w:rsidRPr="000C1C28">
              <w:rPr>
                <w:rFonts w:cs="Times New Roman"/>
                <w:sz w:val="26"/>
                <w:szCs w:val="26"/>
              </w:rPr>
              <w:t xml:space="preserve">Kiểm soát thay đổi khi có thay đổi thuộc một trong các trường hợp quy định tại các điểm c và d Khoản 1 Điều 11 Thông tư </w:t>
            </w:r>
            <w:r w:rsidRPr="000C1C28">
              <w:rPr>
                <w:rFonts w:cs="Times New Roman"/>
                <w:sz w:val="26"/>
                <w:szCs w:val="26"/>
              </w:rPr>
              <w:lastRenderedPageBreak/>
              <w:t>02/2018/TT-BYT</w:t>
            </w:r>
          </w:p>
        </w:tc>
        <w:tc>
          <w:tcPr>
            <w:tcW w:w="1138" w:type="dxa"/>
            <w:shd w:val="clear" w:color="auto" w:fill="auto"/>
            <w:noWrap/>
            <w:vAlign w:val="bottom"/>
            <w:hideMark/>
          </w:tcPr>
          <w:p w14:paraId="66DCB5F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C3E4536"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CCD7C2B" w14:textId="77777777" w:rsidTr="00B31A74">
        <w:trPr>
          <w:trHeight w:val="1890"/>
        </w:trPr>
        <w:tc>
          <w:tcPr>
            <w:tcW w:w="765" w:type="dxa"/>
            <w:shd w:val="clear" w:color="auto" w:fill="auto"/>
            <w:noWrap/>
            <w:vAlign w:val="bottom"/>
            <w:hideMark/>
          </w:tcPr>
          <w:p w14:paraId="4CEDC457" w14:textId="77777777" w:rsidR="00E13D9E" w:rsidRPr="000C1C28" w:rsidRDefault="00E13D9E" w:rsidP="00B31A74">
            <w:pPr>
              <w:rPr>
                <w:rFonts w:cs="Times New Roman"/>
                <w:sz w:val="26"/>
                <w:szCs w:val="26"/>
              </w:rPr>
            </w:pPr>
            <w:r w:rsidRPr="000C1C28">
              <w:rPr>
                <w:rFonts w:cs="Times New Roman"/>
                <w:sz w:val="26"/>
                <w:szCs w:val="26"/>
              </w:rPr>
              <w:t>44</w:t>
            </w:r>
          </w:p>
        </w:tc>
        <w:tc>
          <w:tcPr>
            <w:tcW w:w="6856" w:type="dxa"/>
            <w:shd w:val="clear" w:color="auto" w:fill="auto"/>
            <w:vAlign w:val="center"/>
            <w:hideMark/>
          </w:tcPr>
          <w:p w14:paraId="58922767" w14:textId="77777777" w:rsidR="00E13D9E" w:rsidRPr="000C1C28" w:rsidRDefault="00E13D9E" w:rsidP="00B31A74">
            <w:pPr>
              <w:jc w:val="left"/>
              <w:rPr>
                <w:rFonts w:cs="Times New Roman"/>
                <w:sz w:val="26"/>
                <w:szCs w:val="26"/>
              </w:rPr>
            </w:pPr>
            <w:r w:rsidRPr="000C1C28">
              <w:rPr>
                <w:rFonts w:cs="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38" w:type="dxa"/>
            <w:shd w:val="clear" w:color="auto" w:fill="auto"/>
            <w:noWrap/>
            <w:vAlign w:val="bottom"/>
            <w:hideMark/>
          </w:tcPr>
          <w:p w14:paraId="79FE8689"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47C3A1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06D6BF2" w14:textId="77777777" w:rsidTr="00B31A74">
        <w:trPr>
          <w:trHeight w:val="2205"/>
        </w:trPr>
        <w:tc>
          <w:tcPr>
            <w:tcW w:w="765" w:type="dxa"/>
            <w:shd w:val="clear" w:color="auto" w:fill="auto"/>
            <w:noWrap/>
            <w:vAlign w:val="bottom"/>
            <w:hideMark/>
          </w:tcPr>
          <w:p w14:paraId="1221421C" w14:textId="77777777" w:rsidR="00E13D9E" w:rsidRPr="000C1C28" w:rsidRDefault="00E13D9E" w:rsidP="00B31A74">
            <w:pPr>
              <w:rPr>
                <w:rFonts w:cs="Times New Roman"/>
                <w:sz w:val="26"/>
                <w:szCs w:val="26"/>
              </w:rPr>
            </w:pPr>
            <w:r w:rsidRPr="000C1C28">
              <w:rPr>
                <w:rFonts w:cs="Times New Roman"/>
                <w:sz w:val="26"/>
                <w:szCs w:val="26"/>
              </w:rPr>
              <w:t>45</w:t>
            </w:r>
          </w:p>
        </w:tc>
        <w:tc>
          <w:tcPr>
            <w:tcW w:w="6856" w:type="dxa"/>
            <w:shd w:val="clear" w:color="auto" w:fill="auto"/>
            <w:vAlign w:val="center"/>
            <w:hideMark/>
          </w:tcPr>
          <w:p w14:paraId="20F1E066"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38" w:type="dxa"/>
            <w:shd w:val="clear" w:color="auto" w:fill="auto"/>
            <w:noWrap/>
            <w:vAlign w:val="bottom"/>
            <w:hideMark/>
          </w:tcPr>
          <w:p w14:paraId="7A3A73A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F74D71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FE02299" w14:textId="77777777" w:rsidTr="00B31A74">
        <w:trPr>
          <w:trHeight w:val="1260"/>
        </w:trPr>
        <w:tc>
          <w:tcPr>
            <w:tcW w:w="765" w:type="dxa"/>
            <w:shd w:val="clear" w:color="auto" w:fill="auto"/>
            <w:noWrap/>
            <w:vAlign w:val="bottom"/>
            <w:hideMark/>
          </w:tcPr>
          <w:p w14:paraId="70D2F8C7" w14:textId="77777777" w:rsidR="00E13D9E" w:rsidRPr="000C1C28" w:rsidRDefault="00E13D9E" w:rsidP="00B31A74">
            <w:pPr>
              <w:rPr>
                <w:rFonts w:cs="Times New Roman"/>
                <w:sz w:val="26"/>
                <w:szCs w:val="26"/>
              </w:rPr>
            </w:pPr>
            <w:r w:rsidRPr="000C1C28">
              <w:rPr>
                <w:rFonts w:cs="Times New Roman"/>
                <w:sz w:val="26"/>
                <w:szCs w:val="26"/>
              </w:rPr>
              <w:t>46</w:t>
            </w:r>
          </w:p>
        </w:tc>
        <w:tc>
          <w:tcPr>
            <w:tcW w:w="6856" w:type="dxa"/>
            <w:shd w:val="clear" w:color="auto" w:fill="auto"/>
            <w:vAlign w:val="center"/>
            <w:hideMark/>
          </w:tcPr>
          <w:p w14:paraId="689EF0A3"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38" w:type="dxa"/>
            <w:shd w:val="clear" w:color="auto" w:fill="auto"/>
            <w:noWrap/>
            <w:vAlign w:val="bottom"/>
            <w:hideMark/>
          </w:tcPr>
          <w:p w14:paraId="3482914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00C387F"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FCFAEA4" w14:textId="77777777" w:rsidTr="00B31A74">
        <w:trPr>
          <w:trHeight w:val="315"/>
        </w:trPr>
        <w:tc>
          <w:tcPr>
            <w:tcW w:w="765" w:type="dxa"/>
            <w:shd w:val="clear" w:color="auto" w:fill="auto"/>
            <w:noWrap/>
            <w:vAlign w:val="bottom"/>
            <w:hideMark/>
          </w:tcPr>
          <w:p w14:paraId="149C25D8" w14:textId="77777777" w:rsidR="00E13D9E" w:rsidRPr="000C1C28" w:rsidRDefault="00E13D9E" w:rsidP="00B31A74">
            <w:pPr>
              <w:rPr>
                <w:rFonts w:cs="Times New Roman"/>
                <w:sz w:val="26"/>
                <w:szCs w:val="26"/>
              </w:rPr>
            </w:pPr>
            <w:r w:rsidRPr="000C1C28">
              <w:rPr>
                <w:rFonts w:cs="Times New Roman"/>
                <w:sz w:val="26"/>
                <w:szCs w:val="26"/>
              </w:rPr>
              <w:t>47</w:t>
            </w:r>
          </w:p>
        </w:tc>
        <w:tc>
          <w:tcPr>
            <w:tcW w:w="6856" w:type="dxa"/>
            <w:shd w:val="clear" w:color="auto" w:fill="auto"/>
            <w:vAlign w:val="center"/>
            <w:hideMark/>
          </w:tcPr>
          <w:p w14:paraId="45649647" w14:textId="77777777" w:rsidR="00E13D9E" w:rsidRPr="000C1C28" w:rsidRDefault="00E13D9E" w:rsidP="00B31A74">
            <w:pPr>
              <w:jc w:val="left"/>
              <w:rPr>
                <w:rFonts w:cs="Times New Roman"/>
                <w:sz w:val="26"/>
                <w:szCs w:val="26"/>
              </w:rPr>
            </w:pPr>
            <w:r w:rsidRPr="000C1C28">
              <w:rPr>
                <w:rFonts w:cs="Times New Roman"/>
                <w:sz w:val="26"/>
                <w:szCs w:val="26"/>
              </w:rPr>
              <w:t> </w:t>
            </w:r>
          </w:p>
        </w:tc>
        <w:tc>
          <w:tcPr>
            <w:tcW w:w="1138" w:type="dxa"/>
            <w:shd w:val="clear" w:color="auto" w:fill="auto"/>
            <w:noWrap/>
            <w:vAlign w:val="bottom"/>
            <w:hideMark/>
          </w:tcPr>
          <w:p w14:paraId="3EE5EE3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15F0BEA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27EE676" w14:textId="77777777" w:rsidTr="00B31A74">
        <w:trPr>
          <w:trHeight w:val="315"/>
        </w:trPr>
        <w:tc>
          <w:tcPr>
            <w:tcW w:w="765" w:type="dxa"/>
            <w:shd w:val="clear" w:color="auto" w:fill="auto"/>
            <w:noWrap/>
            <w:vAlign w:val="bottom"/>
            <w:hideMark/>
          </w:tcPr>
          <w:p w14:paraId="6D6BA177" w14:textId="77777777" w:rsidR="00E13D9E" w:rsidRPr="000C1C28" w:rsidRDefault="00E13D9E" w:rsidP="00B31A74">
            <w:pPr>
              <w:rPr>
                <w:rFonts w:cs="Times New Roman"/>
                <w:sz w:val="26"/>
                <w:szCs w:val="26"/>
              </w:rPr>
            </w:pPr>
            <w:r w:rsidRPr="000C1C28">
              <w:rPr>
                <w:rFonts w:cs="Times New Roman"/>
                <w:sz w:val="26"/>
                <w:szCs w:val="26"/>
              </w:rPr>
              <w:t>48</w:t>
            </w:r>
          </w:p>
        </w:tc>
        <w:tc>
          <w:tcPr>
            <w:tcW w:w="6856" w:type="dxa"/>
            <w:shd w:val="clear" w:color="auto" w:fill="auto"/>
            <w:vAlign w:val="center"/>
            <w:hideMark/>
          </w:tcPr>
          <w:p w14:paraId="551E54E8" w14:textId="77777777" w:rsidR="00E13D9E" w:rsidRPr="000C1C28" w:rsidRDefault="00E13D9E" w:rsidP="00B31A74">
            <w:pPr>
              <w:jc w:val="left"/>
              <w:rPr>
                <w:rFonts w:cs="Times New Roman"/>
                <w:sz w:val="26"/>
                <w:szCs w:val="26"/>
              </w:rPr>
            </w:pPr>
            <w:r w:rsidRPr="000C1C28">
              <w:rPr>
                <w:rFonts w:cs="Times New Roman"/>
                <w:sz w:val="26"/>
                <w:szCs w:val="26"/>
              </w:rPr>
              <w:t>Đánh giá đáp ứng Thực hành tốt cơ sở bán lẻ thuốc</w:t>
            </w:r>
          </w:p>
        </w:tc>
        <w:tc>
          <w:tcPr>
            <w:tcW w:w="1138" w:type="dxa"/>
            <w:shd w:val="clear" w:color="auto" w:fill="auto"/>
            <w:noWrap/>
            <w:vAlign w:val="bottom"/>
            <w:hideMark/>
          </w:tcPr>
          <w:p w14:paraId="07AC19B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063DF6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FDE9ACD" w14:textId="77777777" w:rsidTr="00B31A74">
        <w:trPr>
          <w:trHeight w:val="1260"/>
        </w:trPr>
        <w:tc>
          <w:tcPr>
            <w:tcW w:w="765" w:type="dxa"/>
            <w:shd w:val="clear" w:color="auto" w:fill="auto"/>
            <w:noWrap/>
            <w:vAlign w:val="bottom"/>
            <w:hideMark/>
          </w:tcPr>
          <w:p w14:paraId="195C0793" w14:textId="77777777" w:rsidR="00E13D9E" w:rsidRPr="000C1C28" w:rsidRDefault="00E13D9E" w:rsidP="00B31A74">
            <w:pPr>
              <w:rPr>
                <w:rFonts w:cs="Times New Roman"/>
                <w:sz w:val="26"/>
                <w:szCs w:val="26"/>
              </w:rPr>
            </w:pPr>
            <w:r w:rsidRPr="000C1C28">
              <w:rPr>
                <w:rFonts w:cs="Times New Roman"/>
                <w:sz w:val="26"/>
                <w:szCs w:val="26"/>
              </w:rPr>
              <w:t>49</w:t>
            </w:r>
          </w:p>
        </w:tc>
        <w:tc>
          <w:tcPr>
            <w:tcW w:w="6856" w:type="dxa"/>
            <w:shd w:val="clear" w:color="auto" w:fill="auto"/>
            <w:vAlign w:val="center"/>
            <w:hideMark/>
          </w:tcPr>
          <w:p w14:paraId="7A9B498C" w14:textId="77777777" w:rsidR="00E13D9E" w:rsidRPr="000C1C28" w:rsidRDefault="00E13D9E" w:rsidP="00B31A74">
            <w:pPr>
              <w:jc w:val="left"/>
              <w:rPr>
                <w:rFonts w:cs="Times New Roman"/>
                <w:sz w:val="26"/>
                <w:szCs w:val="26"/>
              </w:rPr>
            </w:pPr>
            <w:r w:rsidRPr="000C1C28">
              <w:rPr>
                <w:rFonts w:cs="Times New Roman"/>
                <w:sz w:val="26"/>
                <w:szCs w:val="26"/>
              </w:rPr>
              <w:t>Thủ tục 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1138" w:type="dxa"/>
            <w:shd w:val="clear" w:color="auto" w:fill="auto"/>
            <w:noWrap/>
            <w:vAlign w:val="bottom"/>
            <w:hideMark/>
          </w:tcPr>
          <w:p w14:paraId="32617413"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FAECC4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BBD4B54" w14:textId="77777777" w:rsidTr="00B31A74">
        <w:trPr>
          <w:trHeight w:val="315"/>
        </w:trPr>
        <w:tc>
          <w:tcPr>
            <w:tcW w:w="765" w:type="dxa"/>
            <w:shd w:val="clear" w:color="auto" w:fill="auto"/>
            <w:noWrap/>
            <w:vAlign w:val="bottom"/>
            <w:hideMark/>
          </w:tcPr>
          <w:p w14:paraId="29E5855D" w14:textId="77777777" w:rsidR="00E13D9E" w:rsidRPr="000C1C28" w:rsidRDefault="00E13D9E" w:rsidP="00B31A74">
            <w:pPr>
              <w:rPr>
                <w:rFonts w:cs="Times New Roman"/>
                <w:sz w:val="26"/>
                <w:szCs w:val="26"/>
              </w:rPr>
            </w:pPr>
            <w:r w:rsidRPr="000C1C28">
              <w:rPr>
                <w:rFonts w:cs="Times New Roman"/>
                <w:sz w:val="26"/>
                <w:szCs w:val="26"/>
              </w:rPr>
              <w:t>50</w:t>
            </w:r>
          </w:p>
        </w:tc>
        <w:tc>
          <w:tcPr>
            <w:tcW w:w="6856" w:type="dxa"/>
            <w:shd w:val="clear" w:color="auto" w:fill="auto"/>
            <w:vAlign w:val="center"/>
            <w:hideMark/>
          </w:tcPr>
          <w:p w14:paraId="653A00EC" w14:textId="77777777" w:rsidR="00E13D9E" w:rsidRPr="000C1C28" w:rsidRDefault="00E13D9E" w:rsidP="00B31A74">
            <w:pPr>
              <w:jc w:val="left"/>
              <w:rPr>
                <w:rFonts w:cs="Times New Roman"/>
                <w:sz w:val="26"/>
                <w:szCs w:val="26"/>
              </w:rPr>
            </w:pPr>
            <w:r w:rsidRPr="000C1C28">
              <w:rPr>
                <w:rFonts w:cs="Times New Roman"/>
                <w:sz w:val="26"/>
                <w:szCs w:val="26"/>
              </w:rPr>
              <w:t>Giám định y khoa, pháp y, pháp y tâm thần</w:t>
            </w:r>
          </w:p>
        </w:tc>
        <w:tc>
          <w:tcPr>
            <w:tcW w:w="1138" w:type="dxa"/>
            <w:shd w:val="clear" w:color="auto" w:fill="auto"/>
            <w:noWrap/>
            <w:vAlign w:val="bottom"/>
            <w:hideMark/>
          </w:tcPr>
          <w:p w14:paraId="7D424A2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323B40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2A1FB94" w14:textId="77777777" w:rsidTr="00B31A74">
        <w:trPr>
          <w:trHeight w:val="630"/>
        </w:trPr>
        <w:tc>
          <w:tcPr>
            <w:tcW w:w="765" w:type="dxa"/>
            <w:shd w:val="clear" w:color="auto" w:fill="auto"/>
            <w:noWrap/>
            <w:vAlign w:val="bottom"/>
            <w:hideMark/>
          </w:tcPr>
          <w:p w14:paraId="67FF9B92" w14:textId="77777777" w:rsidR="00E13D9E" w:rsidRPr="000C1C28" w:rsidRDefault="00E13D9E" w:rsidP="00B31A74">
            <w:pPr>
              <w:rPr>
                <w:rFonts w:cs="Times New Roman"/>
                <w:sz w:val="26"/>
                <w:szCs w:val="26"/>
              </w:rPr>
            </w:pPr>
            <w:r w:rsidRPr="000C1C28">
              <w:rPr>
                <w:rFonts w:cs="Times New Roman"/>
                <w:sz w:val="26"/>
                <w:szCs w:val="26"/>
              </w:rPr>
              <w:t>51</w:t>
            </w:r>
          </w:p>
        </w:tc>
        <w:tc>
          <w:tcPr>
            <w:tcW w:w="6856" w:type="dxa"/>
            <w:shd w:val="clear" w:color="auto" w:fill="auto"/>
            <w:vAlign w:val="center"/>
            <w:hideMark/>
          </w:tcPr>
          <w:p w14:paraId="540029DF" w14:textId="77777777" w:rsidR="00E13D9E" w:rsidRPr="000C1C28" w:rsidRDefault="00E13D9E" w:rsidP="00B31A74">
            <w:pPr>
              <w:jc w:val="left"/>
              <w:rPr>
                <w:rFonts w:cs="Times New Roman"/>
                <w:sz w:val="26"/>
                <w:szCs w:val="26"/>
              </w:rPr>
            </w:pPr>
            <w:r w:rsidRPr="000C1C28">
              <w:rPr>
                <w:rFonts w:cs="Times New Roman"/>
                <w:sz w:val="26"/>
                <w:szCs w:val="26"/>
              </w:rPr>
              <w:t>Đề nghị bổ nhiệm giám định viên pháp y và giám định viên pháp y tâm thần thuộc thẩm quyền của Sở Y tế</w:t>
            </w:r>
          </w:p>
        </w:tc>
        <w:tc>
          <w:tcPr>
            <w:tcW w:w="1138" w:type="dxa"/>
            <w:shd w:val="clear" w:color="auto" w:fill="auto"/>
            <w:noWrap/>
            <w:vAlign w:val="bottom"/>
            <w:hideMark/>
          </w:tcPr>
          <w:p w14:paraId="25533731"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4790ADA"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B931E9B" w14:textId="77777777" w:rsidTr="00B31A74">
        <w:trPr>
          <w:trHeight w:val="630"/>
        </w:trPr>
        <w:tc>
          <w:tcPr>
            <w:tcW w:w="765" w:type="dxa"/>
            <w:shd w:val="clear" w:color="auto" w:fill="auto"/>
            <w:noWrap/>
            <w:vAlign w:val="bottom"/>
            <w:hideMark/>
          </w:tcPr>
          <w:p w14:paraId="0B3D20F4" w14:textId="77777777" w:rsidR="00E13D9E" w:rsidRPr="000C1C28" w:rsidRDefault="00E13D9E" w:rsidP="00B31A74">
            <w:pPr>
              <w:rPr>
                <w:rFonts w:cs="Times New Roman"/>
                <w:sz w:val="26"/>
                <w:szCs w:val="26"/>
              </w:rPr>
            </w:pPr>
            <w:r w:rsidRPr="000C1C28">
              <w:rPr>
                <w:rFonts w:cs="Times New Roman"/>
                <w:sz w:val="26"/>
                <w:szCs w:val="26"/>
              </w:rPr>
              <w:t>52</w:t>
            </w:r>
          </w:p>
        </w:tc>
        <w:tc>
          <w:tcPr>
            <w:tcW w:w="6856" w:type="dxa"/>
            <w:shd w:val="clear" w:color="auto" w:fill="auto"/>
            <w:vAlign w:val="center"/>
            <w:hideMark/>
          </w:tcPr>
          <w:p w14:paraId="4325EF5B" w14:textId="77777777" w:rsidR="00E13D9E" w:rsidRPr="000C1C28" w:rsidRDefault="00E13D9E" w:rsidP="00B31A74">
            <w:pPr>
              <w:jc w:val="left"/>
              <w:rPr>
                <w:rFonts w:cs="Times New Roman"/>
                <w:sz w:val="26"/>
                <w:szCs w:val="26"/>
              </w:rPr>
            </w:pPr>
            <w:r w:rsidRPr="000C1C28">
              <w:rPr>
                <w:rFonts w:cs="Times New Roman"/>
                <w:sz w:val="26"/>
                <w:szCs w:val="26"/>
              </w:rPr>
              <w:t>Đề nghị miễn nhiệm giám định viên pháp y và giám định viên pháp y tâm thần thuộc thẩm quyền của Sở Y tế</w:t>
            </w:r>
          </w:p>
        </w:tc>
        <w:tc>
          <w:tcPr>
            <w:tcW w:w="1138" w:type="dxa"/>
            <w:shd w:val="clear" w:color="auto" w:fill="auto"/>
            <w:noWrap/>
            <w:vAlign w:val="bottom"/>
            <w:hideMark/>
          </w:tcPr>
          <w:p w14:paraId="215C512C"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DA2DA07"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206935B" w14:textId="77777777" w:rsidTr="00B31A74">
        <w:trPr>
          <w:trHeight w:val="945"/>
        </w:trPr>
        <w:tc>
          <w:tcPr>
            <w:tcW w:w="765" w:type="dxa"/>
            <w:shd w:val="clear" w:color="auto" w:fill="auto"/>
            <w:noWrap/>
            <w:vAlign w:val="bottom"/>
            <w:hideMark/>
          </w:tcPr>
          <w:p w14:paraId="7609CEB0" w14:textId="77777777" w:rsidR="00E13D9E" w:rsidRPr="000C1C28" w:rsidRDefault="00E13D9E" w:rsidP="00B31A74">
            <w:pPr>
              <w:rPr>
                <w:rFonts w:cs="Times New Roman"/>
                <w:sz w:val="26"/>
                <w:szCs w:val="26"/>
              </w:rPr>
            </w:pPr>
            <w:r w:rsidRPr="000C1C28">
              <w:rPr>
                <w:rFonts w:cs="Times New Roman"/>
                <w:sz w:val="26"/>
                <w:szCs w:val="26"/>
              </w:rPr>
              <w:t>53</w:t>
            </w:r>
          </w:p>
        </w:tc>
        <w:tc>
          <w:tcPr>
            <w:tcW w:w="6856" w:type="dxa"/>
            <w:shd w:val="clear" w:color="auto" w:fill="auto"/>
            <w:vAlign w:val="center"/>
            <w:hideMark/>
          </w:tcPr>
          <w:p w14:paraId="714B207C" w14:textId="77777777" w:rsidR="00E13D9E" w:rsidRPr="000C1C28" w:rsidRDefault="00E13D9E" w:rsidP="00B31A74">
            <w:pPr>
              <w:jc w:val="left"/>
              <w:rPr>
                <w:rFonts w:cs="Times New Roman"/>
                <w:sz w:val="26"/>
                <w:szCs w:val="26"/>
              </w:rPr>
            </w:pPr>
            <w:r w:rsidRPr="000C1C28">
              <w:rPr>
                <w:rFonts w:cs="Times New Roman"/>
                <w:sz w:val="26"/>
                <w:szCs w:val="26"/>
              </w:rPr>
              <w:t>Công nhận cơ sở khám bệnh, chữa bệnh trực thuộc Sở Y tế, cơ sở khám bệnh, chữa bệnh của y tế ngành, bệnh viện tư nhân thuộc địa bàn quản lý đủ điều kiện thực hiện can thiệp y tế để xác định lại giới tính</w:t>
            </w:r>
          </w:p>
        </w:tc>
        <w:tc>
          <w:tcPr>
            <w:tcW w:w="1138" w:type="dxa"/>
            <w:shd w:val="clear" w:color="auto" w:fill="auto"/>
            <w:noWrap/>
            <w:vAlign w:val="bottom"/>
            <w:hideMark/>
          </w:tcPr>
          <w:p w14:paraId="6A2A1A4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C3ED88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0208E3A" w14:textId="77777777" w:rsidTr="00B31A74">
        <w:trPr>
          <w:trHeight w:val="315"/>
        </w:trPr>
        <w:tc>
          <w:tcPr>
            <w:tcW w:w="765" w:type="dxa"/>
            <w:shd w:val="clear" w:color="auto" w:fill="auto"/>
            <w:noWrap/>
            <w:vAlign w:val="bottom"/>
            <w:hideMark/>
          </w:tcPr>
          <w:p w14:paraId="114FE6E6" w14:textId="77777777" w:rsidR="00E13D9E" w:rsidRPr="000C1C28" w:rsidRDefault="00E13D9E" w:rsidP="00B31A74">
            <w:pPr>
              <w:rPr>
                <w:rFonts w:cs="Times New Roman"/>
                <w:sz w:val="26"/>
                <w:szCs w:val="26"/>
              </w:rPr>
            </w:pPr>
            <w:r w:rsidRPr="000C1C28">
              <w:rPr>
                <w:rFonts w:cs="Times New Roman"/>
                <w:sz w:val="26"/>
                <w:szCs w:val="26"/>
              </w:rPr>
              <w:t>54</w:t>
            </w:r>
          </w:p>
        </w:tc>
        <w:tc>
          <w:tcPr>
            <w:tcW w:w="6856" w:type="dxa"/>
            <w:shd w:val="clear" w:color="auto" w:fill="auto"/>
            <w:vAlign w:val="center"/>
            <w:hideMark/>
          </w:tcPr>
          <w:p w14:paraId="4159BB0E" w14:textId="77777777" w:rsidR="00E13D9E" w:rsidRPr="000C1C28" w:rsidRDefault="00E13D9E" w:rsidP="00B31A74">
            <w:pPr>
              <w:jc w:val="left"/>
              <w:rPr>
                <w:rFonts w:cs="Times New Roman"/>
                <w:sz w:val="26"/>
                <w:szCs w:val="26"/>
              </w:rPr>
            </w:pPr>
            <w:r w:rsidRPr="000C1C28">
              <w:rPr>
                <w:rFonts w:cs="Times New Roman"/>
                <w:sz w:val="26"/>
                <w:szCs w:val="26"/>
              </w:rPr>
              <w:t>Quản lý trang thiết bị y tế</w:t>
            </w:r>
          </w:p>
        </w:tc>
        <w:tc>
          <w:tcPr>
            <w:tcW w:w="1138" w:type="dxa"/>
            <w:shd w:val="clear" w:color="auto" w:fill="auto"/>
            <w:noWrap/>
            <w:vAlign w:val="bottom"/>
            <w:hideMark/>
          </w:tcPr>
          <w:p w14:paraId="2A69D61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946E73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FC3BF7B" w14:textId="77777777" w:rsidTr="00B31A74">
        <w:trPr>
          <w:trHeight w:val="630"/>
        </w:trPr>
        <w:tc>
          <w:tcPr>
            <w:tcW w:w="765" w:type="dxa"/>
            <w:shd w:val="clear" w:color="auto" w:fill="auto"/>
            <w:noWrap/>
            <w:vAlign w:val="bottom"/>
            <w:hideMark/>
          </w:tcPr>
          <w:p w14:paraId="2BFD4D32" w14:textId="77777777" w:rsidR="00E13D9E" w:rsidRPr="000C1C28" w:rsidRDefault="00E13D9E" w:rsidP="00B31A74">
            <w:pPr>
              <w:rPr>
                <w:rFonts w:cs="Times New Roman"/>
                <w:sz w:val="26"/>
                <w:szCs w:val="26"/>
              </w:rPr>
            </w:pPr>
            <w:r w:rsidRPr="000C1C28">
              <w:rPr>
                <w:rFonts w:cs="Times New Roman"/>
                <w:sz w:val="26"/>
                <w:szCs w:val="26"/>
              </w:rPr>
              <w:t>55</w:t>
            </w:r>
          </w:p>
        </w:tc>
        <w:tc>
          <w:tcPr>
            <w:tcW w:w="6856" w:type="dxa"/>
            <w:shd w:val="clear" w:color="auto" w:fill="auto"/>
            <w:vAlign w:val="center"/>
            <w:hideMark/>
          </w:tcPr>
          <w:p w14:paraId="2F873009" w14:textId="77777777" w:rsidR="00E13D9E" w:rsidRPr="000C1C28" w:rsidRDefault="00E13D9E" w:rsidP="00B31A74">
            <w:pPr>
              <w:jc w:val="left"/>
              <w:rPr>
                <w:rFonts w:cs="Times New Roman"/>
                <w:sz w:val="26"/>
                <w:szCs w:val="26"/>
              </w:rPr>
            </w:pPr>
            <w:r w:rsidRPr="000C1C28">
              <w:rPr>
                <w:rFonts w:cs="Times New Roman"/>
                <w:sz w:val="26"/>
                <w:szCs w:val="26"/>
              </w:rPr>
              <w:t>Điều chỉnh thông tin trong hồ sơ công bố đủ điều kiện mua bán trang thiết bị y tế loại B, C, D</w:t>
            </w:r>
          </w:p>
        </w:tc>
        <w:tc>
          <w:tcPr>
            <w:tcW w:w="1138" w:type="dxa"/>
            <w:shd w:val="clear" w:color="auto" w:fill="auto"/>
            <w:noWrap/>
            <w:vAlign w:val="bottom"/>
            <w:hideMark/>
          </w:tcPr>
          <w:p w14:paraId="704A9DF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7999E3C4"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632B149" w14:textId="77777777" w:rsidTr="00B31A74">
        <w:trPr>
          <w:trHeight w:val="315"/>
        </w:trPr>
        <w:tc>
          <w:tcPr>
            <w:tcW w:w="765" w:type="dxa"/>
            <w:shd w:val="clear" w:color="auto" w:fill="auto"/>
            <w:noWrap/>
            <w:vAlign w:val="bottom"/>
            <w:hideMark/>
          </w:tcPr>
          <w:p w14:paraId="33958D1A" w14:textId="77777777" w:rsidR="00E13D9E" w:rsidRPr="000C1C28" w:rsidRDefault="00E13D9E" w:rsidP="00B31A74">
            <w:pPr>
              <w:rPr>
                <w:rFonts w:cs="Times New Roman"/>
                <w:sz w:val="26"/>
                <w:szCs w:val="26"/>
              </w:rPr>
            </w:pPr>
            <w:r w:rsidRPr="000C1C28">
              <w:rPr>
                <w:rFonts w:cs="Times New Roman"/>
                <w:sz w:val="26"/>
                <w:szCs w:val="26"/>
              </w:rPr>
              <w:t>56</w:t>
            </w:r>
          </w:p>
        </w:tc>
        <w:tc>
          <w:tcPr>
            <w:tcW w:w="6856" w:type="dxa"/>
            <w:shd w:val="clear" w:color="auto" w:fill="auto"/>
            <w:vAlign w:val="center"/>
            <w:hideMark/>
          </w:tcPr>
          <w:p w14:paraId="0B52F9DD"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mua bán trang thiết bị y tế thuộc loại B, C, D</w:t>
            </w:r>
          </w:p>
        </w:tc>
        <w:tc>
          <w:tcPr>
            <w:tcW w:w="1138" w:type="dxa"/>
            <w:shd w:val="clear" w:color="auto" w:fill="auto"/>
            <w:noWrap/>
            <w:vAlign w:val="bottom"/>
            <w:hideMark/>
          </w:tcPr>
          <w:p w14:paraId="0948377B"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328512E5"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6B67318" w14:textId="77777777" w:rsidTr="00B31A74">
        <w:trPr>
          <w:trHeight w:val="315"/>
        </w:trPr>
        <w:tc>
          <w:tcPr>
            <w:tcW w:w="765" w:type="dxa"/>
            <w:shd w:val="clear" w:color="auto" w:fill="auto"/>
            <w:noWrap/>
            <w:vAlign w:val="bottom"/>
            <w:hideMark/>
          </w:tcPr>
          <w:p w14:paraId="51C80C0B" w14:textId="77777777" w:rsidR="00E13D9E" w:rsidRPr="000C1C28" w:rsidRDefault="00E13D9E" w:rsidP="00B31A74">
            <w:pPr>
              <w:rPr>
                <w:rFonts w:cs="Times New Roman"/>
                <w:sz w:val="26"/>
                <w:szCs w:val="26"/>
              </w:rPr>
            </w:pPr>
            <w:r w:rsidRPr="000C1C28">
              <w:rPr>
                <w:rFonts w:cs="Times New Roman"/>
                <w:sz w:val="26"/>
                <w:szCs w:val="26"/>
              </w:rPr>
              <w:t>57</w:t>
            </w:r>
          </w:p>
        </w:tc>
        <w:tc>
          <w:tcPr>
            <w:tcW w:w="6856" w:type="dxa"/>
            <w:shd w:val="clear" w:color="auto" w:fill="auto"/>
            <w:vAlign w:val="center"/>
            <w:hideMark/>
          </w:tcPr>
          <w:p w14:paraId="0282E9A0" w14:textId="77777777" w:rsidR="00E13D9E" w:rsidRPr="000C1C28" w:rsidRDefault="00E13D9E" w:rsidP="00B31A74">
            <w:pPr>
              <w:jc w:val="left"/>
              <w:rPr>
                <w:rFonts w:cs="Times New Roman"/>
                <w:sz w:val="26"/>
                <w:szCs w:val="26"/>
              </w:rPr>
            </w:pPr>
            <w:r w:rsidRPr="000C1C28">
              <w:rPr>
                <w:rFonts w:cs="Times New Roman"/>
                <w:sz w:val="26"/>
                <w:szCs w:val="26"/>
              </w:rPr>
              <w:t>Công bố tiêu chuẩn áp dụng đối với trang thiết bị y tế thuộc loại A</w:t>
            </w:r>
          </w:p>
        </w:tc>
        <w:tc>
          <w:tcPr>
            <w:tcW w:w="1138" w:type="dxa"/>
            <w:shd w:val="clear" w:color="auto" w:fill="auto"/>
            <w:noWrap/>
            <w:vAlign w:val="bottom"/>
            <w:hideMark/>
          </w:tcPr>
          <w:p w14:paraId="73495A9E"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602641C8"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8A0FD17" w14:textId="77777777" w:rsidTr="00B31A74">
        <w:trPr>
          <w:trHeight w:val="315"/>
        </w:trPr>
        <w:tc>
          <w:tcPr>
            <w:tcW w:w="765" w:type="dxa"/>
            <w:shd w:val="clear" w:color="auto" w:fill="auto"/>
            <w:noWrap/>
            <w:vAlign w:val="bottom"/>
            <w:hideMark/>
          </w:tcPr>
          <w:p w14:paraId="106A269B" w14:textId="77777777" w:rsidR="00E13D9E" w:rsidRPr="000C1C28" w:rsidRDefault="00E13D9E" w:rsidP="00B31A74">
            <w:pPr>
              <w:rPr>
                <w:rFonts w:cs="Times New Roman"/>
                <w:sz w:val="26"/>
                <w:szCs w:val="26"/>
              </w:rPr>
            </w:pPr>
            <w:r w:rsidRPr="000C1C28">
              <w:rPr>
                <w:rFonts w:cs="Times New Roman"/>
                <w:sz w:val="26"/>
                <w:szCs w:val="26"/>
              </w:rPr>
              <w:t>58</w:t>
            </w:r>
          </w:p>
        </w:tc>
        <w:tc>
          <w:tcPr>
            <w:tcW w:w="6856" w:type="dxa"/>
            <w:shd w:val="clear" w:color="auto" w:fill="auto"/>
            <w:vAlign w:val="center"/>
            <w:hideMark/>
          </w:tcPr>
          <w:p w14:paraId="5357B557" w14:textId="77777777" w:rsidR="00E13D9E" w:rsidRPr="000C1C28" w:rsidRDefault="00E13D9E" w:rsidP="00B31A74">
            <w:pPr>
              <w:jc w:val="left"/>
              <w:rPr>
                <w:rFonts w:cs="Times New Roman"/>
                <w:sz w:val="26"/>
                <w:szCs w:val="26"/>
              </w:rPr>
            </w:pPr>
            <w:r w:rsidRPr="000C1C28">
              <w:rPr>
                <w:rFonts w:cs="Times New Roman"/>
                <w:sz w:val="26"/>
                <w:szCs w:val="26"/>
              </w:rPr>
              <w:t>Công bố đủ điều kiện sản xuất trang thiết bị y tế</w:t>
            </w:r>
          </w:p>
        </w:tc>
        <w:tc>
          <w:tcPr>
            <w:tcW w:w="1138" w:type="dxa"/>
            <w:shd w:val="clear" w:color="auto" w:fill="auto"/>
            <w:noWrap/>
            <w:vAlign w:val="bottom"/>
            <w:hideMark/>
          </w:tcPr>
          <w:p w14:paraId="66D4AAD0"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7A9D01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F55435F" w14:textId="77777777" w:rsidTr="00B31A74">
        <w:trPr>
          <w:trHeight w:val="630"/>
        </w:trPr>
        <w:tc>
          <w:tcPr>
            <w:tcW w:w="765" w:type="dxa"/>
            <w:shd w:val="clear" w:color="auto" w:fill="auto"/>
            <w:noWrap/>
            <w:vAlign w:val="bottom"/>
            <w:hideMark/>
          </w:tcPr>
          <w:p w14:paraId="731A230F" w14:textId="77777777" w:rsidR="00E13D9E" w:rsidRPr="000C1C28" w:rsidRDefault="00E13D9E" w:rsidP="00B31A74">
            <w:pPr>
              <w:rPr>
                <w:rFonts w:cs="Times New Roman"/>
                <w:sz w:val="26"/>
                <w:szCs w:val="26"/>
              </w:rPr>
            </w:pPr>
            <w:r w:rsidRPr="000C1C28">
              <w:rPr>
                <w:rFonts w:cs="Times New Roman"/>
                <w:sz w:val="26"/>
                <w:szCs w:val="26"/>
              </w:rPr>
              <w:lastRenderedPageBreak/>
              <w:t>59</w:t>
            </w:r>
          </w:p>
        </w:tc>
        <w:tc>
          <w:tcPr>
            <w:tcW w:w="6856" w:type="dxa"/>
            <w:shd w:val="clear" w:color="auto" w:fill="auto"/>
            <w:vAlign w:val="center"/>
            <w:hideMark/>
          </w:tcPr>
          <w:p w14:paraId="4CBFF022" w14:textId="77777777" w:rsidR="00E13D9E" w:rsidRPr="000C1C28" w:rsidRDefault="00E13D9E" w:rsidP="00B31A74">
            <w:pPr>
              <w:jc w:val="left"/>
              <w:rPr>
                <w:rFonts w:cs="Times New Roman"/>
                <w:sz w:val="26"/>
                <w:szCs w:val="26"/>
              </w:rPr>
            </w:pPr>
            <w:r w:rsidRPr="000C1C28">
              <w:rPr>
                <w:rFonts w:cs="Times New Roman"/>
                <w:sz w:val="26"/>
                <w:szCs w:val="26"/>
              </w:rPr>
              <w:t>Điều chỉnh thông tin trong hồ sơ công bố đủ điều kiện sản xuất trang thiết bị y tế</w:t>
            </w:r>
          </w:p>
        </w:tc>
        <w:tc>
          <w:tcPr>
            <w:tcW w:w="1138" w:type="dxa"/>
            <w:shd w:val="clear" w:color="auto" w:fill="auto"/>
            <w:noWrap/>
            <w:vAlign w:val="bottom"/>
            <w:hideMark/>
          </w:tcPr>
          <w:p w14:paraId="7A6C2197"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151848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D2B38DA" w14:textId="77777777" w:rsidTr="00B31A74">
        <w:trPr>
          <w:trHeight w:val="315"/>
        </w:trPr>
        <w:tc>
          <w:tcPr>
            <w:tcW w:w="765" w:type="dxa"/>
            <w:shd w:val="clear" w:color="auto" w:fill="auto"/>
            <w:noWrap/>
            <w:vAlign w:val="bottom"/>
            <w:hideMark/>
          </w:tcPr>
          <w:p w14:paraId="15066CAE"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32840888" w14:textId="77777777" w:rsidR="00E13D9E" w:rsidRPr="000C1C28" w:rsidRDefault="00E13D9E" w:rsidP="00B31A74">
            <w:pPr>
              <w:jc w:val="left"/>
              <w:rPr>
                <w:rFonts w:cs="Times New Roman"/>
                <w:b/>
                <w:bCs/>
                <w:sz w:val="26"/>
                <w:szCs w:val="26"/>
              </w:rPr>
            </w:pPr>
            <w:r w:rsidRPr="000C1C28">
              <w:rPr>
                <w:rFonts w:cs="Times New Roman"/>
                <w:b/>
                <w:bCs/>
                <w:sz w:val="26"/>
                <w:szCs w:val="26"/>
              </w:rPr>
              <w:t>Mỹ phẩm</w:t>
            </w:r>
          </w:p>
        </w:tc>
        <w:tc>
          <w:tcPr>
            <w:tcW w:w="1138" w:type="dxa"/>
            <w:shd w:val="clear" w:color="auto" w:fill="auto"/>
            <w:noWrap/>
            <w:vAlign w:val="bottom"/>
            <w:hideMark/>
          </w:tcPr>
          <w:p w14:paraId="0E48218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003ADC8A" w14:textId="77777777" w:rsidR="00E13D9E" w:rsidRPr="000C1C28" w:rsidRDefault="00E13D9E" w:rsidP="008C241C">
            <w:pPr>
              <w:rPr>
                <w:rFonts w:cs="Times New Roman"/>
                <w:b/>
                <w:bCs/>
                <w:sz w:val="26"/>
                <w:szCs w:val="26"/>
              </w:rPr>
            </w:pPr>
            <w:r w:rsidRPr="000C1C28">
              <w:rPr>
                <w:rFonts w:cs="Times New Roman"/>
                <w:b/>
                <w:bCs/>
                <w:sz w:val="26"/>
                <w:szCs w:val="26"/>
              </w:rPr>
              <w:t>3</w:t>
            </w:r>
          </w:p>
        </w:tc>
      </w:tr>
      <w:tr w:rsidR="00E13D9E" w:rsidRPr="000C1C28" w14:paraId="3D5B707A" w14:textId="77777777" w:rsidTr="00B31A74">
        <w:trPr>
          <w:trHeight w:val="630"/>
        </w:trPr>
        <w:tc>
          <w:tcPr>
            <w:tcW w:w="765" w:type="dxa"/>
            <w:shd w:val="clear" w:color="auto" w:fill="auto"/>
            <w:noWrap/>
            <w:vAlign w:val="bottom"/>
            <w:hideMark/>
          </w:tcPr>
          <w:p w14:paraId="2E30EF2B"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654231C" w14:textId="77777777" w:rsidR="00E13D9E" w:rsidRPr="000C1C28" w:rsidRDefault="00E13D9E" w:rsidP="00B31A74">
            <w:pPr>
              <w:jc w:val="left"/>
              <w:rPr>
                <w:rFonts w:cs="Times New Roman"/>
                <w:sz w:val="26"/>
                <w:szCs w:val="26"/>
              </w:rPr>
            </w:pPr>
            <w:r w:rsidRPr="000C1C28">
              <w:rPr>
                <w:rFonts w:cs="Times New Roman"/>
                <w:sz w:val="26"/>
                <w:szCs w:val="26"/>
              </w:rPr>
              <w:t>Cấp số tiếp nhận Phiếu công bố sản phẩm mỹ phẩm sản xuất trong nước</w:t>
            </w:r>
          </w:p>
        </w:tc>
        <w:tc>
          <w:tcPr>
            <w:tcW w:w="1138" w:type="dxa"/>
            <w:shd w:val="clear" w:color="auto" w:fill="auto"/>
            <w:noWrap/>
            <w:vAlign w:val="bottom"/>
            <w:hideMark/>
          </w:tcPr>
          <w:p w14:paraId="04D39E86"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5753ABE"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A2B2440" w14:textId="77777777" w:rsidTr="00B31A74">
        <w:trPr>
          <w:trHeight w:val="315"/>
        </w:trPr>
        <w:tc>
          <w:tcPr>
            <w:tcW w:w="765" w:type="dxa"/>
            <w:shd w:val="clear" w:color="auto" w:fill="auto"/>
            <w:noWrap/>
            <w:vAlign w:val="bottom"/>
            <w:hideMark/>
          </w:tcPr>
          <w:p w14:paraId="77F6CFE9"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2930472" w14:textId="77777777" w:rsidR="00E13D9E" w:rsidRPr="000C1C28" w:rsidRDefault="00E13D9E" w:rsidP="00B31A74">
            <w:pPr>
              <w:jc w:val="left"/>
              <w:rPr>
                <w:rFonts w:cs="Times New Roman"/>
                <w:sz w:val="26"/>
                <w:szCs w:val="26"/>
              </w:rPr>
            </w:pPr>
            <w:r w:rsidRPr="000C1C28">
              <w:rPr>
                <w:rFonts w:cs="Times New Roman"/>
                <w:sz w:val="26"/>
                <w:szCs w:val="26"/>
              </w:rPr>
              <w:t>Cấp Giấy chứng nhận đủ điều kiện sản xuất mỹ phẩm</w:t>
            </w:r>
          </w:p>
        </w:tc>
        <w:tc>
          <w:tcPr>
            <w:tcW w:w="1138" w:type="dxa"/>
            <w:shd w:val="clear" w:color="auto" w:fill="auto"/>
            <w:noWrap/>
            <w:vAlign w:val="bottom"/>
            <w:hideMark/>
          </w:tcPr>
          <w:p w14:paraId="6D1E6B58"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4308F85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13F4423" w14:textId="77777777" w:rsidTr="00B31A74">
        <w:trPr>
          <w:trHeight w:val="315"/>
        </w:trPr>
        <w:tc>
          <w:tcPr>
            <w:tcW w:w="765" w:type="dxa"/>
            <w:shd w:val="clear" w:color="auto" w:fill="auto"/>
            <w:noWrap/>
            <w:vAlign w:val="bottom"/>
            <w:hideMark/>
          </w:tcPr>
          <w:p w14:paraId="741A8982"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91A2D66"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đủ điều kiện sản xuất mỹ phẩm</w:t>
            </w:r>
          </w:p>
        </w:tc>
        <w:tc>
          <w:tcPr>
            <w:tcW w:w="1138" w:type="dxa"/>
            <w:shd w:val="clear" w:color="auto" w:fill="auto"/>
            <w:noWrap/>
            <w:vAlign w:val="bottom"/>
            <w:hideMark/>
          </w:tcPr>
          <w:p w14:paraId="3C4C6E8F"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5B3A28E2"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50BC5E1" w14:textId="77777777" w:rsidTr="00B31A74">
        <w:trPr>
          <w:trHeight w:val="330"/>
        </w:trPr>
        <w:tc>
          <w:tcPr>
            <w:tcW w:w="765" w:type="dxa"/>
            <w:shd w:val="clear" w:color="auto" w:fill="auto"/>
            <w:noWrap/>
            <w:vAlign w:val="bottom"/>
            <w:hideMark/>
          </w:tcPr>
          <w:p w14:paraId="5325CAFB" w14:textId="77777777" w:rsidR="00E13D9E" w:rsidRPr="000C1C28" w:rsidRDefault="00E13D9E" w:rsidP="00B31A74">
            <w:pPr>
              <w:rPr>
                <w:rFonts w:cs="Times New Roman"/>
                <w:bCs/>
                <w:sz w:val="26"/>
                <w:szCs w:val="26"/>
                <w:lang w:val="vi-VN"/>
              </w:rPr>
            </w:pPr>
            <w:r w:rsidRPr="000C1C28">
              <w:rPr>
                <w:rFonts w:cs="Times New Roman"/>
                <w:bCs/>
                <w:sz w:val="26"/>
                <w:szCs w:val="26"/>
              </w:rPr>
              <w:t>XVI</w:t>
            </w:r>
            <w:r w:rsidRPr="000C1C28">
              <w:rPr>
                <w:rFonts w:cs="Times New Roman"/>
                <w:bCs/>
                <w:sz w:val="26"/>
                <w:szCs w:val="26"/>
                <w:lang w:val="vi-VN"/>
              </w:rPr>
              <w:t>I</w:t>
            </w:r>
          </w:p>
        </w:tc>
        <w:tc>
          <w:tcPr>
            <w:tcW w:w="6856" w:type="dxa"/>
            <w:shd w:val="clear" w:color="auto" w:fill="auto"/>
            <w:noWrap/>
            <w:vAlign w:val="bottom"/>
            <w:hideMark/>
          </w:tcPr>
          <w:p w14:paraId="6BE8D7F9" w14:textId="77777777" w:rsidR="00E13D9E" w:rsidRPr="000C1C28" w:rsidRDefault="00E13D9E" w:rsidP="00B31A74">
            <w:pPr>
              <w:jc w:val="left"/>
              <w:rPr>
                <w:rFonts w:cs="Times New Roman"/>
                <w:b/>
                <w:bCs/>
                <w:sz w:val="26"/>
                <w:szCs w:val="26"/>
              </w:rPr>
            </w:pPr>
            <w:r w:rsidRPr="000C1C28">
              <w:rPr>
                <w:rFonts w:cs="Times New Roman"/>
                <w:b/>
                <w:bCs/>
                <w:sz w:val="26"/>
                <w:szCs w:val="26"/>
              </w:rPr>
              <w:t>DÂN TỘC</w:t>
            </w:r>
          </w:p>
        </w:tc>
        <w:tc>
          <w:tcPr>
            <w:tcW w:w="1138" w:type="dxa"/>
            <w:shd w:val="clear" w:color="auto" w:fill="auto"/>
            <w:noWrap/>
            <w:vAlign w:val="bottom"/>
            <w:hideMark/>
          </w:tcPr>
          <w:p w14:paraId="5EB24EA9" w14:textId="77777777" w:rsidR="00E13D9E" w:rsidRPr="000C1C28" w:rsidRDefault="00E13D9E" w:rsidP="008C241C">
            <w:pPr>
              <w:rPr>
                <w:rFonts w:cs="Times New Roman"/>
                <w:sz w:val="26"/>
                <w:szCs w:val="26"/>
              </w:rPr>
            </w:pPr>
            <w:r w:rsidRPr="000C1C28">
              <w:rPr>
                <w:rFonts w:cs="Times New Roman"/>
                <w:sz w:val="26"/>
                <w:szCs w:val="26"/>
              </w:rPr>
              <w:t>2</w:t>
            </w:r>
          </w:p>
        </w:tc>
        <w:tc>
          <w:tcPr>
            <w:tcW w:w="1139" w:type="dxa"/>
            <w:shd w:val="clear" w:color="auto" w:fill="auto"/>
            <w:noWrap/>
            <w:vAlign w:val="bottom"/>
            <w:hideMark/>
          </w:tcPr>
          <w:p w14:paraId="7980961D" w14:textId="77777777" w:rsidR="00E13D9E" w:rsidRPr="000C1C28" w:rsidRDefault="00E13D9E" w:rsidP="008C241C">
            <w:pPr>
              <w:rPr>
                <w:rFonts w:cs="Times New Roman"/>
                <w:sz w:val="26"/>
                <w:szCs w:val="26"/>
              </w:rPr>
            </w:pPr>
          </w:p>
        </w:tc>
      </w:tr>
      <w:tr w:rsidR="00E13D9E" w:rsidRPr="000C1C28" w14:paraId="27DB6EC5" w14:textId="77777777" w:rsidTr="00B31A74">
        <w:trPr>
          <w:trHeight w:val="330"/>
        </w:trPr>
        <w:tc>
          <w:tcPr>
            <w:tcW w:w="765" w:type="dxa"/>
            <w:shd w:val="clear" w:color="auto" w:fill="auto"/>
            <w:noWrap/>
            <w:vAlign w:val="bottom"/>
            <w:hideMark/>
          </w:tcPr>
          <w:p w14:paraId="3FB31F95"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hideMark/>
          </w:tcPr>
          <w:p w14:paraId="55CF5E9C" w14:textId="77777777" w:rsidR="00E13D9E" w:rsidRPr="000C1C28" w:rsidRDefault="00E13D9E" w:rsidP="00B31A74">
            <w:pPr>
              <w:jc w:val="left"/>
              <w:rPr>
                <w:rFonts w:cs="Times New Roman"/>
                <w:sz w:val="26"/>
                <w:szCs w:val="26"/>
              </w:rPr>
            </w:pPr>
            <w:r w:rsidRPr="000C1C28">
              <w:rPr>
                <w:rFonts w:cs="Times New Roman"/>
                <w:sz w:val="26"/>
                <w:szCs w:val="26"/>
              </w:rPr>
              <w:t>Công nhận người có uy tín trong đồng bào dân tộc thiểu số</w:t>
            </w:r>
          </w:p>
        </w:tc>
        <w:tc>
          <w:tcPr>
            <w:tcW w:w="1138" w:type="dxa"/>
            <w:shd w:val="clear" w:color="auto" w:fill="auto"/>
            <w:vAlign w:val="center"/>
            <w:hideMark/>
          </w:tcPr>
          <w:p w14:paraId="0F6D6B7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vAlign w:val="center"/>
            <w:hideMark/>
          </w:tcPr>
          <w:p w14:paraId="73C00061" w14:textId="77777777" w:rsidR="00E13D9E" w:rsidRPr="000C1C28" w:rsidRDefault="00E13D9E" w:rsidP="008C241C">
            <w:pPr>
              <w:rPr>
                <w:rFonts w:cs="Times New Roman"/>
                <w:sz w:val="26"/>
                <w:szCs w:val="26"/>
              </w:rPr>
            </w:pPr>
          </w:p>
        </w:tc>
      </w:tr>
      <w:tr w:rsidR="00E13D9E" w:rsidRPr="000C1C28" w14:paraId="70C2FB4B" w14:textId="77777777" w:rsidTr="00B31A74">
        <w:trPr>
          <w:trHeight w:val="330"/>
        </w:trPr>
        <w:tc>
          <w:tcPr>
            <w:tcW w:w="765" w:type="dxa"/>
            <w:shd w:val="clear" w:color="auto" w:fill="auto"/>
            <w:noWrap/>
            <w:vAlign w:val="bottom"/>
            <w:hideMark/>
          </w:tcPr>
          <w:p w14:paraId="283533D7"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hideMark/>
          </w:tcPr>
          <w:p w14:paraId="1C128265" w14:textId="77777777" w:rsidR="00E13D9E" w:rsidRPr="000C1C28" w:rsidRDefault="00E13D9E" w:rsidP="00B31A74">
            <w:pPr>
              <w:jc w:val="left"/>
              <w:rPr>
                <w:rFonts w:cs="Times New Roman"/>
                <w:sz w:val="26"/>
                <w:szCs w:val="26"/>
              </w:rPr>
            </w:pPr>
            <w:r w:rsidRPr="000C1C28">
              <w:rPr>
                <w:rFonts w:cs="Times New Roman"/>
                <w:sz w:val="26"/>
                <w:szCs w:val="26"/>
              </w:rPr>
              <w:t>Đưa ra khỏi danh sách người có uy tín trong đồng bào dân tộc thiểu số</w:t>
            </w:r>
          </w:p>
        </w:tc>
        <w:tc>
          <w:tcPr>
            <w:tcW w:w="1138" w:type="dxa"/>
            <w:shd w:val="clear" w:color="auto" w:fill="auto"/>
            <w:vAlign w:val="center"/>
            <w:hideMark/>
          </w:tcPr>
          <w:p w14:paraId="0D21148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vAlign w:val="center"/>
            <w:hideMark/>
          </w:tcPr>
          <w:p w14:paraId="491CCBCB" w14:textId="77777777" w:rsidR="00E13D9E" w:rsidRPr="000C1C28" w:rsidRDefault="00E13D9E" w:rsidP="008C241C">
            <w:pPr>
              <w:rPr>
                <w:rFonts w:cs="Times New Roman"/>
                <w:sz w:val="26"/>
                <w:szCs w:val="26"/>
              </w:rPr>
            </w:pPr>
          </w:p>
        </w:tc>
      </w:tr>
      <w:tr w:rsidR="00E13D9E" w:rsidRPr="000C1C28" w14:paraId="25BC0C2D" w14:textId="77777777" w:rsidTr="00B31A74">
        <w:trPr>
          <w:trHeight w:val="330"/>
        </w:trPr>
        <w:tc>
          <w:tcPr>
            <w:tcW w:w="765" w:type="dxa"/>
            <w:shd w:val="clear" w:color="auto" w:fill="auto"/>
            <w:noWrap/>
            <w:vAlign w:val="bottom"/>
            <w:hideMark/>
          </w:tcPr>
          <w:p w14:paraId="032F5034" w14:textId="77777777" w:rsidR="00E13D9E" w:rsidRPr="000C1C28" w:rsidRDefault="00E13D9E" w:rsidP="00B31A74">
            <w:pPr>
              <w:rPr>
                <w:rFonts w:cs="Times New Roman"/>
                <w:bCs/>
                <w:sz w:val="26"/>
                <w:szCs w:val="26"/>
                <w:lang w:val="vi-VN"/>
              </w:rPr>
            </w:pPr>
            <w:r w:rsidRPr="000C1C28">
              <w:rPr>
                <w:rFonts w:cs="Times New Roman"/>
                <w:bCs/>
                <w:sz w:val="26"/>
                <w:szCs w:val="26"/>
              </w:rPr>
              <w:t>XVII</w:t>
            </w:r>
            <w:r w:rsidRPr="000C1C28">
              <w:rPr>
                <w:rFonts w:cs="Times New Roman"/>
                <w:bCs/>
                <w:sz w:val="26"/>
                <w:szCs w:val="26"/>
                <w:lang w:val="vi-VN"/>
              </w:rPr>
              <w:t>I</w:t>
            </w:r>
          </w:p>
        </w:tc>
        <w:tc>
          <w:tcPr>
            <w:tcW w:w="6856" w:type="dxa"/>
            <w:shd w:val="clear" w:color="000000" w:fill="FFFFFF"/>
            <w:vAlign w:val="center"/>
            <w:hideMark/>
          </w:tcPr>
          <w:p w14:paraId="49249A5B" w14:textId="77777777" w:rsidR="00E13D9E" w:rsidRPr="000C1C28" w:rsidRDefault="00E13D9E" w:rsidP="00B31A74">
            <w:pPr>
              <w:jc w:val="left"/>
              <w:rPr>
                <w:rFonts w:cs="Times New Roman"/>
                <w:b/>
                <w:bCs/>
                <w:sz w:val="26"/>
                <w:szCs w:val="26"/>
              </w:rPr>
            </w:pPr>
            <w:r w:rsidRPr="000C1C28">
              <w:rPr>
                <w:rFonts w:cs="Times New Roman"/>
                <w:b/>
                <w:bCs/>
                <w:sz w:val="26"/>
                <w:szCs w:val="26"/>
              </w:rPr>
              <w:t>BAN QUẢN LÝ CÁC KHU KINH TẾ, CÔNG NGHIỆP TỈNH</w:t>
            </w:r>
          </w:p>
        </w:tc>
        <w:tc>
          <w:tcPr>
            <w:tcW w:w="1138" w:type="dxa"/>
            <w:shd w:val="clear" w:color="000000" w:fill="FFFFFF"/>
            <w:noWrap/>
            <w:vAlign w:val="bottom"/>
            <w:hideMark/>
          </w:tcPr>
          <w:p w14:paraId="1C426922" w14:textId="77777777" w:rsidR="00E13D9E" w:rsidRPr="000C1C28" w:rsidRDefault="00E13D9E" w:rsidP="008C241C">
            <w:pPr>
              <w:rPr>
                <w:rFonts w:cs="Times New Roman"/>
                <w:b/>
                <w:bCs/>
                <w:sz w:val="26"/>
                <w:szCs w:val="26"/>
              </w:rPr>
            </w:pPr>
            <w:r w:rsidRPr="000C1C28">
              <w:rPr>
                <w:rFonts w:cs="Times New Roman"/>
                <w:b/>
                <w:bCs/>
                <w:sz w:val="26"/>
                <w:szCs w:val="26"/>
              </w:rPr>
              <w:t>63</w:t>
            </w:r>
          </w:p>
        </w:tc>
        <w:tc>
          <w:tcPr>
            <w:tcW w:w="1139" w:type="dxa"/>
            <w:shd w:val="clear" w:color="000000" w:fill="FFFFFF"/>
            <w:noWrap/>
            <w:vAlign w:val="bottom"/>
            <w:hideMark/>
          </w:tcPr>
          <w:p w14:paraId="3AC80030" w14:textId="77777777" w:rsidR="00E13D9E" w:rsidRPr="000C1C28" w:rsidRDefault="00E13D9E" w:rsidP="008C241C">
            <w:pPr>
              <w:rPr>
                <w:rFonts w:cs="Times New Roman"/>
                <w:b/>
                <w:bCs/>
                <w:sz w:val="26"/>
                <w:szCs w:val="26"/>
              </w:rPr>
            </w:pPr>
            <w:r w:rsidRPr="000C1C28">
              <w:rPr>
                <w:rFonts w:cs="Times New Roman"/>
                <w:b/>
                <w:bCs/>
                <w:sz w:val="26"/>
                <w:szCs w:val="26"/>
              </w:rPr>
              <w:t>12</w:t>
            </w:r>
          </w:p>
        </w:tc>
      </w:tr>
      <w:tr w:rsidR="00E13D9E" w:rsidRPr="000C1C28" w14:paraId="7AC7AC9C" w14:textId="77777777" w:rsidTr="00B31A74">
        <w:trPr>
          <w:trHeight w:val="315"/>
        </w:trPr>
        <w:tc>
          <w:tcPr>
            <w:tcW w:w="765" w:type="dxa"/>
            <w:shd w:val="clear" w:color="auto" w:fill="auto"/>
            <w:noWrap/>
            <w:vAlign w:val="bottom"/>
            <w:hideMark/>
          </w:tcPr>
          <w:p w14:paraId="3A2BF2EA"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4312C94F"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đầu tư</w:t>
            </w:r>
          </w:p>
        </w:tc>
        <w:tc>
          <w:tcPr>
            <w:tcW w:w="1138" w:type="dxa"/>
            <w:shd w:val="clear" w:color="auto" w:fill="auto"/>
            <w:noWrap/>
            <w:vAlign w:val="bottom"/>
            <w:hideMark/>
          </w:tcPr>
          <w:p w14:paraId="42C1AE6C" w14:textId="77777777" w:rsidR="00E13D9E" w:rsidRPr="000C1C28" w:rsidRDefault="00E13D9E" w:rsidP="008C241C">
            <w:pPr>
              <w:rPr>
                <w:rFonts w:cs="Times New Roman"/>
                <w:sz w:val="26"/>
                <w:szCs w:val="26"/>
              </w:rPr>
            </w:pPr>
            <w:r w:rsidRPr="000C1C28">
              <w:rPr>
                <w:rFonts w:cs="Times New Roman"/>
                <w:sz w:val="26"/>
                <w:szCs w:val="26"/>
              </w:rPr>
              <w:t>19</w:t>
            </w:r>
          </w:p>
        </w:tc>
        <w:tc>
          <w:tcPr>
            <w:tcW w:w="1139" w:type="dxa"/>
            <w:shd w:val="clear" w:color="auto" w:fill="auto"/>
            <w:noWrap/>
            <w:vAlign w:val="bottom"/>
            <w:hideMark/>
          </w:tcPr>
          <w:p w14:paraId="1B4D2D18" w14:textId="77777777" w:rsidR="00E13D9E" w:rsidRPr="000C1C28" w:rsidRDefault="00E13D9E" w:rsidP="008C241C">
            <w:pPr>
              <w:rPr>
                <w:rFonts w:cs="Times New Roman"/>
                <w:sz w:val="26"/>
                <w:szCs w:val="26"/>
              </w:rPr>
            </w:pPr>
          </w:p>
        </w:tc>
      </w:tr>
      <w:tr w:rsidR="00E13D9E" w:rsidRPr="000C1C28" w14:paraId="2254D7DA" w14:textId="77777777" w:rsidTr="00B31A74">
        <w:trPr>
          <w:trHeight w:val="630"/>
        </w:trPr>
        <w:tc>
          <w:tcPr>
            <w:tcW w:w="765" w:type="dxa"/>
            <w:shd w:val="clear" w:color="auto" w:fill="auto"/>
            <w:noWrap/>
            <w:vAlign w:val="bottom"/>
            <w:hideMark/>
          </w:tcPr>
          <w:p w14:paraId="5935D408"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1141E63" w14:textId="77777777" w:rsidR="00E13D9E" w:rsidRPr="000C1C28" w:rsidRDefault="00E13D9E" w:rsidP="00B31A74">
            <w:pPr>
              <w:jc w:val="left"/>
              <w:rPr>
                <w:rFonts w:cs="Times New Roman"/>
                <w:sz w:val="26"/>
                <w:szCs w:val="26"/>
              </w:rPr>
            </w:pPr>
            <w:r w:rsidRPr="000C1C28">
              <w:rPr>
                <w:rFonts w:cs="Times New Roman"/>
                <w:sz w:val="26"/>
                <w:szCs w:val="26"/>
                <w:lang w:val="vi-VN"/>
              </w:rPr>
              <w:t>Quyết định chủ trương đầu tư của Ủy ban nhân dân tỉnh (đối với dự án đầu tư không thuộc diện cấp Giấy chứng nhận đăng ký đầu tư)</w:t>
            </w:r>
          </w:p>
        </w:tc>
        <w:tc>
          <w:tcPr>
            <w:tcW w:w="1138" w:type="dxa"/>
            <w:shd w:val="clear" w:color="auto" w:fill="auto"/>
            <w:vAlign w:val="center"/>
            <w:hideMark/>
          </w:tcPr>
          <w:p w14:paraId="7BDE698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E82FDF1" w14:textId="77777777" w:rsidR="00E13D9E" w:rsidRPr="000C1C28" w:rsidRDefault="00E13D9E" w:rsidP="008C241C">
            <w:pPr>
              <w:rPr>
                <w:rFonts w:cs="Times New Roman"/>
                <w:sz w:val="26"/>
                <w:szCs w:val="26"/>
              </w:rPr>
            </w:pPr>
          </w:p>
        </w:tc>
      </w:tr>
      <w:tr w:rsidR="00E13D9E" w:rsidRPr="000C1C28" w14:paraId="25275653" w14:textId="77777777" w:rsidTr="00B31A74">
        <w:trPr>
          <w:trHeight w:val="630"/>
        </w:trPr>
        <w:tc>
          <w:tcPr>
            <w:tcW w:w="765" w:type="dxa"/>
            <w:shd w:val="clear" w:color="auto" w:fill="auto"/>
            <w:noWrap/>
            <w:vAlign w:val="bottom"/>
            <w:hideMark/>
          </w:tcPr>
          <w:p w14:paraId="2BE97CBF"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76367DB" w14:textId="77777777" w:rsidR="00E13D9E" w:rsidRPr="000C1C28" w:rsidRDefault="00E13D9E" w:rsidP="00B31A74">
            <w:pPr>
              <w:jc w:val="left"/>
              <w:rPr>
                <w:rFonts w:cs="Times New Roman"/>
                <w:sz w:val="26"/>
                <w:szCs w:val="26"/>
              </w:rPr>
            </w:pPr>
            <w:r w:rsidRPr="000C1C28">
              <w:rPr>
                <w:rFonts w:cs="Times New Roman"/>
                <w:sz w:val="26"/>
                <w:szCs w:val="26"/>
              </w:rPr>
              <w:t>Điều chỉnh Quyết định chủ trương đầu tư của UBND tỉnh (đối với dự án đầu tư không thuộc diện cấp Giấy chứng nhận đăng ký đầu tư)</w:t>
            </w:r>
          </w:p>
        </w:tc>
        <w:tc>
          <w:tcPr>
            <w:tcW w:w="1138" w:type="dxa"/>
            <w:shd w:val="clear" w:color="auto" w:fill="auto"/>
            <w:vAlign w:val="center"/>
            <w:hideMark/>
          </w:tcPr>
          <w:p w14:paraId="7B94066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8C7D445" w14:textId="77777777" w:rsidR="00E13D9E" w:rsidRPr="000C1C28" w:rsidRDefault="00E13D9E" w:rsidP="008C241C">
            <w:pPr>
              <w:rPr>
                <w:rFonts w:cs="Times New Roman"/>
                <w:sz w:val="26"/>
                <w:szCs w:val="26"/>
              </w:rPr>
            </w:pPr>
          </w:p>
        </w:tc>
      </w:tr>
      <w:tr w:rsidR="00E13D9E" w:rsidRPr="000C1C28" w14:paraId="13FBB76E" w14:textId="77777777" w:rsidTr="00B31A74">
        <w:trPr>
          <w:trHeight w:val="630"/>
        </w:trPr>
        <w:tc>
          <w:tcPr>
            <w:tcW w:w="765" w:type="dxa"/>
            <w:shd w:val="clear" w:color="auto" w:fill="auto"/>
            <w:noWrap/>
            <w:vAlign w:val="bottom"/>
            <w:hideMark/>
          </w:tcPr>
          <w:p w14:paraId="71278059"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1373BA24" w14:textId="77777777" w:rsidR="00E13D9E" w:rsidRPr="000C1C28" w:rsidRDefault="00E13D9E" w:rsidP="00B31A74">
            <w:pPr>
              <w:jc w:val="left"/>
              <w:rPr>
                <w:rFonts w:cs="Times New Roman"/>
                <w:sz w:val="26"/>
                <w:szCs w:val="26"/>
              </w:rPr>
            </w:pPr>
            <w:r w:rsidRPr="000C1C28">
              <w:rPr>
                <w:rFonts w:cs="Times New Roman"/>
                <w:sz w:val="26"/>
                <w:szCs w:val="26"/>
                <w:lang w:val="vi-VN"/>
              </w:rPr>
              <w:t>Cấp Giấy chứng nhận đăng ký đầu tư đối với dự án không thuộc diện quyết định chủ trương đầu tư</w:t>
            </w:r>
          </w:p>
        </w:tc>
        <w:tc>
          <w:tcPr>
            <w:tcW w:w="1138" w:type="dxa"/>
            <w:shd w:val="clear" w:color="auto" w:fill="auto"/>
            <w:vAlign w:val="center"/>
            <w:hideMark/>
          </w:tcPr>
          <w:p w14:paraId="59B8A87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C235EE2" w14:textId="77777777" w:rsidR="00E13D9E" w:rsidRPr="000C1C28" w:rsidRDefault="00E13D9E" w:rsidP="008C241C">
            <w:pPr>
              <w:rPr>
                <w:rFonts w:cs="Times New Roman"/>
                <w:sz w:val="26"/>
                <w:szCs w:val="26"/>
              </w:rPr>
            </w:pPr>
          </w:p>
        </w:tc>
      </w:tr>
      <w:tr w:rsidR="00E13D9E" w:rsidRPr="000C1C28" w14:paraId="02011336" w14:textId="77777777" w:rsidTr="00B31A74">
        <w:trPr>
          <w:trHeight w:val="630"/>
        </w:trPr>
        <w:tc>
          <w:tcPr>
            <w:tcW w:w="765" w:type="dxa"/>
            <w:shd w:val="clear" w:color="auto" w:fill="auto"/>
            <w:noWrap/>
            <w:vAlign w:val="bottom"/>
            <w:hideMark/>
          </w:tcPr>
          <w:p w14:paraId="3AB8BAB2"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5BDF204B" w14:textId="77777777" w:rsidR="00E13D9E" w:rsidRPr="000C1C28" w:rsidRDefault="00E13D9E" w:rsidP="00B31A74">
            <w:pPr>
              <w:jc w:val="left"/>
              <w:rPr>
                <w:rFonts w:cs="Times New Roman"/>
                <w:sz w:val="26"/>
                <w:szCs w:val="26"/>
              </w:rPr>
            </w:pPr>
            <w:r w:rsidRPr="000C1C28">
              <w:rPr>
                <w:rFonts w:cs="Times New Roman"/>
                <w:sz w:val="26"/>
                <w:szCs w:val="26"/>
                <w:lang w:val="vi-VN"/>
              </w:rPr>
              <w:t>Cấp Giấy chứng nhận đăng ký đầu tư đối với dự án thuộc diện quyết định chủ trương đầu tư của UBND tỉnh</w:t>
            </w:r>
          </w:p>
        </w:tc>
        <w:tc>
          <w:tcPr>
            <w:tcW w:w="1138" w:type="dxa"/>
            <w:shd w:val="clear" w:color="auto" w:fill="auto"/>
            <w:vAlign w:val="center"/>
            <w:hideMark/>
          </w:tcPr>
          <w:p w14:paraId="19E6D11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6F00BCA" w14:textId="77777777" w:rsidR="00E13D9E" w:rsidRPr="000C1C28" w:rsidRDefault="00E13D9E" w:rsidP="008C241C">
            <w:pPr>
              <w:rPr>
                <w:rFonts w:cs="Times New Roman"/>
                <w:sz w:val="26"/>
                <w:szCs w:val="26"/>
              </w:rPr>
            </w:pPr>
          </w:p>
        </w:tc>
      </w:tr>
      <w:tr w:rsidR="00E13D9E" w:rsidRPr="000C1C28" w14:paraId="2853C6DA" w14:textId="77777777" w:rsidTr="00B31A74">
        <w:trPr>
          <w:trHeight w:val="630"/>
        </w:trPr>
        <w:tc>
          <w:tcPr>
            <w:tcW w:w="765" w:type="dxa"/>
            <w:shd w:val="clear" w:color="auto" w:fill="auto"/>
            <w:noWrap/>
            <w:vAlign w:val="bottom"/>
            <w:hideMark/>
          </w:tcPr>
          <w:p w14:paraId="7E4AB563"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131D8EB5" w14:textId="77777777" w:rsidR="00E13D9E" w:rsidRPr="000C1C28" w:rsidRDefault="00E13D9E" w:rsidP="00B31A74">
            <w:pPr>
              <w:jc w:val="left"/>
              <w:rPr>
                <w:rFonts w:cs="Times New Roman"/>
                <w:sz w:val="26"/>
                <w:szCs w:val="26"/>
              </w:rPr>
            </w:pPr>
            <w:r w:rsidRPr="000C1C28">
              <w:rPr>
                <w:rFonts w:cs="Times New Roman"/>
                <w:sz w:val="26"/>
                <w:szCs w:val="26"/>
              </w:rPr>
              <w:t>Điều chỉnh tên dự án đầu tư, tên và địa chỉ nhà đầu tư trong Giấy chứng nhận đăng ký đầu tư</w:t>
            </w:r>
          </w:p>
        </w:tc>
        <w:tc>
          <w:tcPr>
            <w:tcW w:w="1138" w:type="dxa"/>
            <w:shd w:val="clear" w:color="auto" w:fill="auto"/>
            <w:vAlign w:val="center"/>
            <w:hideMark/>
          </w:tcPr>
          <w:p w14:paraId="6FF863F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7209729" w14:textId="77777777" w:rsidR="00E13D9E" w:rsidRPr="000C1C28" w:rsidRDefault="00E13D9E" w:rsidP="008C241C">
            <w:pPr>
              <w:rPr>
                <w:rFonts w:cs="Times New Roman"/>
                <w:sz w:val="26"/>
                <w:szCs w:val="26"/>
              </w:rPr>
            </w:pPr>
          </w:p>
        </w:tc>
      </w:tr>
      <w:tr w:rsidR="00E13D9E" w:rsidRPr="000C1C28" w14:paraId="3C00BBA1" w14:textId="77777777" w:rsidTr="00B31A74">
        <w:trPr>
          <w:trHeight w:val="945"/>
        </w:trPr>
        <w:tc>
          <w:tcPr>
            <w:tcW w:w="765" w:type="dxa"/>
            <w:shd w:val="clear" w:color="auto" w:fill="auto"/>
            <w:noWrap/>
            <w:vAlign w:val="bottom"/>
            <w:hideMark/>
          </w:tcPr>
          <w:p w14:paraId="3100738F"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795E1108" w14:textId="77777777" w:rsidR="00E13D9E" w:rsidRPr="000C1C28" w:rsidRDefault="00E13D9E" w:rsidP="00B31A74">
            <w:pPr>
              <w:jc w:val="left"/>
              <w:rPr>
                <w:rFonts w:cs="Times New Roman"/>
                <w:sz w:val="26"/>
                <w:szCs w:val="26"/>
              </w:rPr>
            </w:pPr>
            <w:r w:rsidRPr="000C1C28">
              <w:rPr>
                <w:rFonts w:cs="Times New Roman"/>
                <w:sz w:val="26"/>
                <w:szCs w:val="26"/>
              </w:rPr>
              <w:t>Điều chỉnh nội dung dự án đầu tư trong Giấy chứng nhận đăng ký đầu tư (đối với trường họp không thuộc diện điều chỉnh quyết định chủ trương đầu tư)</w:t>
            </w:r>
          </w:p>
        </w:tc>
        <w:tc>
          <w:tcPr>
            <w:tcW w:w="1138" w:type="dxa"/>
            <w:shd w:val="clear" w:color="auto" w:fill="auto"/>
            <w:vAlign w:val="center"/>
            <w:hideMark/>
          </w:tcPr>
          <w:p w14:paraId="28C0692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788FB431" w14:textId="77777777" w:rsidR="00E13D9E" w:rsidRPr="000C1C28" w:rsidRDefault="00E13D9E" w:rsidP="008C241C">
            <w:pPr>
              <w:rPr>
                <w:rFonts w:cs="Times New Roman"/>
                <w:sz w:val="26"/>
                <w:szCs w:val="26"/>
              </w:rPr>
            </w:pPr>
          </w:p>
        </w:tc>
      </w:tr>
      <w:tr w:rsidR="00E13D9E" w:rsidRPr="000C1C28" w14:paraId="247D966F" w14:textId="77777777" w:rsidTr="00B31A74">
        <w:trPr>
          <w:trHeight w:val="630"/>
        </w:trPr>
        <w:tc>
          <w:tcPr>
            <w:tcW w:w="765" w:type="dxa"/>
            <w:shd w:val="clear" w:color="auto" w:fill="auto"/>
            <w:noWrap/>
            <w:vAlign w:val="bottom"/>
            <w:hideMark/>
          </w:tcPr>
          <w:p w14:paraId="032AE4D6"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1F9994F3" w14:textId="77777777" w:rsidR="00E13D9E" w:rsidRPr="000C1C28" w:rsidRDefault="00E13D9E" w:rsidP="00B31A74">
            <w:pPr>
              <w:jc w:val="left"/>
              <w:rPr>
                <w:rFonts w:cs="Times New Roman"/>
                <w:sz w:val="26"/>
                <w:szCs w:val="26"/>
              </w:rPr>
            </w:pPr>
            <w:r w:rsidRPr="000C1C28">
              <w:rPr>
                <w:rFonts w:cs="Times New Roman"/>
                <w:sz w:val="26"/>
                <w:szCs w:val="26"/>
                <w:lang w:val="vi-VN"/>
              </w:rPr>
              <w:t>Điều chỉnh Giấy chứng nhận đăng ký đầu tư đối với dự án đầu tư thuộc diện điều chỉnh quyết định chủ trương đầu tư của Ủy ban nhân dân tỉnh</w:t>
            </w:r>
          </w:p>
        </w:tc>
        <w:tc>
          <w:tcPr>
            <w:tcW w:w="1138" w:type="dxa"/>
            <w:shd w:val="clear" w:color="auto" w:fill="auto"/>
            <w:vAlign w:val="center"/>
            <w:hideMark/>
          </w:tcPr>
          <w:p w14:paraId="61F3F26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6A6B513" w14:textId="77777777" w:rsidR="00E13D9E" w:rsidRPr="000C1C28" w:rsidRDefault="00E13D9E" w:rsidP="008C241C">
            <w:pPr>
              <w:rPr>
                <w:rFonts w:cs="Times New Roman"/>
                <w:sz w:val="26"/>
                <w:szCs w:val="26"/>
              </w:rPr>
            </w:pPr>
          </w:p>
        </w:tc>
      </w:tr>
      <w:tr w:rsidR="00E13D9E" w:rsidRPr="000C1C28" w14:paraId="224FE1B3" w14:textId="77777777" w:rsidTr="00B31A74">
        <w:trPr>
          <w:trHeight w:val="315"/>
        </w:trPr>
        <w:tc>
          <w:tcPr>
            <w:tcW w:w="765" w:type="dxa"/>
            <w:shd w:val="clear" w:color="auto" w:fill="auto"/>
            <w:noWrap/>
            <w:vAlign w:val="bottom"/>
            <w:hideMark/>
          </w:tcPr>
          <w:p w14:paraId="0100F5D2"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1CE3366F" w14:textId="77777777" w:rsidR="00E13D9E" w:rsidRPr="000C1C28" w:rsidRDefault="00E13D9E" w:rsidP="00B31A74">
            <w:pPr>
              <w:jc w:val="left"/>
              <w:rPr>
                <w:rFonts w:cs="Times New Roman"/>
                <w:sz w:val="26"/>
                <w:szCs w:val="26"/>
              </w:rPr>
            </w:pPr>
            <w:r w:rsidRPr="000C1C28">
              <w:rPr>
                <w:rFonts w:cs="Times New Roman"/>
                <w:sz w:val="26"/>
                <w:szCs w:val="26"/>
              </w:rPr>
              <w:t>Cấp lại Giấy chứng nhận đăng ký đầu tư</w:t>
            </w:r>
          </w:p>
        </w:tc>
        <w:tc>
          <w:tcPr>
            <w:tcW w:w="1138" w:type="dxa"/>
            <w:shd w:val="clear" w:color="auto" w:fill="auto"/>
            <w:vAlign w:val="center"/>
            <w:hideMark/>
          </w:tcPr>
          <w:p w14:paraId="53ABFC3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7F6CE2A" w14:textId="77777777" w:rsidR="00E13D9E" w:rsidRPr="000C1C28" w:rsidRDefault="00E13D9E" w:rsidP="008C241C">
            <w:pPr>
              <w:rPr>
                <w:rFonts w:cs="Times New Roman"/>
                <w:sz w:val="26"/>
                <w:szCs w:val="26"/>
              </w:rPr>
            </w:pPr>
          </w:p>
        </w:tc>
      </w:tr>
      <w:tr w:rsidR="00E13D9E" w:rsidRPr="000C1C28" w14:paraId="5EEE01A5" w14:textId="77777777" w:rsidTr="00B31A74">
        <w:trPr>
          <w:trHeight w:val="315"/>
        </w:trPr>
        <w:tc>
          <w:tcPr>
            <w:tcW w:w="765" w:type="dxa"/>
            <w:shd w:val="clear" w:color="auto" w:fill="auto"/>
            <w:noWrap/>
            <w:vAlign w:val="bottom"/>
            <w:hideMark/>
          </w:tcPr>
          <w:p w14:paraId="6D924B98"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206AEF92" w14:textId="77777777" w:rsidR="00E13D9E" w:rsidRPr="000C1C28" w:rsidRDefault="00E13D9E" w:rsidP="00B31A74">
            <w:pPr>
              <w:jc w:val="left"/>
              <w:rPr>
                <w:rFonts w:cs="Times New Roman"/>
                <w:sz w:val="26"/>
                <w:szCs w:val="26"/>
              </w:rPr>
            </w:pPr>
            <w:r w:rsidRPr="000C1C28">
              <w:rPr>
                <w:rFonts w:cs="Times New Roman"/>
                <w:sz w:val="26"/>
                <w:szCs w:val="26"/>
              </w:rPr>
              <w:t>Hiệu đính thông tin trên Giấy chứng nhận đăng ký đầu tư</w:t>
            </w:r>
          </w:p>
        </w:tc>
        <w:tc>
          <w:tcPr>
            <w:tcW w:w="1138" w:type="dxa"/>
            <w:shd w:val="clear" w:color="auto" w:fill="auto"/>
            <w:vAlign w:val="center"/>
            <w:hideMark/>
          </w:tcPr>
          <w:p w14:paraId="4175768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24FEAC2" w14:textId="77777777" w:rsidR="00E13D9E" w:rsidRPr="000C1C28" w:rsidRDefault="00E13D9E" w:rsidP="008C241C">
            <w:pPr>
              <w:rPr>
                <w:rFonts w:cs="Times New Roman"/>
                <w:sz w:val="26"/>
                <w:szCs w:val="26"/>
              </w:rPr>
            </w:pPr>
          </w:p>
        </w:tc>
      </w:tr>
      <w:tr w:rsidR="00E13D9E" w:rsidRPr="000C1C28" w14:paraId="6C08E9BE" w14:textId="77777777" w:rsidTr="00B31A74">
        <w:trPr>
          <w:trHeight w:val="315"/>
        </w:trPr>
        <w:tc>
          <w:tcPr>
            <w:tcW w:w="765" w:type="dxa"/>
            <w:shd w:val="clear" w:color="auto" w:fill="auto"/>
            <w:noWrap/>
            <w:vAlign w:val="bottom"/>
            <w:hideMark/>
          </w:tcPr>
          <w:p w14:paraId="6BC209BB"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0DFC2F44" w14:textId="77777777" w:rsidR="00E13D9E" w:rsidRPr="000C1C28" w:rsidRDefault="00E13D9E" w:rsidP="00B31A74">
            <w:pPr>
              <w:jc w:val="left"/>
              <w:rPr>
                <w:rFonts w:cs="Times New Roman"/>
                <w:sz w:val="26"/>
                <w:szCs w:val="26"/>
              </w:rPr>
            </w:pPr>
            <w:r w:rsidRPr="000C1C28">
              <w:rPr>
                <w:rFonts w:cs="Times New Roman"/>
                <w:sz w:val="26"/>
                <w:szCs w:val="26"/>
              </w:rPr>
              <w:t>Nộp lại Giấy chứng nhận đăng ký đầu tư</w:t>
            </w:r>
          </w:p>
        </w:tc>
        <w:tc>
          <w:tcPr>
            <w:tcW w:w="1138" w:type="dxa"/>
            <w:shd w:val="clear" w:color="auto" w:fill="auto"/>
            <w:vAlign w:val="center"/>
            <w:hideMark/>
          </w:tcPr>
          <w:p w14:paraId="1EADFF93"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43262E7" w14:textId="77777777" w:rsidR="00E13D9E" w:rsidRPr="000C1C28" w:rsidRDefault="00E13D9E" w:rsidP="008C241C">
            <w:pPr>
              <w:rPr>
                <w:rFonts w:cs="Times New Roman"/>
                <w:sz w:val="26"/>
                <w:szCs w:val="26"/>
              </w:rPr>
            </w:pPr>
          </w:p>
        </w:tc>
      </w:tr>
      <w:tr w:rsidR="00E13D9E" w:rsidRPr="000C1C28" w14:paraId="59584D91" w14:textId="77777777" w:rsidTr="00B31A74">
        <w:trPr>
          <w:trHeight w:val="315"/>
        </w:trPr>
        <w:tc>
          <w:tcPr>
            <w:tcW w:w="765" w:type="dxa"/>
            <w:shd w:val="clear" w:color="auto" w:fill="auto"/>
            <w:noWrap/>
            <w:vAlign w:val="bottom"/>
            <w:hideMark/>
          </w:tcPr>
          <w:p w14:paraId="2CFC1636"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5DECD694" w14:textId="77777777" w:rsidR="00E13D9E" w:rsidRPr="000C1C28" w:rsidRDefault="00E13D9E" w:rsidP="00B31A74">
            <w:pPr>
              <w:jc w:val="left"/>
              <w:rPr>
                <w:rFonts w:cs="Times New Roman"/>
                <w:sz w:val="26"/>
                <w:szCs w:val="26"/>
              </w:rPr>
            </w:pPr>
            <w:r w:rsidRPr="000C1C28">
              <w:rPr>
                <w:rFonts w:cs="Times New Roman"/>
                <w:sz w:val="26"/>
                <w:szCs w:val="26"/>
              </w:rPr>
              <w:t>Giãn tiến độ đầu tư</w:t>
            </w:r>
          </w:p>
        </w:tc>
        <w:tc>
          <w:tcPr>
            <w:tcW w:w="1138" w:type="dxa"/>
            <w:shd w:val="clear" w:color="auto" w:fill="auto"/>
            <w:vAlign w:val="center"/>
            <w:hideMark/>
          </w:tcPr>
          <w:p w14:paraId="61F0D81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F9F9D09" w14:textId="77777777" w:rsidR="00E13D9E" w:rsidRPr="000C1C28" w:rsidRDefault="00E13D9E" w:rsidP="008C241C">
            <w:pPr>
              <w:rPr>
                <w:rFonts w:cs="Times New Roman"/>
                <w:sz w:val="26"/>
                <w:szCs w:val="26"/>
              </w:rPr>
            </w:pPr>
          </w:p>
        </w:tc>
      </w:tr>
      <w:tr w:rsidR="00E13D9E" w:rsidRPr="000C1C28" w14:paraId="3C4B1021" w14:textId="77777777" w:rsidTr="00B31A74">
        <w:trPr>
          <w:trHeight w:val="315"/>
        </w:trPr>
        <w:tc>
          <w:tcPr>
            <w:tcW w:w="765" w:type="dxa"/>
            <w:shd w:val="clear" w:color="auto" w:fill="auto"/>
            <w:noWrap/>
            <w:vAlign w:val="bottom"/>
            <w:hideMark/>
          </w:tcPr>
          <w:p w14:paraId="2BA491B6"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6376CB62" w14:textId="77777777" w:rsidR="00E13D9E" w:rsidRPr="000C1C28" w:rsidRDefault="00E13D9E" w:rsidP="00B31A74">
            <w:pPr>
              <w:jc w:val="left"/>
              <w:rPr>
                <w:rFonts w:cs="Times New Roman"/>
                <w:sz w:val="26"/>
                <w:szCs w:val="26"/>
              </w:rPr>
            </w:pPr>
            <w:r w:rsidRPr="000C1C28">
              <w:rPr>
                <w:rFonts w:cs="Times New Roman"/>
                <w:sz w:val="26"/>
                <w:szCs w:val="26"/>
              </w:rPr>
              <w:t>Tạm ngừng hoạt động của dự án đầu tư</w:t>
            </w:r>
          </w:p>
        </w:tc>
        <w:tc>
          <w:tcPr>
            <w:tcW w:w="1138" w:type="dxa"/>
            <w:shd w:val="clear" w:color="auto" w:fill="auto"/>
            <w:vAlign w:val="center"/>
            <w:hideMark/>
          </w:tcPr>
          <w:p w14:paraId="5F65476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B70AA88" w14:textId="77777777" w:rsidR="00E13D9E" w:rsidRPr="000C1C28" w:rsidRDefault="00E13D9E" w:rsidP="008C241C">
            <w:pPr>
              <w:rPr>
                <w:rFonts w:cs="Times New Roman"/>
                <w:sz w:val="26"/>
                <w:szCs w:val="26"/>
              </w:rPr>
            </w:pPr>
          </w:p>
        </w:tc>
      </w:tr>
      <w:tr w:rsidR="00E13D9E" w:rsidRPr="000C1C28" w14:paraId="253E88C1" w14:textId="77777777" w:rsidTr="00B31A74">
        <w:trPr>
          <w:trHeight w:val="945"/>
        </w:trPr>
        <w:tc>
          <w:tcPr>
            <w:tcW w:w="765" w:type="dxa"/>
            <w:shd w:val="clear" w:color="auto" w:fill="auto"/>
            <w:noWrap/>
            <w:vAlign w:val="bottom"/>
            <w:hideMark/>
          </w:tcPr>
          <w:p w14:paraId="26B68AF8" w14:textId="77777777" w:rsidR="00E13D9E" w:rsidRPr="000C1C28" w:rsidRDefault="00E13D9E" w:rsidP="00B31A74">
            <w:pPr>
              <w:rPr>
                <w:rFonts w:cs="Times New Roman"/>
                <w:sz w:val="26"/>
                <w:szCs w:val="26"/>
              </w:rPr>
            </w:pPr>
            <w:r w:rsidRPr="000C1C28">
              <w:rPr>
                <w:rFonts w:cs="Times New Roman"/>
                <w:sz w:val="26"/>
                <w:szCs w:val="26"/>
              </w:rPr>
              <w:t>17</w:t>
            </w:r>
          </w:p>
        </w:tc>
        <w:tc>
          <w:tcPr>
            <w:tcW w:w="6856" w:type="dxa"/>
            <w:shd w:val="clear" w:color="auto" w:fill="auto"/>
            <w:vAlign w:val="center"/>
            <w:hideMark/>
          </w:tcPr>
          <w:p w14:paraId="43FE22C9" w14:textId="77777777" w:rsidR="00E13D9E" w:rsidRPr="000C1C28" w:rsidRDefault="00E13D9E" w:rsidP="00B31A74">
            <w:pPr>
              <w:jc w:val="left"/>
              <w:rPr>
                <w:rFonts w:cs="Times New Roman"/>
                <w:sz w:val="26"/>
                <w:szCs w:val="26"/>
              </w:rPr>
            </w:pPr>
            <w:r w:rsidRPr="000C1C28">
              <w:rPr>
                <w:rFonts w:cs="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1138" w:type="dxa"/>
            <w:shd w:val="clear" w:color="auto" w:fill="auto"/>
            <w:vAlign w:val="center"/>
            <w:hideMark/>
          </w:tcPr>
          <w:p w14:paraId="078958E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B25691E" w14:textId="77777777" w:rsidR="00E13D9E" w:rsidRPr="000C1C28" w:rsidRDefault="00E13D9E" w:rsidP="008C241C">
            <w:pPr>
              <w:rPr>
                <w:rFonts w:cs="Times New Roman"/>
                <w:sz w:val="26"/>
                <w:szCs w:val="26"/>
              </w:rPr>
            </w:pPr>
          </w:p>
        </w:tc>
      </w:tr>
      <w:tr w:rsidR="00E13D9E" w:rsidRPr="000C1C28" w14:paraId="42BB9439" w14:textId="77777777" w:rsidTr="00B31A74">
        <w:trPr>
          <w:trHeight w:val="630"/>
        </w:trPr>
        <w:tc>
          <w:tcPr>
            <w:tcW w:w="765" w:type="dxa"/>
            <w:shd w:val="clear" w:color="auto" w:fill="auto"/>
            <w:noWrap/>
            <w:vAlign w:val="bottom"/>
            <w:hideMark/>
          </w:tcPr>
          <w:p w14:paraId="6B111A52" w14:textId="77777777" w:rsidR="00E13D9E" w:rsidRPr="000C1C28" w:rsidRDefault="00E13D9E" w:rsidP="00B31A74">
            <w:pPr>
              <w:rPr>
                <w:rFonts w:cs="Times New Roman"/>
                <w:sz w:val="26"/>
                <w:szCs w:val="26"/>
              </w:rPr>
            </w:pPr>
            <w:r w:rsidRPr="000C1C28">
              <w:rPr>
                <w:rFonts w:cs="Times New Roman"/>
                <w:sz w:val="26"/>
                <w:szCs w:val="26"/>
              </w:rPr>
              <w:t>18</w:t>
            </w:r>
          </w:p>
        </w:tc>
        <w:tc>
          <w:tcPr>
            <w:tcW w:w="6856" w:type="dxa"/>
            <w:shd w:val="clear" w:color="auto" w:fill="auto"/>
            <w:vAlign w:val="center"/>
            <w:hideMark/>
          </w:tcPr>
          <w:p w14:paraId="0A2B9D33" w14:textId="77777777" w:rsidR="00E13D9E" w:rsidRPr="000C1C28" w:rsidRDefault="00E13D9E" w:rsidP="00B31A74">
            <w:pPr>
              <w:jc w:val="left"/>
              <w:rPr>
                <w:rFonts w:cs="Times New Roman"/>
                <w:sz w:val="26"/>
                <w:szCs w:val="26"/>
              </w:rPr>
            </w:pPr>
            <w:r w:rsidRPr="000C1C28">
              <w:rPr>
                <w:rFonts w:cs="Times New Roman"/>
                <w:bCs/>
                <w:sz w:val="26"/>
                <w:szCs w:val="26"/>
              </w:rPr>
              <w:t>Quyết định chủ trương đầu tư của Ban quản lý Khu kinh tế, công nghiệp tỉnh</w:t>
            </w:r>
          </w:p>
        </w:tc>
        <w:tc>
          <w:tcPr>
            <w:tcW w:w="1138" w:type="dxa"/>
            <w:shd w:val="clear" w:color="auto" w:fill="auto"/>
            <w:vAlign w:val="center"/>
            <w:hideMark/>
          </w:tcPr>
          <w:p w14:paraId="463A661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96BAC3E" w14:textId="77777777" w:rsidR="00E13D9E" w:rsidRPr="000C1C28" w:rsidRDefault="00E13D9E" w:rsidP="008C241C">
            <w:pPr>
              <w:rPr>
                <w:rFonts w:cs="Times New Roman"/>
                <w:sz w:val="26"/>
                <w:szCs w:val="26"/>
              </w:rPr>
            </w:pPr>
          </w:p>
        </w:tc>
      </w:tr>
      <w:tr w:rsidR="00E13D9E" w:rsidRPr="000C1C28" w14:paraId="3A592000" w14:textId="77777777" w:rsidTr="00B31A74">
        <w:trPr>
          <w:trHeight w:val="630"/>
        </w:trPr>
        <w:tc>
          <w:tcPr>
            <w:tcW w:w="765" w:type="dxa"/>
            <w:shd w:val="clear" w:color="auto" w:fill="auto"/>
            <w:noWrap/>
            <w:vAlign w:val="bottom"/>
            <w:hideMark/>
          </w:tcPr>
          <w:p w14:paraId="31323669" w14:textId="77777777" w:rsidR="00E13D9E" w:rsidRPr="000C1C28" w:rsidRDefault="00E13D9E" w:rsidP="00B31A74">
            <w:pPr>
              <w:rPr>
                <w:rFonts w:cs="Times New Roman"/>
                <w:sz w:val="26"/>
                <w:szCs w:val="26"/>
              </w:rPr>
            </w:pPr>
            <w:r w:rsidRPr="000C1C28">
              <w:rPr>
                <w:rFonts w:cs="Times New Roman"/>
                <w:sz w:val="26"/>
                <w:szCs w:val="26"/>
              </w:rPr>
              <w:lastRenderedPageBreak/>
              <w:t>19</w:t>
            </w:r>
          </w:p>
        </w:tc>
        <w:tc>
          <w:tcPr>
            <w:tcW w:w="6856" w:type="dxa"/>
            <w:shd w:val="clear" w:color="auto" w:fill="auto"/>
            <w:vAlign w:val="center"/>
            <w:hideMark/>
          </w:tcPr>
          <w:p w14:paraId="6E5E1C9A" w14:textId="77777777" w:rsidR="00E13D9E" w:rsidRPr="000C1C28" w:rsidRDefault="00E13D9E" w:rsidP="00B31A74">
            <w:pPr>
              <w:jc w:val="left"/>
              <w:rPr>
                <w:rFonts w:cs="Times New Roman"/>
                <w:sz w:val="26"/>
                <w:szCs w:val="26"/>
              </w:rPr>
            </w:pPr>
            <w:r w:rsidRPr="000C1C28">
              <w:rPr>
                <w:rFonts w:cs="Times New Roman"/>
                <w:sz w:val="26"/>
                <w:szCs w:val="26"/>
              </w:rPr>
              <w:t>Điều chỉnh quyết định chủ trương đầu tư của Ban Quản lý Khu kinh tế, công nghiệp tỉnh</w:t>
            </w:r>
          </w:p>
        </w:tc>
        <w:tc>
          <w:tcPr>
            <w:tcW w:w="1138" w:type="dxa"/>
            <w:shd w:val="clear" w:color="auto" w:fill="auto"/>
            <w:vAlign w:val="center"/>
            <w:hideMark/>
          </w:tcPr>
          <w:p w14:paraId="2B7C4492"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95F5BFF" w14:textId="77777777" w:rsidR="00E13D9E" w:rsidRPr="000C1C28" w:rsidRDefault="00E13D9E" w:rsidP="008C241C">
            <w:pPr>
              <w:rPr>
                <w:rFonts w:cs="Times New Roman"/>
                <w:sz w:val="26"/>
                <w:szCs w:val="26"/>
              </w:rPr>
            </w:pPr>
          </w:p>
        </w:tc>
      </w:tr>
      <w:tr w:rsidR="00E13D9E" w:rsidRPr="000C1C28" w14:paraId="2EB3854C" w14:textId="77777777" w:rsidTr="00B31A74">
        <w:trPr>
          <w:trHeight w:val="315"/>
        </w:trPr>
        <w:tc>
          <w:tcPr>
            <w:tcW w:w="765" w:type="dxa"/>
            <w:shd w:val="clear" w:color="auto" w:fill="auto"/>
            <w:noWrap/>
            <w:vAlign w:val="bottom"/>
            <w:hideMark/>
          </w:tcPr>
          <w:p w14:paraId="082D7C17"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53FE3AE6" w14:textId="77777777" w:rsidR="00E13D9E" w:rsidRPr="000C1C28" w:rsidRDefault="00E13D9E" w:rsidP="00B31A74">
            <w:pPr>
              <w:jc w:val="left"/>
              <w:rPr>
                <w:rFonts w:cs="Times New Roman"/>
                <w:b/>
                <w:bCs/>
                <w:sz w:val="26"/>
                <w:szCs w:val="26"/>
              </w:rPr>
            </w:pPr>
            <w:r w:rsidRPr="000C1C28">
              <w:rPr>
                <w:rFonts w:cs="Times New Roman"/>
                <w:b/>
                <w:bCs/>
                <w:noProof/>
                <w:sz w:val="26"/>
                <w:szCs w:val="26"/>
              </w:rPr>
              <w:t>LĨNH VỰC THƯƠNG MẠI QUỐC TẾ</w:t>
            </w:r>
          </w:p>
        </w:tc>
        <w:tc>
          <w:tcPr>
            <w:tcW w:w="1138" w:type="dxa"/>
            <w:shd w:val="clear" w:color="auto" w:fill="auto"/>
            <w:vAlign w:val="center"/>
            <w:hideMark/>
          </w:tcPr>
          <w:p w14:paraId="5B265A67" w14:textId="77777777" w:rsidR="00E13D9E" w:rsidRPr="000C1C28" w:rsidRDefault="00E13D9E" w:rsidP="008C241C">
            <w:pPr>
              <w:rPr>
                <w:rFonts w:cs="Times New Roman"/>
                <w:b/>
                <w:bCs/>
                <w:sz w:val="26"/>
                <w:szCs w:val="26"/>
              </w:rPr>
            </w:pPr>
            <w:r w:rsidRPr="000C1C28">
              <w:rPr>
                <w:rFonts w:cs="Times New Roman"/>
                <w:b/>
                <w:bCs/>
                <w:sz w:val="26"/>
                <w:szCs w:val="26"/>
              </w:rPr>
              <w:t>10</w:t>
            </w:r>
          </w:p>
        </w:tc>
        <w:tc>
          <w:tcPr>
            <w:tcW w:w="1139" w:type="dxa"/>
            <w:shd w:val="clear" w:color="auto" w:fill="auto"/>
            <w:noWrap/>
            <w:vAlign w:val="bottom"/>
            <w:hideMark/>
          </w:tcPr>
          <w:p w14:paraId="6966FAE1" w14:textId="77777777" w:rsidR="00E13D9E" w:rsidRPr="000C1C28" w:rsidRDefault="00E13D9E" w:rsidP="008C241C">
            <w:pPr>
              <w:rPr>
                <w:rFonts w:cs="Times New Roman"/>
                <w:sz w:val="26"/>
                <w:szCs w:val="26"/>
              </w:rPr>
            </w:pPr>
          </w:p>
        </w:tc>
      </w:tr>
      <w:tr w:rsidR="00E13D9E" w:rsidRPr="000C1C28" w14:paraId="5CEF30A9" w14:textId="77777777" w:rsidTr="00B31A74">
        <w:trPr>
          <w:trHeight w:val="630"/>
        </w:trPr>
        <w:tc>
          <w:tcPr>
            <w:tcW w:w="765" w:type="dxa"/>
            <w:shd w:val="clear" w:color="auto" w:fill="auto"/>
            <w:noWrap/>
            <w:vAlign w:val="bottom"/>
            <w:hideMark/>
          </w:tcPr>
          <w:p w14:paraId="380D7C3E"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86422DF" w14:textId="77777777" w:rsidR="00E13D9E" w:rsidRPr="000C1C28" w:rsidRDefault="00E13D9E" w:rsidP="00B31A74">
            <w:pPr>
              <w:jc w:val="left"/>
              <w:rPr>
                <w:rFonts w:cs="Times New Roman"/>
                <w:sz w:val="26"/>
                <w:szCs w:val="26"/>
              </w:rPr>
            </w:pPr>
            <w:r w:rsidRPr="000C1C28">
              <w:rPr>
                <w:rFonts w:cs="Times New Roman"/>
                <w:sz w:val="26"/>
                <w:szCs w:val="26"/>
              </w:rPr>
              <w:t>Cấp Giấy phép thành lập Văn phòng đại diện của thương nhân nước ngoài tại Việt Nam</w:t>
            </w:r>
          </w:p>
        </w:tc>
        <w:tc>
          <w:tcPr>
            <w:tcW w:w="1138" w:type="dxa"/>
            <w:shd w:val="clear" w:color="auto" w:fill="auto"/>
            <w:vAlign w:val="center"/>
            <w:hideMark/>
          </w:tcPr>
          <w:p w14:paraId="349AC8B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13BABA" w14:textId="77777777" w:rsidR="00E13D9E" w:rsidRPr="000C1C28" w:rsidRDefault="00E13D9E" w:rsidP="008C241C">
            <w:pPr>
              <w:rPr>
                <w:rFonts w:cs="Times New Roman"/>
                <w:sz w:val="26"/>
                <w:szCs w:val="26"/>
              </w:rPr>
            </w:pPr>
          </w:p>
        </w:tc>
      </w:tr>
      <w:tr w:rsidR="00E13D9E" w:rsidRPr="000C1C28" w14:paraId="16089F1E" w14:textId="77777777" w:rsidTr="00B31A74">
        <w:trPr>
          <w:trHeight w:val="1575"/>
        </w:trPr>
        <w:tc>
          <w:tcPr>
            <w:tcW w:w="765" w:type="dxa"/>
            <w:shd w:val="clear" w:color="auto" w:fill="auto"/>
            <w:noWrap/>
            <w:vAlign w:val="bottom"/>
            <w:hideMark/>
          </w:tcPr>
          <w:p w14:paraId="5F2A9AFC"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00889C5A"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1138" w:type="dxa"/>
            <w:shd w:val="clear" w:color="auto" w:fill="auto"/>
            <w:vAlign w:val="center"/>
            <w:hideMark/>
          </w:tcPr>
          <w:p w14:paraId="13E2E44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25BC7B2" w14:textId="77777777" w:rsidR="00E13D9E" w:rsidRPr="000C1C28" w:rsidRDefault="00E13D9E" w:rsidP="008C241C">
            <w:pPr>
              <w:rPr>
                <w:rFonts w:cs="Times New Roman"/>
                <w:sz w:val="26"/>
                <w:szCs w:val="26"/>
              </w:rPr>
            </w:pPr>
          </w:p>
        </w:tc>
      </w:tr>
      <w:tr w:rsidR="00E13D9E" w:rsidRPr="000C1C28" w14:paraId="70CCDC3A" w14:textId="77777777" w:rsidTr="00B31A74">
        <w:trPr>
          <w:trHeight w:val="1260"/>
        </w:trPr>
        <w:tc>
          <w:tcPr>
            <w:tcW w:w="765" w:type="dxa"/>
            <w:shd w:val="clear" w:color="auto" w:fill="auto"/>
            <w:noWrap/>
            <w:vAlign w:val="bottom"/>
            <w:hideMark/>
          </w:tcPr>
          <w:p w14:paraId="63CCFA82"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49B333B1"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1138" w:type="dxa"/>
            <w:shd w:val="clear" w:color="auto" w:fill="auto"/>
            <w:vAlign w:val="center"/>
            <w:hideMark/>
          </w:tcPr>
          <w:p w14:paraId="7AD2E30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75C08DE" w14:textId="77777777" w:rsidR="00E13D9E" w:rsidRPr="000C1C28" w:rsidRDefault="00E13D9E" w:rsidP="008C241C">
            <w:pPr>
              <w:rPr>
                <w:rFonts w:cs="Times New Roman"/>
                <w:sz w:val="26"/>
                <w:szCs w:val="26"/>
              </w:rPr>
            </w:pPr>
          </w:p>
        </w:tc>
      </w:tr>
      <w:tr w:rsidR="00E13D9E" w:rsidRPr="000C1C28" w14:paraId="757865CA" w14:textId="77777777" w:rsidTr="00B31A74">
        <w:trPr>
          <w:trHeight w:val="315"/>
        </w:trPr>
        <w:tc>
          <w:tcPr>
            <w:tcW w:w="765" w:type="dxa"/>
            <w:shd w:val="clear" w:color="auto" w:fill="auto"/>
            <w:noWrap/>
            <w:vAlign w:val="bottom"/>
            <w:hideMark/>
          </w:tcPr>
          <w:p w14:paraId="7E298405"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19BAA3D6"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1138" w:type="dxa"/>
            <w:shd w:val="clear" w:color="auto" w:fill="auto"/>
            <w:vAlign w:val="center"/>
            <w:hideMark/>
          </w:tcPr>
          <w:p w14:paraId="282C118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DA81D4A" w14:textId="77777777" w:rsidR="00E13D9E" w:rsidRPr="000C1C28" w:rsidRDefault="00E13D9E" w:rsidP="008C241C">
            <w:pPr>
              <w:rPr>
                <w:rFonts w:cs="Times New Roman"/>
                <w:sz w:val="26"/>
                <w:szCs w:val="26"/>
              </w:rPr>
            </w:pPr>
          </w:p>
        </w:tc>
      </w:tr>
      <w:tr w:rsidR="00E13D9E" w:rsidRPr="000C1C28" w14:paraId="11C4FC2A" w14:textId="77777777" w:rsidTr="00B31A74">
        <w:trPr>
          <w:trHeight w:val="630"/>
        </w:trPr>
        <w:tc>
          <w:tcPr>
            <w:tcW w:w="765" w:type="dxa"/>
            <w:shd w:val="clear" w:color="auto" w:fill="auto"/>
            <w:noWrap/>
            <w:vAlign w:val="bottom"/>
            <w:hideMark/>
          </w:tcPr>
          <w:p w14:paraId="26E5E248"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C26AD36"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thành lập văn phòng đại diện (Đối với trường họp thay đổi người đứng đầu của Văn phòng đại diện)</w:t>
            </w:r>
          </w:p>
        </w:tc>
        <w:tc>
          <w:tcPr>
            <w:tcW w:w="1138" w:type="dxa"/>
            <w:shd w:val="clear" w:color="auto" w:fill="auto"/>
            <w:vAlign w:val="center"/>
            <w:hideMark/>
          </w:tcPr>
          <w:p w14:paraId="52CFCE4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9295595" w14:textId="77777777" w:rsidR="00E13D9E" w:rsidRPr="000C1C28" w:rsidRDefault="00E13D9E" w:rsidP="008C241C">
            <w:pPr>
              <w:rPr>
                <w:rFonts w:cs="Times New Roman"/>
                <w:sz w:val="26"/>
                <w:szCs w:val="26"/>
              </w:rPr>
            </w:pPr>
          </w:p>
        </w:tc>
      </w:tr>
      <w:tr w:rsidR="00E13D9E" w:rsidRPr="000C1C28" w14:paraId="30155715" w14:textId="77777777" w:rsidTr="00B31A74">
        <w:trPr>
          <w:trHeight w:val="315"/>
        </w:trPr>
        <w:tc>
          <w:tcPr>
            <w:tcW w:w="765" w:type="dxa"/>
            <w:shd w:val="clear" w:color="auto" w:fill="auto"/>
            <w:noWrap/>
            <w:vAlign w:val="bottom"/>
            <w:hideMark/>
          </w:tcPr>
          <w:p w14:paraId="4D0A923A"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2998930A"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thành lập văn phòng đại diện (Đối với trường họp thay đổi tên gọi của Văn phòng đại diện)</w:t>
            </w:r>
          </w:p>
        </w:tc>
        <w:tc>
          <w:tcPr>
            <w:tcW w:w="1138" w:type="dxa"/>
            <w:shd w:val="clear" w:color="auto" w:fill="auto"/>
            <w:vAlign w:val="center"/>
            <w:hideMark/>
          </w:tcPr>
          <w:p w14:paraId="5D4DA38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688258D" w14:textId="77777777" w:rsidR="00E13D9E" w:rsidRPr="000C1C28" w:rsidRDefault="00E13D9E" w:rsidP="008C241C">
            <w:pPr>
              <w:rPr>
                <w:rFonts w:cs="Times New Roman"/>
                <w:sz w:val="26"/>
                <w:szCs w:val="26"/>
              </w:rPr>
            </w:pPr>
          </w:p>
        </w:tc>
      </w:tr>
      <w:tr w:rsidR="00E13D9E" w:rsidRPr="000C1C28" w14:paraId="6F939203" w14:textId="77777777" w:rsidTr="00B31A74">
        <w:trPr>
          <w:trHeight w:val="630"/>
        </w:trPr>
        <w:tc>
          <w:tcPr>
            <w:tcW w:w="765" w:type="dxa"/>
            <w:shd w:val="clear" w:color="auto" w:fill="auto"/>
            <w:noWrap/>
            <w:vAlign w:val="bottom"/>
            <w:hideMark/>
          </w:tcPr>
          <w:p w14:paraId="3DBA97B2"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3A5A640D"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thành lập văn phòng đại diện (Đối với trường họp thay đổi nội dung hoạt động của Văn phòng đại diện)</w:t>
            </w:r>
          </w:p>
        </w:tc>
        <w:tc>
          <w:tcPr>
            <w:tcW w:w="1138" w:type="dxa"/>
            <w:shd w:val="clear" w:color="auto" w:fill="auto"/>
            <w:vAlign w:val="center"/>
            <w:hideMark/>
          </w:tcPr>
          <w:p w14:paraId="38BD1F2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A606871" w14:textId="77777777" w:rsidR="00E13D9E" w:rsidRPr="000C1C28" w:rsidRDefault="00E13D9E" w:rsidP="008C241C">
            <w:pPr>
              <w:rPr>
                <w:rFonts w:cs="Times New Roman"/>
                <w:sz w:val="26"/>
                <w:szCs w:val="26"/>
              </w:rPr>
            </w:pPr>
          </w:p>
        </w:tc>
      </w:tr>
      <w:tr w:rsidR="00E13D9E" w:rsidRPr="000C1C28" w14:paraId="27A2C3E2" w14:textId="77777777" w:rsidTr="00B31A74">
        <w:trPr>
          <w:trHeight w:val="945"/>
        </w:trPr>
        <w:tc>
          <w:tcPr>
            <w:tcW w:w="765" w:type="dxa"/>
            <w:shd w:val="clear" w:color="auto" w:fill="auto"/>
            <w:noWrap/>
            <w:vAlign w:val="bottom"/>
            <w:hideMark/>
          </w:tcPr>
          <w:p w14:paraId="0B556A90"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66E5D853" w14:textId="77777777" w:rsidR="00E13D9E" w:rsidRPr="000C1C28" w:rsidRDefault="00E13D9E" w:rsidP="00B31A74">
            <w:pPr>
              <w:jc w:val="left"/>
              <w:rPr>
                <w:rFonts w:cs="Times New Roman"/>
                <w:sz w:val="26"/>
                <w:szCs w:val="26"/>
              </w:rPr>
            </w:pPr>
            <w:r w:rsidRPr="000C1C28">
              <w:rPr>
                <w:rFonts w:cs="Times New Roman"/>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1138" w:type="dxa"/>
            <w:shd w:val="clear" w:color="auto" w:fill="auto"/>
            <w:vAlign w:val="center"/>
            <w:hideMark/>
          </w:tcPr>
          <w:p w14:paraId="1AA8C2F8"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74C5D43" w14:textId="77777777" w:rsidR="00E13D9E" w:rsidRPr="000C1C28" w:rsidRDefault="00E13D9E" w:rsidP="008C241C">
            <w:pPr>
              <w:rPr>
                <w:rFonts w:cs="Times New Roman"/>
                <w:sz w:val="26"/>
                <w:szCs w:val="26"/>
              </w:rPr>
            </w:pPr>
          </w:p>
        </w:tc>
      </w:tr>
      <w:tr w:rsidR="00E13D9E" w:rsidRPr="000C1C28" w14:paraId="1A714165" w14:textId="77777777" w:rsidTr="00B31A74">
        <w:trPr>
          <w:trHeight w:val="315"/>
        </w:trPr>
        <w:tc>
          <w:tcPr>
            <w:tcW w:w="765" w:type="dxa"/>
            <w:shd w:val="clear" w:color="auto" w:fill="auto"/>
            <w:noWrap/>
            <w:vAlign w:val="bottom"/>
            <w:hideMark/>
          </w:tcPr>
          <w:p w14:paraId="2A418833"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2F12D0DD" w14:textId="77777777" w:rsidR="00E13D9E" w:rsidRPr="000C1C28" w:rsidRDefault="00E13D9E" w:rsidP="00B31A74">
            <w:pPr>
              <w:jc w:val="left"/>
              <w:rPr>
                <w:rFonts w:cs="Times New Roman"/>
                <w:sz w:val="26"/>
                <w:szCs w:val="26"/>
              </w:rPr>
            </w:pPr>
            <w:r w:rsidRPr="000C1C28">
              <w:rPr>
                <w:rFonts w:cs="Times New Roman"/>
                <w:sz w:val="26"/>
                <w:szCs w:val="26"/>
              </w:rPr>
              <w:t>Gia hạn Giấy phép thành lập văn phòng đại diện</w:t>
            </w:r>
          </w:p>
        </w:tc>
        <w:tc>
          <w:tcPr>
            <w:tcW w:w="1138" w:type="dxa"/>
            <w:shd w:val="clear" w:color="auto" w:fill="auto"/>
            <w:vAlign w:val="center"/>
            <w:hideMark/>
          </w:tcPr>
          <w:p w14:paraId="7FE37AE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4F01C0F" w14:textId="77777777" w:rsidR="00E13D9E" w:rsidRPr="000C1C28" w:rsidRDefault="00E13D9E" w:rsidP="008C241C">
            <w:pPr>
              <w:rPr>
                <w:rFonts w:cs="Times New Roman"/>
                <w:sz w:val="26"/>
                <w:szCs w:val="26"/>
              </w:rPr>
            </w:pPr>
          </w:p>
        </w:tc>
      </w:tr>
      <w:tr w:rsidR="00E13D9E" w:rsidRPr="000C1C28" w14:paraId="34A1DB61" w14:textId="77777777" w:rsidTr="00B31A74">
        <w:trPr>
          <w:trHeight w:val="315"/>
        </w:trPr>
        <w:tc>
          <w:tcPr>
            <w:tcW w:w="765" w:type="dxa"/>
            <w:shd w:val="clear" w:color="auto" w:fill="auto"/>
            <w:noWrap/>
            <w:vAlign w:val="bottom"/>
            <w:hideMark/>
          </w:tcPr>
          <w:p w14:paraId="05E68049"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76D413A8" w14:textId="77777777" w:rsidR="00E13D9E" w:rsidRPr="000C1C28" w:rsidRDefault="00E13D9E" w:rsidP="00B31A74">
            <w:pPr>
              <w:jc w:val="left"/>
              <w:rPr>
                <w:rFonts w:cs="Times New Roman"/>
                <w:sz w:val="26"/>
                <w:szCs w:val="26"/>
              </w:rPr>
            </w:pPr>
            <w:r w:rsidRPr="000C1C28">
              <w:rPr>
                <w:rFonts w:cs="Times New Roman"/>
                <w:sz w:val="26"/>
                <w:szCs w:val="26"/>
              </w:rPr>
              <w:t>Chấm dứt hoạt động của Văn phòng đại diện của thương nhân nước ngoài tại Việt Nam thuộc thẩm quyền cấp của Cơ quan cấp Giấy phép</w:t>
            </w:r>
          </w:p>
        </w:tc>
        <w:tc>
          <w:tcPr>
            <w:tcW w:w="1138" w:type="dxa"/>
            <w:shd w:val="clear" w:color="auto" w:fill="auto"/>
            <w:vAlign w:val="center"/>
            <w:hideMark/>
          </w:tcPr>
          <w:p w14:paraId="41031B8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F42E6ED" w14:textId="77777777" w:rsidR="00E13D9E" w:rsidRPr="000C1C28" w:rsidRDefault="00E13D9E" w:rsidP="008C241C">
            <w:pPr>
              <w:rPr>
                <w:rFonts w:cs="Times New Roman"/>
                <w:sz w:val="26"/>
                <w:szCs w:val="26"/>
              </w:rPr>
            </w:pPr>
          </w:p>
        </w:tc>
      </w:tr>
      <w:tr w:rsidR="00E13D9E" w:rsidRPr="000C1C28" w14:paraId="4D5FDFDE" w14:textId="77777777" w:rsidTr="00B31A74">
        <w:trPr>
          <w:trHeight w:val="315"/>
        </w:trPr>
        <w:tc>
          <w:tcPr>
            <w:tcW w:w="765" w:type="dxa"/>
            <w:shd w:val="clear" w:color="auto" w:fill="auto"/>
            <w:noWrap/>
            <w:vAlign w:val="bottom"/>
            <w:hideMark/>
          </w:tcPr>
          <w:p w14:paraId="4069E471"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396D927A"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LAO ĐỘNG</w:t>
            </w:r>
          </w:p>
        </w:tc>
        <w:tc>
          <w:tcPr>
            <w:tcW w:w="1138" w:type="dxa"/>
            <w:shd w:val="clear" w:color="auto" w:fill="auto"/>
            <w:vAlign w:val="center"/>
            <w:hideMark/>
          </w:tcPr>
          <w:p w14:paraId="3B991A7A" w14:textId="77777777" w:rsidR="00E13D9E" w:rsidRPr="000C1C28" w:rsidRDefault="00E13D9E" w:rsidP="008C241C">
            <w:pPr>
              <w:rPr>
                <w:rFonts w:cs="Times New Roman"/>
                <w:b/>
                <w:bCs/>
                <w:sz w:val="26"/>
                <w:szCs w:val="26"/>
              </w:rPr>
            </w:pPr>
            <w:r w:rsidRPr="000C1C28">
              <w:rPr>
                <w:rFonts w:cs="Times New Roman"/>
                <w:b/>
                <w:bCs/>
                <w:sz w:val="26"/>
                <w:szCs w:val="26"/>
              </w:rPr>
              <w:t>1</w:t>
            </w:r>
          </w:p>
        </w:tc>
        <w:tc>
          <w:tcPr>
            <w:tcW w:w="1139" w:type="dxa"/>
            <w:shd w:val="clear" w:color="auto" w:fill="auto"/>
            <w:noWrap/>
            <w:vAlign w:val="bottom"/>
            <w:hideMark/>
          </w:tcPr>
          <w:p w14:paraId="7B999115" w14:textId="77777777" w:rsidR="00E13D9E" w:rsidRPr="000C1C28" w:rsidRDefault="00E13D9E" w:rsidP="008C241C">
            <w:pPr>
              <w:rPr>
                <w:rFonts w:cs="Times New Roman"/>
                <w:sz w:val="26"/>
                <w:szCs w:val="26"/>
              </w:rPr>
            </w:pPr>
          </w:p>
        </w:tc>
      </w:tr>
      <w:tr w:rsidR="00E13D9E" w:rsidRPr="000C1C28" w14:paraId="7BCEE148" w14:textId="77777777" w:rsidTr="00B31A74">
        <w:trPr>
          <w:trHeight w:val="315"/>
        </w:trPr>
        <w:tc>
          <w:tcPr>
            <w:tcW w:w="765" w:type="dxa"/>
            <w:shd w:val="clear" w:color="auto" w:fill="auto"/>
            <w:noWrap/>
            <w:vAlign w:val="bottom"/>
            <w:hideMark/>
          </w:tcPr>
          <w:p w14:paraId="721C309F"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E822FF5" w14:textId="77777777" w:rsidR="00E13D9E" w:rsidRPr="000C1C28" w:rsidRDefault="00E13D9E" w:rsidP="00B31A74">
            <w:pPr>
              <w:jc w:val="left"/>
              <w:rPr>
                <w:rFonts w:cs="Times New Roman"/>
                <w:sz w:val="26"/>
                <w:szCs w:val="26"/>
              </w:rPr>
            </w:pPr>
            <w:r w:rsidRPr="000C1C28">
              <w:rPr>
                <w:rFonts w:cs="Times New Roman"/>
                <w:sz w:val="26"/>
                <w:szCs w:val="26"/>
                <w:lang w:val="nl-NL"/>
              </w:rPr>
              <w:t>Đăng ký họp đồng nhận lao động thự</w:t>
            </w:r>
            <w:r w:rsidRPr="000C1C28">
              <w:rPr>
                <w:rFonts w:cs="Times New Roman"/>
                <w:b/>
                <w:bCs/>
                <w:sz w:val="26"/>
                <w:szCs w:val="26"/>
                <w:lang w:val="nl-NL"/>
              </w:rPr>
              <w:t>c tập dưới  90 ngày</w:t>
            </w:r>
          </w:p>
        </w:tc>
        <w:tc>
          <w:tcPr>
            <w:tcW w:w="1138" w:type="dxa"/>
            <w:shd w:val="clear" w:color="auto" w:fill="auto"/>
            <w:vAlign w:val="center"/>
            <w:hideMark/>
          </w:tcPr>
          <w:p w14:paraId="2376AEE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B21D401" w14:textId="77777777" w:rsidR="00E13D9E" w:rsidRPr="000C1C28" w:rsidRDefault="00E13D9E" w:rsidP="008C241C">
            <w:pPr>
              <w:rPr>
                <w:rFonts w:cs="Times New Roman"/>
                <w:sz w:val="26"/>
                <w:szCs w:val="26"/>
              </w:rPr>
            </w:pPr>
          </w:p>
        </w:tc>
      </w:tr>
      <w:tr w:rsidR="00E13D9E" w:rsidRPr="000C1C28" w14:paraId="484B3EBE" w14:textId="77777777" w:rsidTr="00B31A74">
        <w:trPr>
          <w:trHeight w:val="315"/>
        </w:trPr>
        <w:tc>
          <w:tcPr>
            <w:tcW w:w="765" w:type="dxa"/>
            <w:shd w:val="clear" w:color="auto" w:fill="auto"/>
            <w:noWrap/>
            <w:vAlign w:val="bottom"/>
            <w:hideMark/>
          </w:tcPr>
          <w:p w14:paraId="4AA58CD4"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4C187CA7"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QUY HOẠCH, KIẾN TRÚC </w:t>
            </w:r>
          </w:p>
        </w:tc>
        <w:tc>
          <w:tcPr>
            <w:tcW w:w="1138" w:type="dxa"/>
            <w:shd w:val="clear" w:color="auto" w:fill="auto"/>
            <w:vAlign w:val="center"/>
            <w:hideMark/>
          </w:tcPr>
          <w:p w14:paraId="6272F220" w14:textId="77777777" w:rsidR="00E13D9E" w:rsidRPr="000C1C28" w:rsidRDefault="00E13D9E" w:rsidP="008C241C">
            <w:pPr>
              <w:rPr>
                <w:rFonts w:cs="Times New Roman"/>
                <w:b/>
                <w:bCs/>
                <w:sz w:val="26"/>
                <w:szCs w:val="26"/>
              </w:rPr>
            </w:pPr>
            <w:r w:rsidRPr="000C1C28">
              <w:rPr>
                <w:rFonts w:cs="Times New Roman"/>
                <w:b/>
                <w:bCs/>
                <w:sz w:val="26"/>
                <w:szCs w:val="26"/>
              </w:rPr>
              <w:t>2</w:t>
            </w:r>
          </w:p>
        </w:tc>
        <w:tc>
          <w:tcPr>
            <w:tcW w:w="1139" w:type="dxa"/>
            <w:shd w:val="clear" w:color="auto" w:fill="auto"/>
            <w:noWrap/>
            <w:vAlign w:val="bottom"/>
            <w:hideMark/>
          </w:tcPr>
          <w:p w14:paraId="6EBF9F32" w14:textId="77777777" w:rsidR="00E13D9E" w:rsidRPr="000C1C28" w:rsidRDefault="00E13D9E" w:rsidP="008C241C">
            <w:pPr>
              <w:rPr>
                <w:rFonts w:cs="Times New Roman"/>
                <w:sz w:val="26"/>
                <w:szCs w:val="26"/>
              </w:rPr>
            </w:pPr>
          </w:p>
        </w:tc>
      </w:tr>
      <w:tr w:rsidR="00E13D9E" w:rsidRPr="000C1C28" w14:paraId="74F15B4D" w14:textId="77777777" w:rsidTr="00B31A74">
        <w:trPr>
          <w:trHeight w:val="630"/>
        </w:trPr>
        <w:tc>
          <w:tcPr>
            <w:tcW w:w="765" w:type="dxa"/>
            <w:shd w:val="clear" w:color="auto" w:fill="auto"/>
            <w:noWrap/>
            <w:vAlign w:val="bottom"/>
            <w:hideMark/>
          </w:tcPr>
          <w:p w14:paraId="09B2E95A"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FAECB82" w14:textId="77777777" w:rsidR="00E13D9E" w:rsidRPr="000C1C28" w:rsidRDefault="00E13D9E" w:rsidP="00B31A74">
            <w:pPr>
              <w:jc w:val="left"/>
              <w:rPr>
                <w:rFonts w:cs="Times New Roman"/>
                <w:sz w:val="26"/>
                <w:szCs w:val="26"/>
              </w:rPr>
            </w:pPr>
            <w:r w:rsidRPr="000C1C28">
              <w:rPr>
                <w:rFonts w:cs="Times New Roman"/>
                <w:sz w:val="26"/>
                <w:szCs w:val="26"/>
              </w:rPr>
              <w:t>Thẩm định và phê duyệt nhiệm vụ quy hoạch chi tiết, nhiệm vụ điều chỉnh quy hoạch chi tiết</w:t>
            </w:r>
          </w:p>
        </w:tc>
        <w:tc>
          <w:tcPr>
            <w:tcW w:w="1138" w:type="dxa"/>
            <w:shd w:val="clear" w:color="auto" w:fill="auto"/>
            <w:vAlign w:val="center"/>
            <w:hideMark/>
          </w:tcPr>
          <w:p w14:paraId="5FC1FB5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FD40C87" w14:textId="77777777" w:rsidR="00E13D9E" w:rsidRPr="000C1C28" w:rsidRDefault="00E13D9E" w:rsidP="008C241C">
            <w:pPr>
              <w:rPr>
                <w:rFonts w:cs="Times New Roman"/>
                <w:sz w:val="26"/>
                <w:szCs w:val="26"/>
              </w:rPr>
            </w:pPr>
          </w:p>
        </w:tc>
      </w:tr>
      <w:tr w:rsidR="00E13D9E" w:rsidRPr="000C1C28" w14:paraId="1EF68953" w14:textId="77777777" w:rsidTr="00B31A74">
        <w:trPr>
          <w:trHeight w:val="630"/>
        </w:trPr>
        <w:tc>
          <w:tcPr>
            <w:tcW w:w="765" w:type="dxa"/>
            <w:shd w:val="clear" w:color="auto" w:fill="auto"/>
            <w:noWrap/>
            <w:vAlign w:val="bottom"/>
            <w:hideMark/>
          </w:tcPr>
          <w:p w14:paraId="6A488504"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B23E7F4" w14:textId="77777777" w:rsidR="00E13D9E" w:rsidRPr="000C1C28" w:rsidRDefault="00E13D9E" w:rsidP="00B31A74">
            <w:pPr>
              <w:jc w:val="left"/>
              <w:rPr>
                <w:rFonts w:cs="Times New Roman"/>
                <w:sz w:val="26"/>
                <w:szCs w:val="26"/>
              </w:rPr>
            </w:pPr>
            <w:r w:rsidRPr="000C1C28">
              <w:rPr>
                <w:rFonts w:cs="Times New Roman"/>
                <w:sz w:val="26"/>
                <w:szCs w:val="26"/>
              </w:rPr>
              <w:t>Thẩm định và phê duyệt đồ án, đồ án điều chỉnh quy hoạch chi tiết xây dựng</w:t>
            </w:r>
          </w:p>
        </w:tc>
        <w:tc>
          <w:tcPr>
            <w:tcW w:w="1138" w:type="dxa"/>
            <w:shd w:val="clear" w:color="auto" w:fill="auto"/>
            <w:vAlign w:val="center"/>
            <w:hideMark/>
          </w:tcPr>
          <w:p w14:paraId="2B86855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2B6EEDD" w14:textId="77777777" w:rsidR="00E13D9E" w:rsidRPr="000C1C28" w:rsidRDefault="00E13D9E" w:rsidP="008C241C">
            <w:pPr>
              <w:rPr>
                <w:rFonts w:cs="Times New Roman"/>
                <w:sz w:val="26"/>
                <w:szCs w:val="26"/>
              </w:rPr>
            </w:pPr>
          </w:p>
        </w:tc>
      </w:tr>
      <w:tr w:rsidR="00E13D9E" w:rsidRPr="000C1C28" w14:paraId="232047AB" w14:textId="77777777" w:rsidTr="00B31A74">
        <w:trPr>
          <w:trHeight w:val="315"/>
        </w:trPr>
        <w:tc>
          <w:tcPr>
            <w:tcW w:w="765" w:type="dxa"/>
            <w:shd w:val="clear" w:color="auto" w:fill="auto"/>
            <w:noWrap/>
            <w:vAlign w:val="bottom"/>
            <w:hideMark/>
          </w:tcPr>
          <w:p w14:paraId="72FF0459"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3C56CA4F"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HOẠT ĐỘNG XÂY DỰNG </w:t>
            </w:r>
          </w:p>
        </w:tc>
        <w:tc>
          <w:tcPr>
            <w:tcW w:w="1138" w:type="dxa"/>
            <w:shd w:val="clear" w:color="auto" w:fill="auto"/>
            <w:vAlign w:val="center"/>
            <w:hideMark/>
          </w:tcPr>
          <w:p w14:paraId="689C1BD4" w14:textId="77777777" w:rsidR="00E13D9E" w:rsidRPr="000C1C28" w:rsidRDefault="00E13D9E" w:rsidP="008C241C">
            <w:pPr>
              <w:rPr>
                <w:rFonts w:cs="Times New Roman"/>
                <w:sz w:val="26"/>
                <w:szCs w:val="26"/>
              </w:rPr>
            </w:pPr>
            <w:r w:rsidRPr="000C1C28">
              <w:rPr>
                <w:rFonts w:cs="Times New Roman"/>
                <w:sz w:val="26"/>
                <w:szCs w:val="26"/>
              </w:rPr>
              <w:t>5</w:t>
            </w:r>
          </w:p>
        </w:tc>
        <w:tc>
          <w:tcPr>
            <w:tcW w:w="1139" w:type="dxa"/>
            <w:shd w:val="clear" w:color="auto" w:fill="auto"/>
            <w:noWrap/>
            <w:vAlign w:val="bottom"/>
            <w:hideMark/>
          </w:tcPr>
          <w:p w14:paraId="47E479C5" w14:textId="77777777" w:rsidR="00E13D9E" w:rsidRPr="000C1C28" w:rsidRDefault="00E13D9E" w:rsidP="008C241C">
            <w:pPr>
              <w:rPr>
                <w:rFonts w:cs="Times New Roman"/>
                <w:sz w:val="26"/>
                <w:szCs w:val="26"/>
              </w:rPr>
            </w:pPr>
          </w:p>
        </w:tc>
      </w:tr>
      <w:tr w:rsidR="00E13D9E" w:rsidRPr="000C1C28" w14:paraId="530E0B31" w14:textId="77777777" w:rsidTr="00B31A74">
        <w:trPr>
          <w:trHeight w:val="630"/>
        </w:trPr>
        <w:tc>
          <w:tcPr>
            <w:tcW w:w="765" w:type="dxa"/>
            <w:shd w:val="clear" w:color="auto" w:fill="auto"/>
            <w:noWrap/>
            <w:vAlign w:val="bottom"/>
            <w:hideMark/>
          </w:tcPr>
          <w:p w14:paraId="286A4171"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0F5D491F" w14:textId="77777777" w:rsidR="00E13D9E" w:rsidRPr="000C1C28" w:rsidRDefault="00E13D9E" w:rsidP="00B31A74">
            <w:pPr>
              <w:jc w:val="left"/>
              <w:rPr>
                <w:rFonts w:cs="Times New Roman"/>
                <w:sz w:val="26"/>
                <w:szCs w:val="26"/>
              </w:rPr>
            </w:pPr>
            <w:r w:rsidRPr="000C1C28">
              <w:rPr>
                <w:rFonts w:cs="Times New Roman"/>
                <w:sz w:val="26"/>
                <w:szCs w:val="26"/>
              </w:rPr>
              <w:t>Thẩm định dự án/dự án điều chỉnh hoặc thẩm định thiết kế cơ sở/thiết kế cơ sở điều chỉnh</w:t>
            </w:r>
          </w:p>
        </w:tc>
        <w:tc>
          <w:tcPr>
            <w:tcW w:w="1138" w:type="dxa"/>
            <w:shd w:val="clear" w:color="auto" w:fill="auto"/>
            <w:vAlign w:val="center"/>
            <w:hideMark/>
          </w:tcPr>
          <w:p w14:paraId="08CADF2A"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9E00ADF" w14:textId="77777777" w:rsidR="00E13D9E" w:rsidRPr="000C1C28" w:rsidRDefault="00E13D9E" w:rsidP="008C241C">
            <w:pPr>
              <w:rPr>
                <w:rFonts w:cs="Times New Roman"/>
                <w:sz w:val="26"/>
                <w:szCs w:val="26"/>
              </w:rPr>
            </w:pPr>
          </w:p>
        </w:tc>
      </w:tr>
      <w:tr w:rsidR="00E13D9E" w:rsidRPr="000C1C28" w14:paraId="62AB8672" w14:textId="77777777" w:rsidTr="00B31A74">
        <w:trPr>
          <w:trHeight w:val="945"/>
        </w:trPr>
        <w:tc>
          <w:tcPr>
            <w:tcW w:w="765" w:type="dxa"/>
            <w:shd w:val="clear" w:color="auto" w:fill="auto"/>
            <w:noWrap/>
            <w:vAlign w:val="bottom"/>
            <w:hideMark/>
          </w:tcPr>
          <w:p w14:paraId="5CD02C25" w14:textId="77777777" w:rsidR="00E13D9E" w:rsidRPr="000C1C28" w:rsidRDefault="00E13D9E" w:rsidP="00B31A74">
            <w:pPr>
              <w:rPr>
                <w:rFonts w:cs="Times New Roman"/>
                <w:sz w:val="26"/>
                <w:szCs w:val="26"/>
              </w:rPr>
            </w:pPr>
            <w:r w:rsidRPr="000C1C28">
              <w:rPr>
                <w:rFonts w:cs="Times New Roman"/>
                <w:sz w:val="26"/>
                <w:szCs w:val="26"/>
              </w:rPr>
              <w:lastRenderedPageBreak/>
              <w:t>2</w:t>
            </w:r>
          </w:p>
        </w:tc>
        <w:tc>
          <w:tcPr>
            <w:tcW w:w="6856" w:type="dxa"/>
            <w:shd w:val="clear" w:color="auto" w:fill="auto"/>
            <w:vAlign w:val="center"/>
            <w:hideMark/>
          </w:tcPr>
          <w:p w14:paraId="393A5D03" w14:textId="77777777" w:rsidR="00E13D9E" w:rsidRPr="000C1C28" w:rsidRDefault="00E13D9E" w:rsidP="00B31A74">
            <w:pPr>
              <w:jc w:val="left"/>
              <w:rPr>
                <w:rFonts w:cs="Times New Roman"/>
                <w:sz w:val="26"/>
                <w:szCs w:val="26"/>
              </w:rPr>
            </w:pPr>
            <w:r w:rsidRPr="000C1C28">
              <w:rPr>
                <w:rFonts w:cs="Times New Roman"/>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1138" w:type="dxa"/>
            <w:shd w:val="clear" w:color="auto" w:fill="auto"/>
            <w:vAlign w:val="center"/>
            <w:hideMark/>
          </w:tcPr>
          <w:p w14:paraId="0F0F0034"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D8782A3" w14:textId="77777777" w:rsidR="00E13D9E" w:rsidRPr="000C1C28" w:rsidRDefault="00E13D9E" w:rsidP="008C241C">
            <w:pPr>
              <w:rPr>
                <w:rFonts w:cs="Times New Roman"/>
                <w:sz w:val="26"/>
                <w:szCs w:val="26"/>
              </w:rPr>
            </w:pPr>
          </w:p>
        </w:tc>
      </w:tr>
      <w:tr w:rsidR="00E13D9E" w:rsidRPr="000C1C28" w14:paraId="4B2F960E" w14:textId="77777777" w:rsidTr="00B31A74">
        <w:trPr>
          <w:trHeight w:val="630"/>
        </w:trPr>
        <w:tc>
          <w:tcPr>
            <w:tcW w:w="765" w:type="dxa"/>
            <w:shd w:val="clear" w:color="auto" w:fill="auto"/>
            <w:noWrap/>
            <w:vAlign w:val="bottom"/>
            <w:hideMark/>
          </w:tcPr>
          <w:p w14:paraId="6951BE72"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0003FEFF" w14:textId="77777777" w:rsidR="00E13D9E" w:rsidRPr="000C1C28" w:rsidRDefault="00E13D9E" w:rsidP="00B31A74">
            <w:pPr>
              <w:jc w:val="left"/>
              <w:rPr>
                <w:rFonts w:cs="Times New Roman"/>
                <w:sz w:val="26"/>
                <w:szCs w:val="26"/>
              </w:rPr>
            </w:pPr>
            <w:r w:rsidRPr="000C1C28">
              <w:rPr>
                <w:rFonts w:cs="Times New Roman"/>
                <w:sz w:val="26"/>
                <w:szCs w:val="26"/>
              </w:rPr>
              <w:t>Thẩm định thiết kế, dự toán xây dựng/ thiết kế, dự toán xây dựng điều chỉnh</w:t>
            </w:r>
          </w:p>
        </w:tc>
        <w:tc>
          <w:tcPr>
            <w:tcW w:w="1138" w:type="dxa"/>
            <w:shd w:val="clear" w:color="auto" w:fill="auto"/>
            <w:vAlign w:val="center"/>
            <w:hideMark/>
          </w:tcPr>
          <w:p w14:paraId="345A3F7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541DFB3" w14:textId="77777777" w:rsidR="00E13D9E" w:rsidRPr="000C1C28" w:rsidRDefault="00E13D9E" w:rsidP="008C241C">
            <w:pPr>
              <w:rPr>
                <w:rFonts w:cs="Times New Roman"/>
                <w:sz w:val="26"/>
                <w:szCs w:val="26"/>
              </w:rPr>
            </w:pPr>
          </w:p>
        </w:tc>
      </w:tr>
      <w:tr w:rsidR="00E13D9E" w:rsidRPr="000C1C28" w14:paraId="35499C29" w14:textId="77777777" w:rsidTr="00B31A74">
        <w:trPr>
          <w:trHeight w:val="315"/>
        </w:trPr>
        <w:tc>
          <w:tcPr>
            <w:tcW w:w="765" w:type="dxa"/>
            <w:shd w:val="clear" w:color="auto" w:fill="auto"/>
            <w:noWrap/>
            <w:vAlign w:val="bottom"/>
            <w:hideMark/>
          </w:tcPr>
          <w:p w14:paraId="7B9C65DF"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39FD08CF" w14:textId="77777777" w:rsidR="00E13D9E" w:rsidRPr="000C1C28" w:rsidRDefault="00E13D9E" w:rsidP="00B31A74">
            <w:pPr>
              <w:jc w:val="left"/>
              <w:rPr>
                <w:rFonts w:cs="Times New Roman"/>
                <w:sz w:val="26"/>
                <w:szCs w:val="26"/>
              </w:rPr>
            </w:pPr>
            <w:r w:rsidRPr="000C1C28">
              <w:rPr>
                <w:rFonts w:cs="Times New Roman"/>
                <w:sz w:val="26"/>
                <w:szCs w:val="26"/>
              </w:rPr>
              <w:t>Cấp giấy phép xây dựng mới</w:t>
            </w:r>
          </w:p>
        </w:tc>
        <w:tc>
          <w:tcPr>
            <w:tcW w:w="1138" w:type="dxa"/>
            <w:shd w:val="clear" w:color="auto" w:fill="auto"/>
            <w:vAlign w:val="center"/>
            <w:hideMark/>
          </w:tcPr>
          <w:p w14:paraId="3B47BD2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A302D60" w14:textId="77777777" w:rsidR="00E13D9E" w:rsidRPr="000C1C28" w:rsidRDefault="00E13D9E" w:rsidP="008C241C">
            <w:pPr>
              <w:rPr>
                <w:rFonts w:cs="Times New Roman"/>
                <w:sz w:val="26"/>
                <w:szCs w:val="26"/>
              </w:rPr>
            </w:pPr>
          </w:p>
        </w:tc>
      </w:tr>
      <w:tr w:rsidR="00E13D9E" w:rsidRPr="000C1C28" w14:paraId="482A6D74" w14:textId="77777777" w:rsidTr="00B31A74">
        <w:trPr>
          <w:trHeight w:val="315"/>
        </w:trPr>
        <w:tc>
          <w:tcPr>
            <w:tcW w:w="765" w:type="dxa"/>
            <w:shd w:val="clear" w:color="auto" w:fill="auto"/>
            <w:noWrap/>
            <w:vAlign w:val="bottom"/>
            <w:hideMark/>
          </w:tcPr>
          <w:p w14:paraId="63F89407"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5253C727" w14:textId="77777777" w:rsidR="00E13D9E" w:rsidRPr="000C1C28" w:rsidRDefault="00E13D9E" w:rsidP="00B31A74">
            <w:pPr>
              <w:jc w:val="left"/>
              <w:rPr>
                <w:rFonts w:cs="Times New Roman"/>
                <w:sz w:val="26"/>
                <w:szCs w:val="26"/>
              </w:rPr>
            </w:pPr>
            <w:r w:rsidRPr="000C1C28">
              <w:rPr>
                <w:rFonts w:cs="Times New Roman"/>
                <w:sz w:val="26"/>
                <w:szCs w:val="26"/>
              </w:rPr>
              <w:t>Kiểm tra công tác nghiệm thu đưa công trình vào sử dụng</w:t>
            </w:r>
          </w:p>
        </w:tc>
        <w:tc>
          <w:tcPr>
            <w:tcW w:w="1138" w:type="dxa"/>
            <w:shd w:val="clear" w:color="auto" w:fill="auto"/>
            <w:vAlign w:val="center"/>
            <w:hideMark/>
          </w:tcPr>
          <w:p w14:paraId="730C119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10C83D6" w14:textId="77777777" w:rsidR="00E13D9E" w:rsidRPr="000C1C28" w:rsidRDefault="00E13D9E" w:rsidP="008C241C">
            <w:pPr>
              <w:rPr>
                <w:rFonts w:cs="Times New Roman"/>
                <w:sz w:val="26"/>
                <w:szCs w:val="26"/>
              </w:rPr>
            </w:pPr>
          </w:p>
        </w:tc>
      </w:tr>
      <w:tr w:rsidR="00E13D9E" w:rsidRPr="000C1C28" w14:paraId="3A3C9168" w14:textId="77777777" w:rsidTr="00B31A74">
        <w:trPr>
          <w:trHeight w:val="315"/>
        </w:trPr>
        <w:tc>
          <w:tcPr>
            <w:tcW w:w="765" w:type="dxa"/>
            <w:shd w:val="clear" w:color="auto" w:fill="auto"/>
            <w:noWrap/>
            <w:vAlign w:val="bottom"/>
            <w:hideMark/>
          </w:tcPr>
          <w:p w14:paraId="1EB5C446"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3E376FB2"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PHÁT TRIỂN ĐÔ THỊ </w:t>
            </w:r>
          </w:p>
        </w:tc>
        <w:tc>
          <w:tcPr>
            <w:tcW w:w="1138" w:type="dxa"/>
            <w:shd w:val="clear" w:color="auto" w:fill="auto"/>
            <w:vAlign w:val="center"/>
            <w:hideMark/>
          </w:tcPr>
          <w:p w14:paraId="6FC4D754" w14:textId="77777777" w:rsidR="00E13D9E" w:rsidRPr="000C1C28" w:rsidRDefault="00E13D9E" w:rsidP="008C241C">
            <w:pPr>
              <w:rPr>
                <w:rFonts w:cs="Times New Roman"/>
                <w:b/>
                <w:bCs/>
                <w:sz w:val="26"/>
                <w:szCs w:val="26"/>
              </w:rPr>
            </w:pPr>
            <w:r w:rsidRPr="000C1C28">
              <w:rPr>
                <w:rFonts w:cs="Times New Roman"/>
                <w:b/>
                <w:bCs/>
                <w:sz w:val="26"/>
                <w:szCs w:val="26"/>
              </w:rPr>
              <w:t>2</w:t>
            </w:r>
          </w:p>
        </w:tc>
        <w:tc>
          <w:tcPr>
            <w:tcW w:w="1139" w:type="dxa"/>
            <w:shd w:val="clear" w:color="auto" w:fill="auto"/>
            <w:noWrap/>
            <w:vAlign w:val="bottom"/>
            <w:hideMark/>
          </w:tcPr>
          <w:p w14:paraId="6D859F48" w14:textId="77777777" w:rsidR="00E13D9E" w:rsidRPr="000C1C28" w:rsidRDefault="00E13D9E" w:rsidP="008C241C">
            <w:pPr>
              <w:rPr>
                <w:rFonts w:cs="Times New Roman"/>
                <w:sz w:val="26"/>
                <w:szCs w:val="26"/>
              </w:rPr>
            </w:pPr>
          </w:p>
        </w:tc>
      </w:tr>
      <w:tr w:rsidR="00E13D9E" w:rsidRPr="000C1C28" w14:paraId="7BF5577D" w14:textId="77777777" w:rsidTr="00B31A74">
        <w:trPr>
          <w:trHeight w:val="1260"/>
        </w:trPr>
        <w:tc>
          <w:tcPr>
            <w:tcW w:w="765" w:type="dxa"/>
            <w:shd w:val="clear" w:color="auto" w:fill="auto"/>
            <w:noWrap/>
            <w:vAlign w:val="bottom"/>
            <w:hideMark/>
          </w:tcPr>
          <w:p w14:paraId="40A30D2F"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4A3DAC13" w14:textId="77777777" w:rsidR="00E13D9E" w:rsidRPr="000C1C28" w:rsidRDefault="00E13D9E" w:rsidP="00B31A74">
            <w:pPr>
              <w:jc w:val="left"/>
              <w:rPr>
                <w:rFonts w:cs="Times New Roman"/>
                <w:sz w:val="26"/>
                <w:szCs w:val="26"/>
              </w:rPr>
            </w:pPr>
            <w:r w:rsidRPr="000C1C28">
              <w:rPr>
                <w:rFonts w:cs="Times New Roman"/>
                <w:spacing w:val="-2"/>
                <w:sz w:val="26"/>
                <w:szCs w:val="26"/>
              </w:rPr>
              <w:t>Chấp thuận đầu tư đối với các dự án đầu tư xây dựng khu đô thị mới, dự án đầu tư xây dựng khu đô thị hỗn hợp trong Khu kinh tế thuộc thẩm quyền chấp thuận của Ban Quản lý Khu kinh tế, công nghiệp tỉnh Thừa Thiên Huế</w:t>
            </w:r>
          </w:p>
        </w:tc>
        <w:tc>
          <w:tcPr>
            <w:tcW w:w="1138" w:type="dxa"/>
            <w:shd w:val="clear" w:color="auto" w:fill="auto"/>
            <w:vAlign w:val="center"/>
            <w:hideMark/>
          </w:tcPr>
          <w:p w14:paraId="3AFF333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B5D78EF" w14:textId="77777777" w:rsidR="00E13D9E" w:rsidRPr="000C1C28" w:rsidRDefault="00E13D9E" w:rsidP="008C241C">
            <w:pPr>
              <w:rPr>
                <w:rFonts w:cs="Times New Roman"/>
                <w:sz w:val="26"/>
                <w:szCs w:val="26"/>
              </w:rPr>
            </w:pPr>
          </w:p>
        </w:tc>
      </w:tr>
      <w:tr w:rsidR="00E13D9E" w:rsidRPr="000C1C28" w14:paraId="5EE553F3" w14:textId="77777777" w:rsidTr="00B31A74">
        <w:trPr>
          <w:trHeight w:val="1260"/>
        </w:trPr>
        <w:tc>
          <w:tcPr>
            <w:tcW w:w="765" w:type="dxa"/>
            <w:shd w:val="clear" w:color="auto" w:fill="auto"/>
            <w:noWrap/>
            <w:vAlign w:val="bottom"/>
            <w:hideMark/>
          </w:tcPr>
          <w:p w14:paraId="0E2A618E"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0AED43E7" w14:textId="77777777" w:rsidR="00E13D9E" w:rsidRPr="000C1C28" w:rsidRDefault="00E13D9E" w:rsidP="00B31A74">
            <w:pPr>
              <w:jc w:val="left"/>
              <w:rPr>
                <w:rFonts w:cs="Times New Roman"/>
                <w:sz w:val="26"/>
                <w:szCs w:val="26"/>
              </w:rPr>
            </w:pPr>
            <w:r w:rsidRPr="000C1C28">
              <w:rPr>
                <w:rFonts w:cs="Times New Roman"/>
                <w:spacing w:val="-2"/>
                <w:sz w:val="26"/>
                <w:szCs w:val="26"/>
              </w:rPr>
              <w:t>Điều chỉnh đối với các dự án đầu tư xây dựng khu đô thị mới, dự án đầu tư xây dựng khu đô thị hỗn hợp trong Khu kinh tế thuộc thẩm quyền chấp thuận của Ban Quản lư Khu kinh tế, công nghiệp tỉnh Thừa Thiên Huế</w:t>
            </w:r>
          </w:p>
        </w:tc>
        <w:tc>
          <w:tcPr>
            <w:tcW w:w="1138" w:type="dxa"/>
            <w:shd w:val="clear" w:color="auto" w:fill="auto"/>
            <w:vAlign w:val="center"/>
            <w:hideMark/>
          </w:tcPr>
          <w:p w14:paraId="4B52BB0D"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FDEBC29" w14:textId="77777777" w:rsidR="00E13D9E" w:rsidRPr="000C1C28" w:rsidRDefault="00E13D9E" w:rsidP="008C241C">
            <w:pPr>
              <w:rPr>
                <w:rFonts w:cs="Times New Roman"/>
                <w:sz w:val="26"/>
                <w:szCs w:val="26"/>
              </w:rPr>
            </w:pPr>
          </w:p>
        </w:tc>
      </w:tr>
      <w:tr w:rsidR="00E13D9E" w:rsidRPr="000C1C28" w14:paraId="6B6E5A8B" w14:textId="77777777" w:rsidTr="00B31A74">
        <w:trPr>
          <w:trHeight w:val="315"/>
        </w:trPr>
        <w:tc>
          <w:tcPr>
            <w:tcW w:w="765" w:type="dxa"/>
            <w:shd w:val="clear" w:color="auto" w:fill="auto"/>
            <w:noWrap/>
            <w:vAlign w:val="bottom"/>
            <w:hideMark/>
          </w:tcPr>
          <w:p w14:paraId="1ED27010"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0A21E70A"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MÔI TRƯỜNG </w:t>
            </w:r>
          </w:p>
        </w:tc>
        <w:tc>
          <w:tcPr>
            <w:tcW w:w="1138" w:type="dxa"/>
            <w:shd w:val="clear" w:color="auto" w:fill="auto"/>
            <w:vAlign w:val="center"/>
            <w:hideMark/>
          </w:tcPr>
          <w:p w14:paraId="51A91A36" w14:textId="77777777" w:rsidR="00E13D9E" w:rsidRPr="000C1C28" w:rsidRDefault="00E13D9E" w:rsidP="008C241C">
            <w:pPr>
              <w:rPr>
                <w:rFonts w:cs="Times New Roman"/>
                <w:b/>
                <w:bCs/>
                <w:sz w:val="26"/>
                <w:szCs w:val="26"/>
              </w:rPr>
            </w:pPr>
            <w:r w:rsidRPr="000C1C28">
              <w:rPr>
                <w:rFonts w:cs="Times New Roman"/>
                <w:b/>
                <w:bCs/>
                <w:sz w:val="26"/>
                <w:szCs w:val="26"/>
              </w:rPr>
              <w:t>2</w:t>
            </w:r>
          </w:p>
        </w:tc>
        <w:tc>
          <w:tcPr>
            <w:tcW w:w="1139" w:type="dxa"/>
            <w:shd w:val="clear" w:color="auto" w:fill="auto"/>
            <w:noWrap/>
            <w:vAlign w:val="bottom"/>
            <w:hideMark/>
          </w:tcPr>
          <w:p w14:paraId="5F5F7091" w14:textId="77777777" w:rsidR="00E13D9E" w:rsidRPr="000C1C28" w:rsidRDefault="00E13D9E" w:rsidP="008C241C">
            <w:pPr>
              <w:rPr>
                <w:rFonts w:cs="Times New Roman"/>
                <w:sz w:val="26"/>
                <w:szCs w:val="26"/>
              </w:rPr>
            </w:pPr>
          </w:p>
        </w:tc>
      </w:tr>
      <w:tr w:rsidR="00E13D9E" w:rsidRPr="000C1C28" w14:paraId="07F0E972" w14:textId="77777777" w:rsidTr="00B31A74">
        <w:trPr>
          <w:trHeight w:val="315"/>
        </w:trPr>
        <w:tc>
          <w:tcPr>
            <w:tcW w:w="765" w:type="dxa"/>
            <w:shd w:val="clear" w:color="auto" w:fill="auto"/>
            <w:noWrap/>
            <w:vAlign w:val="bottom"/>
            <w:hideMark/>
          </w:tcPr>
          <w:p w14:paraId="0394679B"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F57685E" w14:textId="77777777" w:rsidR="00E13D9E" w:rsidRPr="000C1C28" w:rsidRDefault="00E13D9E" w:rsidP="00B31A74">
            <w:pPr>
              <w:jc w:val="left"/>
              <w:rPr>
                <w:rFonts w:cs="Times New Roman"/>
                <w:sz w:val="26"/>
                <w:szCs w:val="26"/>
              </w:rPr>
            </w:pPr>
            <w:r w:rsidRPr="000C1C28">
              <w:rPr>
                <w:rFonts w:cs="Times New Roman"/>
                <w:sz w:val="26"/>
                <w:szCs w:val="26"/>
                <w:lang w:val="vi-VN"/>
              </w:rPr>
              <w:t>Đăng ký kế hoạch bảo vệ môi trường</w:t>
            </w:r>
          </w:p>
        </w:tc>
        <w:tc>
          <w:tcPr>
            <w:tcW w:w="1138" w:type="dxa"/>
            <w:shd w:val="clear" w:color="auto" w:fill="auto"/>
            <w:vAlign w:val="center"/>
            <w:hideMark/>
          </w:tcPr>
          <w:p w14:paraId="074BCDC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222B11A" w14:textId="77777777" w:rsidR="00E13D9E" w:rsidRPr="000C1C28" w:rsidRDefault="00E13D9E" w:rsidP="008C241C">
            <w:pPr>
              <w:rPr>
                <w:rFonts w:cs="Times New Roman"/>
                <w:sz w:val="26"/>
                <w:szCs w:val="26"/>
              </w:rPr>
            </w:pPr>
          </w:p>
        </w:tc>
      </w:tr>
      <w:tr w:rsidR="00E13D9E" w:rsidRPr="000C1C28" w14:paraId="1828A59C" w14:textId="77777777" w:rsidTr="00B31A74">
        <w:trPr>
          <w:trHeight w:val="1260"/>
        </w:trPr>
        <w:tc>
          <w:tcPr>
            <w:tcW w:w="765" w:type="dxa"/>
            <w:shd w:val="clear" w:color="auto" w:fill="auto"/>
            <w:noWrap/>
            <w:vAlign w:val="bottom"/>
            <w:hideMark/>
          </w:tcPr>
          <w:p w14:paraId="40387A55"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51B9D706" w14:textId="77777777" w:rsidR="00E13D9E" w:rsidRPr="000C1C28" w:rsidRDefault="00E13D9E" w:rsidP="00B31A74">
            <w:pPr>
              <w:jc w:val="left"/>
              <w:rPr>
                <w:rFonts w:cs="Times New Roman"/>
                <w:sz w:val="26"/>
                <w:szCs w:val="26"/>
              </w:rPr>
            </w:pPr>
            <w:r w:rsidRPr="000C1C28">
              <w:rPr>
                <w:rFonts w:cs="Times New Roman"/>
                <w:sz w:val="26"/>
                <w:szCs w:val="26"/>
              </w:rPr>
              <w:t>Chấp thuận về môi trường đối với các trường hợp thay đổi quy mô, công suất, công nghệ làm tăng tác động xấu đến môi trường so với phương án trong báo cáo ĐTM đã được phê duyệt nhưng chưa đến mức phải lập lại báo cáo ĐTM</w:t>
            </w:r>
          </w:p>
        </w:tc>
        <w:tc>
          <w:tcPr>
            <w:tcW w:w="1138" w:type="dxa"/>
            <w:shd w:val="clear" w:color="auto" w:fill="auto"/>
            <w:vAlign w:val="center"/>
            <w:hideMark/>
          </w:tcPr>
          <w:p w14:paraId="617AEF0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4309DF5" w14:textId="77777777" w:rsidR="00E13D9E" w:rsidRPr="000C1C28" w:rsidRDefault="00E13D9E" w:rsidP="008C241C">
            <w:pPr>
              <w:rPr>
                <w:rFonts w:cs="Times New Roman"/>
                <w:sz w:val="26"/>
                <w:szCs w:val="26"/>
              </w:rPr>
            </w:pPr>
          </w:p>
        </w:tc>
      </w:tr>
      <w:tr w:rsidR="00E13D9E" w:rsidRPr="000C1C28" w14:paraId="5B740A49" w14:textId="77777777" w:rsidTr="00B31A74">
        <w:trPr>
          <w:trHeight w:val="315"/>
        </w:trPr>
        <w:tc>
          <w:tcPr>
            <w:tcW w:w="765" w:type="dxa"/>
            <w:shd w:val="clear" w:color="auto" w:fill="auto"/>
            <w:noWrap/>
            <w:vAlign w:val="bottom"/>
            <w:hideMark/>
          </w:tcPr>
          <w:p w14:paraId="6A6610D6"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68A0C04D"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ĐẤT ĐAI </w:t>
            </w:r>
          </w:p>
        </w:tc>
        <w:tc>
          <w:tcPr>
            <w:tcW w:w="1138" w:type="dxa"/>
            <w:shd w:val="clear" w:color="auto" w:fill="auto"/>
            <w:vAlign w:val="center"/>
            <w:hideMark/>
          </w:tcPr>
          <w:p w14:paraId="79FE2CA6" w14:textId="77777777" w:rsidR="00E13D9E" w:rsidRPr="000C1C28" w:rsidRDefault="00E13D9E" w:rsidP="008C241C">
            <w:pPr>
              <w:rPr>
                <w:rFonts w:cs="Times New Roman"/>
                <w:b/>
                <w:bCs/>
                <w:sz w:val="26"/>
                <w:szCs w:val="26"/>
              </w:rPr>
            </w:pPr>
            <w:r w:rsidRPr="000C1C28">
              <w:rPr>
                <w:rFonts w:cs="Times New Roman"/>
                <w:b/>
                <w:bCs/>
                <w:sz w:val="26"/>
                <w:szCs w:val="26"/>
              </w:rPr>
              <w:t>4</w:t>
            </w:r>
          </w:p>
        </w:tc>
        <w:tc>
          <w:tcPr>
            <w:tcW w:w="1139" w:type="dxa"/>
            <w:shd w:val="clear" w:color="auto" w:fill="auto"/>
            <w:noWrap/>
            <w:vAlign w:val="bottom"/>
            <w:hideMark/>
          </w:tcPr>
          <w:p w14:paraId="2703E4FA" w14:textId="77777777" w:rsidR="00E13D9E" w:rsidRPr="000C1C28" w:rsidRDefault="00E13D9E" w:rsidP="008C241C">
            <w:pPr>
              <w:rPr>
                <w:rFonts w:cs="Times New Roman"/>
                <w:sz w:val="26"/>
                <w:szCs w:val="26"/>
              </w:rPr>
            </w:pPr>
          </w:p>
        </w:tc>
      </w:tr>
      <w:tr w:rsidR="00E13D9E" w:rsidRPr="000C1C28" w14:paraId="1A100279" w14:textId="77777777" w:rsidTr="00B31A74">
        <w:trPr>
          <w:trHeight w:val="1260"/>
        </w:trPr>
        <w:tc>
          <w:tcPr>
            <w:tcW w:w="765" w:type="dxa"/>
            <w:shd w:val="clear" w:color="auto" w:fill="auto"/>
            <w:noWrap/>
            <w:vAlign w:val="bottom"/>
            <w:hideMark/>
          </w:tcPr>
          <w:p w14:paraId="0DBB6698"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95B810D" w14:textId="77777777" w:rsidR="00E13D9E" w:rsidRPr="000C1C28" w:rsidRDefault="00E13D9E" w:rsidP="00B31A74">
            <w:pPr>
              <w:jc w:val="left"/>
              <w:rPr>
                <w:rFonts w:cs="Times New Roman"/>
                <w:sz w:val="26"/>
                <w:szCs w:val="26"/>
              </w:rPr>
            </w:pPr>
            <w:r w:rsidRPr="000C1C28">
              <w:rPr>
                <w:rFonts w:cs="Times New Roman"/>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1138" w:type="dxa"/>
            <w:shd w:val="clear" w:color="auto" w:fill="auto"/>
            <w:vAlign w:val="center"/>
            <w:hideMark/>
          </w:tcPr>
          <w:p w14:paraId="7672B38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295E19C9" w14:textId="77777777" w:rsidR="00E13D9E" w:rsidRPr="000C1C28" w:rsidRDefault="00E13D9E" w:rsidP="008C241C">
            <w:pPr>
              <w:rPr>
                <w:rFonts w:cs="Times New Roman"/>
                <w:sz w:val="26"/>
                <w:szCs w:val="26"/>
              </w:rPr>
            </w:pPr>
          </w:p>
        </w:tc>
      </w:tr>
      <w:tr w:rsidR="00E13D9E" w:rsidRPr="000C1C28" w14:paraId="017D09CB" w14:textId="77777777" w:rsidTr="00B31A74">
        <w:trPr>
          <w:trHeight w:val="315"/>
        </w:trPr>
        <w:tc>
          <w:tcPr>
            <w:tcW w:w="765" w:type="dxa"/>
            <w:shd w:val="clear" w:color="auto" w:fill="auto"/>
            <w:noWrap/>
            <w:vAlign w:val="bottom"/>
            <w:hideMark/>
          </w:tcPr>
          <w:p w14:paraId="733B9640"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4FFFFB3A" w14:textId="77777777" w:rsidR="00E13D9E" w:rsidRPr="000C1C28" w:rsidRDefault="00E13D9E" w:rsidP="00B31A74">
            <w:pPr>
              <w:jc w:val="left"/>
              <w:rPr>
                <w:rFonts w:cs="Times New Roman"/>
                <w:sz w:val="26"/>
                <w:szCs w:val="26"/>
              </w:rPr>
            </w:pPr>
            <w:r w:rsidRPr="000C1C28">
              <w:rPr>
                <w:rFonts w:cs="Times New Roman"/>
                <w:sz w:val="26"/>
                <w:szCs w:val="26"/>
                <w:lang w:val="vi-VN"/>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1138" w:type="dxa"/>
            <w:shd w:val="clear" w:color="auto" w:fill="auto"/>
            <w:vAlign w:val="center"/>
            <w:hideMark/>
          </w:tcPr>
          <w:p w14:paraId="2A55C22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37062317" w14:textId="77777777" w:rsidR="00E13D9E" w:rsidRPr="000C1C28" w:rsidRDefault="00E13D9E" w:rsidP="008C241C">
            <w:pPr>
              <w:rPr>
                <w:rFonts w:cs="Times New Roman"/>
                <w:sz w:val="26"/>
                <w:szCs w:val="26"/>
              </w:rPr>
            </w:pPr>
          </w:p>
        </w:tc>
      </w:tr>
      <w:tr w:rsidR="00E13D9E" w:rsidRPr="000C1C28" w14:paraId="6CCC2046" w14:textId="77777777" w:rsidTr="00B31A74">
        <w:trPr>
          <w:trHeight w:val="1260"/>
        </w:trPr>
        <w:tc>
          <w:tcPr>
            <w:tcW w:w="765" w:type="dxa"/>
            <w:shd w:val="clear" w:color="auto" w:fill="auto"/>
            <w:noWrap/>
            <w:vAlign w:val="bottom"/>
            <w:hideMark/>
          </w:tcPr>
          <w:p w14:paraId="34ED5B75"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10DA5F84" w14:textId="77777777" w:rsidR="00E13D9E" w:rsidRPr="000C1C28" w:rsidRDefault="00E13D9E" w:rsidP="00B31A74">
            <w:pPr>
              <w:jc w:val="left"/>
              <w:rPr>
                <w:rFonts w:cs="Times New Roman"/>
                <w:sz w:val="26"/>
                <w:szCs w:val="26"/>
              </w:rPr>
            </w:pPr>
            <w:r w:rsidRPr="000C1C28">
              <w:rPr>
                <w:rFonts w:cs="Times New Roman"/>
                <w:sz w:val="26"/>
                <w:szCs w:val="26"/>
                <w:lang w:val="vi-VN"/>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1138" w:type="dxa"/>
            <w:shd w:val="clear" w:color="auto" w:fill="auto"/>
            <w:vAlign w:val="center"/>
            <w:hideMark/>
          </w:tcPr>
          <w:p w14:paraId="248EF8E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BF04D24" w14:textId="77777777" w:rsidR="00E13D9E" w:rsidRPr="000C1C28" w:rsidRDefault="00E13D9E" w:rsidP="008C241C">
            <w:pPr>
              <w:rPr>
                <w:rFonts w:cs="Times New Roman"/>
                <w:sz w:val="26"/>
                <w:szCs w:val="26"/>
              </w:rPr>
            </w:pPr>
          </w:p>
        </w:tc>
      </w:tr>
      <w:tr w:rsidR="00E13D9E" w:rsidRPr="000C1C28" w14:paraId="356A9AA6" w14:textId="77777777" w:rsidTr="00B31A74">
        <w:trPr>
          <w:trHeight w:val="315"/>
        </w:trPr>
        <w:tc>
          <w:tcPr>
            <w:tcW w:w="765" w:type="dxa"/>
            <w:shd w:val="clear" w:color="auto" w:fill="auto"/>
            <w:noWrap/>
            <w:vAlign w:val="bottom"/>
            <w:hideMark/>
          </w:tcPr>
          <w:p w14:paraId="6DFF1CD8"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6F0272FE" w14:textId="77777777" w:rsidR="00E13D9E" w:rsidRPr="000C1C28" w:rsidRDefault="00E13D9E" w:rsidP="00B31A74">
            <w:pPr>
              <w:jc w:val="left"/>
              <w:rPr>
                <w:rFonts w:cs="Times New Roman"/>
                <w:sz w:val="26"/>
                <w:szCs w:val="26"/>
              </w:rPr>
            </w:pPr>
            <w:r w:rsidRPr="000C1C28">
              <w:rPr>
                <w:rFonts w:cs="Times New Roman"/>
                <w:sz w:val="26"/>
                <w:szCs w:val="26"/>
                <w:lang w:val="vi-VN"/>
              </w:rPr>
              <w:t>Gia hạn sử dụng đất tại địa bàn khu kinh tế</w:t>
            </w:r>
          </w:p>
        </w:tc>
        <w:tc>
          <w:tcPr>
            <w:tcW w:w="1138" w:type="dxa"/>
            <w:shd w:val="clear" w:color="auto" w:fill="auto"/>
            <w:vAlign w:val="center"/>
            <w:hideMark/>
          </w:tcPr>
          <w:p w14:paraId="4C02631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2A0946B" w14:textId="77777777" w:rsidR="00E13D9E" w:rsidRPr="000C1C28" w:rsidRDefault="00E13D9E" w:rsidP="008C241C">
            <w:pPr>
              <w:rPr>
                <w:rFonts w:cs="Times New Roman"/>
                <w:sz w:val="26"/>
                <w:szCs w:val="26"/>
              </w:rPr>
            </w:pPr>
          </w:p>
        </w:tc>
      </w:tr>
      <w:tr w:rsidR="00E13D9E" w:rsidRPr="000C1C28" w14:paraId="20E9DF90" w14:textId="77777777" w:rsidTr="00B31A74">
        <w:trPr>
          <w:trHeight w:val="315"/>
        </w:trPr>
        <w:tc>
          <w:tcPr>
            <w:tcW w:w="765" w:type="dxa"/>
            <w:shd w:val="clear" w:color="auto" w:fill="auto"/>
            <w:noWrap/>
            <w:vAlign w:val="bottom"/>
            <w:hideMark/>
          </w:tcPr>
          <w:p w14:paraId="55BB9A9C"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19273761"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KHOÁNG SẢN </w:t>
            </w:r>
          </w:p>
        </w:tc>
        <w:tc>
          <w:tcPr>
            <w:tcW w:w="1138" w:type="dxa"/>
            <w:shd w:val="clear" w:color="auto" w:fill="auto"/>
            <w:vAlign w:val="center"/>
            <w:hideMark/>
          </w:tcPr>
          <w:p w14:paraId="10843C83" w14:textId="77777777" w:rsidR="00E13D9E" w:rsidRPr="000C1C28" w:rsidRDefault="00E13D9E" w:rsidP="008C241C">
            <w:pPr>
              <w:rPr>
                <w:rFonts w:cs="Times New Roman"/>
                <w:b/>
                <w:bCs/>
                <w:sz w:val="26"/>
                <w:szCs w:val="26"/>
              </w:rPr>
            </w:pPr>
            <w:r w:rsidRPr="000C1C28">
              <w:rPr>
                <w:rFonts w:cs="Times New Roman"/>
                <w:b/>
                <w:bCs/>
                <w:sz w:val="26"/>
                <w:szCs w:val="26"/>
              </w:rPr>
              <w:t>16</w:t>
            </w:r>
          </w:p>
        </w:tc>
        <w:tc>
          <w:tcPr>
            <w:tcW w:w="1139" w:type="dxa"/>
            <w:shd w:val="clear" w:color="auto" w:fill="auto"/>
            <w:noWrap/>
            <w:vAlign w:val="bottom"/>
            <w:hideMark/>
          </w:tcPr>
          <w:p w14:paraId="3C1230E0" w14:textId="77777777" w:rsidR="00E13D9E" w:rsidRPr="000C1C28" w:rsidRDefault="00E13D9E" w:rsidP="008C241C">
            <w:pPr>
              <w:rPr>
                <w:rFonts w:cs="Times New Roman"/>
                <w:sz w:val="26"/>
                <w:szCs w:val="26"/>
              </w:rPr>
            </w:pPr>
          </w:p>
        </w:tc>
      </w:tr>
      <w:tr w:rsidR="00E13D9E" w:rsidRPr="000C1C28" w14:paraId="706B333C" w14:textId="77777777" w:rsidTr="00B31A74">
        <w:trPr>
          <w:trHeight w:val="315"/>
        </w:trPr>
        <w:tc>
          <w:tcPr>
            <w:tcW w:w="765" w:type="dxa"/>
            <w:shd w:val="clear" w:color="auto" w:fill="auto"/>
            <w:noWrap/>
            <w:vAlign w:val="bottom"/>
            <w:hideMark/>
          </w:tcPr>
          <w:p w14:paraId="47325727"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714643B7" w14:textId="77777777" w:rsidR="00E13D9E" w:rsidRPr="000C1C28" w:rsidRDefault="00E13D9E" w:rsidP="00B31A74">
            <w:pPr>
              <w:jc w:val="left"/>
              <w:rPr>
                <w:rFonts w:cs="Times New Roman"/>
                <w:sz w:val="26"/>
                <w:szCs w:val="26"/>
              </w:rPr>
            </w:pPr>
            <w:r w:rsidRPr="000C1C28">
              <w:rPr>
                <w:rFonts w:cs="Times New Roman"/>
                <w:spacing w:val="-6"/>
                <w:sz w:val="26"/>
                <w:szCs w:val="26"/>
              </w:rPr>
              <w:t>Phê duyệt trữ lượng khoáng sản</w:t>
            </w:r>
          </w:p>
        </w:tc>
        <w:tc>
          <w:tcPr>
            <w:tcW w:w="1138" w:type="dxa"/>
            <w:shd w:val="clear" w:color="auto" w:fill="auto"/>
            <w:vAlign w:val="center"/>
            <w:hideMark/>
          </w:tcPr>
          <w:p w14:paraId="2FA0A77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1443327" w14:textId="77777777" w:rsidR="00E13D9E" w:rsidRPr="000C1C28" w:rsidRDefault="00E13D9E" w:rsidP="008C241C">
            <w:pPr>
              <w:rPr>
                <w:rFonts w:cs="Times New Roman"/>
                <w:sz w:val="26"/>
                <w:szCs w:val="26"/>
              </w:rPr>
            </w:pPr>
          </w:p>
        </w:tc>
      </w:tr>
      <w:tr w:rsidR="00E13D9E" w:rsidRPr="000C1C28" w14:paraId="2C636444" w14:textId="77777777" w:rsidTr="00B31A74">
        <w:trPr>
          <w:trHeight w:val="630"/>
        </w:trPr>
        <w:tc>
          <w:tcPr>
            <w:tcW w:w="765" w:type="dxa"/>
            <w:shd w:val="clear" w:color="auto" w:fill="auto"/>
            <w:noWrap/>
            <w:vAlign w:val="bottom"/>
            <w:hideMark/>
          </w:tcPr>
          <w:p w14:paraId="5B997D5B" w14:textId="77777777" w:rsidR="00E13D9E" w:rsidRPr="000C1C28" w:rsidRDefault="00E13D9E" w:rsidP="00B31A74">
            <w:pPr>
              <w:rPr>
                <w:rFonts w:cs="Times New Roman"/>
                <w:sz w:val="26"/>
                <w:szCs w:val="26"/>
              </w:rPr>
            </w:pPr>
            <w:r w:rsidRPr="000C1C28">
              <w:rPr>
                <w:rFonts w:cs="Times New Roman"/>
                <w:sz w:val="26"/>
                <w:szCs w:val="26"/>
              </w:rPr>
              <w:lastRenderedPageBreak/>
              <w:t>2</w:t>
            </w:r>
          </w:p>
        </w:tc>
        <w:tc>
          <w:tcPr>
            <w:tcW w:w="6856" w:type="dxa"/>
            <w:shd w:val="clear" w:color="auto" w:fill="auto"/>
            <w:vAlign w:val="center"/>
            <w:hideMark/>
          </w:tcPr>
          <w:p w14:paraId="2A6AEFF1" w14:textId="77777777" w:rsidR="00E13D9E" w:rsidRPr="000C1C28" w:rsidRDefault="00E13D9E" w:rsidP="00B31A74">
            <w:pPr>
              <w:jc w:val="left"/>
              <w:rPr>
                <w:rFonts w:cs="Times New Roman"/>
                <w:sz w:val="26"/>
                <w:szCs w:val="26"/>
              </w:rPr>
            </w:pPr>
            <w:r w:rsidRPr="000C1C28">
              <w:rPr>
                <w:rFonts w:cs="Times New Roman"/>
                <w:spacing w:val="-6"/>
                <w:sz w:val="26"/>
                <w:szCs w:val="26"/>
              </w:rPr>
              <w:t>Cấp giấy phép thăm dò khoáng sản ở khu vực không đấu giá quyền khai thác khoáng sản</w:t>
            </w:r>
          </w:p>
        </w:tc>
        <w:tc>
          <w:tcPr>
            <w:tcW w:w="1138" w:type="dxa"/>
            <w:shd w:val="clear" w:color="auto" w:fill="auto"/>
            <w:vAlign w:val="center"/>
            <w:hideMark/>
          </w:tcPr>
          <w:p w14:paraId="6383A8E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CF349CF" w14:textId="77777777" w:rsidR="00E13D9E" w:rsidRPr="000C1C28" w:rsidRDefault="00E13D9E" w:rsidP="008C241C">
            <w:pPr>
              <w:rPr>
                <w:rFonts w:cs="Times New Roman"/>
                <w:sz w:val="26"/>
                <w:szCs w:val="26"/>
              </w:rPr>
            </w:pPr>
          </w:p>
        </w:tc>
      </w:tr>
      <w:tr w:rsidR="00E13D9E" w:rsidRPr="000C1C28" w14:paraId="54D5B2FB" w14:textId="77777777" w:rsidTr="00B31A74">
        <w:trPr>
          <w:trHeight w:val="630"/>
        </w:trPr>
        <w:tc>
          <w:tcPr>
            <w:tcW w:w="765" w:type="dxa"/>
            <w:shd w:val="clear" w:color="auto" w:fill="auto"/>
            <w:noWrap/>
            <w:vAlign w:val="bottom"/>
            <w:hideMark/>
          </w:tcPr>
          <w:p w14:paraId="7C0A44EA"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102B866" w14:textId="77777777" w:rsidR="00E13D9E" w:rsidRPr="000C1C28" w:rsidRDefault="00E13D9E" w:rsidP="00B31A74">
            <w:pPr>
              <w:jc w:val="left"/>
              <w:rPr>
                <w:rFonts w:cs="Times New Roman"/>
                <w:sz w:val="26"/>
                <w:szCs w:val="26"/>
              </w:rPr>
            </w:pPr>
            <w:r w:rsidRPr="000C1C28">
              <w:rPr>
                <w:rFonts w:cs="Times New Roman"/>
                <w:spacing w:val="-6"/>
                <w:sz w:val="26"/>
                <w:szCs w:val="26"/>
              </w:rPr>
              <w:t>Cấp giấy phép thăm dò khoáng sản cho tổ chức, cá nhân trúng đấu giá quyền khai thác khoáng sản</w:t>
            </w:r>
          </w:p>
        </w:tc>
        <w:tc>
          <w:tcPr>
            <w:tcW w:w="1138" w:type="dxa"/>
            <w:shd w:val="clear" w:color="auto" w:fill="auto"/>
            <w:vAlign w:val="center"/>
            <w:hideMark/>
          </w:tcPr>
          <w:p w14:paraId="5068F067"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4DB86F8" w14:textId="77777777" w:rsidR="00E13D9E" w:rsidRPr="000C1C28" w:rsidRDefault="00E13D9E" w:rsidP="008C241C">
            <w:pPr>
              <w:rPr>
                <w:rFonts w:cs="Times New Roman"/>
                <w:sz w:val="26"/>
                <w:szCs w:val="26"/>
              </w:rPr>
            </w:pPr>
          </w:p>
        </w:tc>
      </w:tr>
      <w:tr w:rsidR="00E13D9E" w:rsidRPr="000C1C28" w14:paraId="6AE6DC07" w14:textId="77777777" w:rsidTr="00B31A74">
        <w:trPr>
          <w:trHeight w:val="315"/>
        </w:trPr>
        <w:tc>
          <w:tcPr>
            <w:tcW w:w="765" w:type="dxa"/>
            <w:shd w:val="clear" w:color="auto" w:fill="auto"/>
            <w:noWrap/>
            <w:vAlign w:val="bottom"/>
            <w:hideMark/>
          </w:tcPr>
          <w:p w14:paraId="25402DB0"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2A257EFF" w14:textId="77777777" w:rsidR="00E13D9E" w:rsidRPr="000C1C28" w:rsidRDefault="00E13D9E" w:rsidP="00B31A74">
            <w:pPr>
              <w:jc w:val="left"/>
              <w:rPr>
                <w:rFonts w:cs="Times New Roman"/>
                <w:sz w:val="26"/>
                <w:szCs w:val="26"/>
              </w:rPr>
            </w:pPr>
            <w:r w:rsidRPr="000C1C28">
              <w:rPr>
                <w:rFonts w:cs="Times New Roman"/>
                <w:spacing w:val="-6"/>
                <w:sz w:val="26"/>
                <w:szCs w:val="26"/>
              </w:rPr>
              <w:t>Gia hạn giấy phép thăm dò khoáng sản</w:t>
            </w:r>
          </w:p>
        </w:tc>
        <w:tc>
          <w:tcPr>
            <w:tcW w:w="1138" w:type="dxa"/>
            <w:shd w:val="clear" w:color="auto" w:fill="auto"/>
            <w:vAlign w:val="center"/>
            <w:hideMark/>
          </w:tcPr>
          <w:p w14:paraId="7B85D01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78D82FC" w14:textId="77777777" w:rsidR="00E13D9E" w:rsidRPr="000C1C28" w:rsidRDefault="00E13D9E" w:rsidP="008C241C">
            <w:pPr>
              <w:rPr>
                <w:rFonts w:cs="Times New Roman"/>
                <w:sz w:val="26"/>
                <w:szCs w:val="26"/>
              </w:rPr>
            </w:pPr>
          </w:p>
        </w:tc>
      </w:tr>
      <w:tr w:rsidR="00E13D9E" w:rsidRPr="000C1C28" w14:paraId="6C4C43DB" w14:textId="77777777" w:rsidTr="00B31A74">
        <w:trPr>
          <w:trHeight w:val="630"/>
        </w:trPr>
        <w:tc>
          <w:tcPr>
            <w:tcW w:w="765" w:type="dxa"/>
            <w:shd w:val="clear" w:color="auto" w:fill="auto"/>
            <w:noWrap/>
            <w:vAlign w:val="bottom"/>
            <w:hideMark/>
          </w:tcPr>
          <w:p w14:paraId="3593FA9F"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090265D4" w14:textId="77777777" w:rsidR="00E13D9E" w:rsidRPr="000C1C28" w:rsidRDefault="00E13D9E" w:rsidP="00B31A74">
            <w:pPr>
              <w:jc w:val="left"/>
              <w:rPr>
                <w:rFonts w:cs="Times New Roman"/>
                <w:sz w:val="26"/>
                <w:szCs w:val="26"/>
              </w:rPr>
            </w:pPr>
            <w:r w:rsidRPr="000C1C28">
              <w:rPr>
                <w:rFonts w:cs="Times New Roman"/>
                <w:spacing w:val="-6"/>
                <w:sz w:val="26"/>
                <w:szCs w:val="26"/>
              </w:rPr>
              <w:t>Trả lại giấy phép thăm dò khoáng sản hoặc trả lại một phần diện tích khu vực thăm dò khoáng sản</w:t>
            </w:r>
          </w:p>
        </w:tc>
        <w:tc>
          <w:tcPr>
            <w:tcW w:w="1138" w:type="dxa"/>
            <w:shd w:val="clear" w:color="auto" w:fill="auto"/>
            <w:vAlign w:val="center"/>
            <w:hideMark/>
          </w:tcPr>
          <w:p w14:paraId="3C09351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8472466" w14:textId="77777777" w:rsidR="00E13D9E" w:rsidRPr="000C1C28" w:rsidRDefault="00E13D9E" w:rsidP="008C241C">
            <w:pPr>
              <w:rPr>
                <w:rFonts w:cs="Times New Roman"/>
                <w:sz w:val="26"/>
                <w:szCs w:val="26"/>
              </w:rPr>
            </w:pPr>
          </w:p>
        </w:tc>
      </w:tr>
      <w:tr w:rsidR="00E13D9E" w:rsidRPr="000C1C28" w14:paraId="7D487A06" w14:textId="77777777" w:rsidTr="00B31A74">
        <w:trPr>
          <w:trHeight w:val="315"/>
        </w:trPr>
        <w:tc>
          <w:tcPr>
            <w:tcW w:w="765" w:type="dxa"/>
            <w:shd w:val="clear" w:color="auto" w:fill="auto"/>
            <w:noWrap/>
            <w:vAlign w:val="bottom"/>
            <w:hideMark/>
          </w:tcPr>
          <w:p w14:paraId="44D40A7D"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15A346D6" w14:textId="77777777" w:rsidR="00E13D9E" w:rsidRPr="000C1C28" w:rsidRDefault="00E13D9E" w:rsidP="00B31A74">
            <w:pPr>
              <w:jc w:val="left"/>
              <w:rPr>
                <w:rFonts w:cs="Times New Roman"/>
                <w:sz w:val="26"/>
                <w:szCs w:val="26"/>
              </w:rPr>
            </w:pPr>
            <w:r w:rsidRPr="000C1C28">
              <w:rPr>
                <w:rFonts w:cs="Times New Roman"/>
                <w:sz w:val="26"/>
                <w:szCs w:val="26"/>
              </w:rPr>
              <w:t>Chuyển nhượng quyền thăm dò khoáng sản</w:t>
            </w:r>
          </w:p>
        </w:tc>
        <w:tc>
          <w:tcPr>
            <w:tcW w:w="1138" w:type="dxa"/>
            <w:shd w:val="clear" w:color="auto" w:fill="auto"/>
            <w:vAlign w:val="center"/>
            <w:hideMark/>
          </w:tcPr>
          <w:p w14:paraId="33E14906"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4BB3761" w14:textId="77777777" w:rsidR="00E13D9E" w:rsidRPr="000C1C28" w:rsidRDefault="00E13D9E" w:rsidP="008C241C">
            <w:pPr>
              <w:rPr>
                <w:rFonts w:cs="Times New Roman"/>
                <w:sz w:val="26"/>
                <w:szCs w:val="26"/>
              </w:rPr>
            </w:pPr>
          </w:p>
        </w:tc>
      </w:tr>
      <w:tr w:rsidR="00E13D9E" w:rsidRPr="000C1C28" w14:paraId="045589D4" w14:textId="77777777" w:rsidTr="00B31A74">
        <w:trPr>
          <w:trHeight w:val="315"/>
        </w:trPr>
        <w:tc>
          <w:tcPr>
            <w:tcW w:w="765" w:type="dxa"/>
            <w:shd w:val="clear" w:color="auto" w:fill="auto"/>
            <w:noWrap/>
            <w:vAlign w:val="bottom"/>
            <w:hideMark/>
          </w:tcPr>
          <w:p w14:paraId="607E26B3"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629F77DE" w14:textId="77777777" w:rsidR="00E13D9E" w:rsidRPr="000C1C28" w:rsidRDefault="00E13D9E" w:rsidP="00B31A74">
            <w:pPr>
              <w:jc w:val="left"/>
              <w:rPr>
                <w:rFonts w:cs="Times New Roman"/>
                <w:sz w:val="26"/>
                <w:szCs w:val="26"/>
              </w:rPr>
            </w:pPr>
            <w:r w:rsidRPr="000C1C28">
              <w:rPr>
                <w:rFonts w:cs="Times New Roman"/>
                <w:spacing w:val="-6"/>
                <w:sz w:val="26"/>
                <w:szCs w:val="26"/>
              </w:rPr>
              <w:t>Đóng cửa mỏ khoáng sản</w:t>
            </w:r>
          </w:p>
        </w:tc>
        <w:tc>
          <w:tcPr>
            <w:tcW w:w="1138" w:type="dxa"/>
            <w:shd w:val="clear" w:color="auto" w:fill="auto"/>
            <w:vAlign w:val="center"/>
            <w:hideMark/>
          </w:tcPr>
          <w:p w14:paraId="1AC66D7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9635F8D" w14:textId="77777777" w:rsidR="00E13D9E" w:rsidRPr="000C1C28" w:rsidRDefault="00E13D9E" w:rsidP="008C241C">
            <w:pPr>
              <w:rPr>
                <w:rFonts w:cs="Times New Roman"/>
                <w:sz w:val="26"/>
                <w:szCs w:val="26"/>
              </w:rPr>
            </w:pPr>
          </w:p>
        </w:tc>
      </w:tr>
      <w:tr w:rsidR="00E13D9E" w:rsidRPr="000C1C28" w14:paraId="4EAC7221" w14:textId="77777777" w:rsidTr="00B31A74">
        <w:trPr>
          <w:trHeight w:val="315"/>
        </w:trPr>
        <w:tc>
          <w:tcPr>
            <w:tcW w:w="765" w:type="dxa"/>
            <w:shd w:val="clear" w:color="auto" w:fill="auto"/>
            <w:noWrap/>
            <w:vAlign w:val="bottom"/>
            <w:hideMark/>
          </w:tcPr>
          <w:p w14:paraId="6095492E" w14:textId="77777777" w:rsidR="00E13D9E" w:rsidRPr="000C1C28" w:rsidRDefault="00E13D9E" w:rsidP="00B31A74">
            <w:pPr>
              <w:rPr>
                <w:rFonts w:cs="Times New Roman"/>
                <w:sz w:val="26"/>
                <w:szCs w:val="26"/>
              </w:rPr>
            </w:pPr>
            <w:r w:rsidRPr="000C1C28">
              <w:rPr>
                <w:rFonts w:cs="Times New Roman"/>
                <w:sz w:val="26"/>
                <w:szCs w:val="26"/>
              </w:rPr>
              <w:t>8</w:t>
            </w:r>
          </w:p>
        </w:tc>
        <w:tc>
          <w:tcPr>
            <w:tcW w:w="6856" w:type="dxa"/>
            <w:shd w:val="clear" w:color="auto" w:fill="auto"/>
            <w:vAlign w:val="center"/>
            <w:hideMark/>
          </w:tcPr>
          <w:p w14:paraId="5A254845" w14:textId="77777777" w:rsidR="00E13D9E" w:rsidRPr="000C1C28" w:rsidRDefault="00E13D9E" w:rsidP="00B31A74">
            <w:pPr>
              <w:jc w:val="left"/>
              <w:rPr>
                <w:rFonts w:cs="Times New Roman"/>
                <w:sz w:val="26"/>
                <w:szCs w:val="26"/>
              </w:rPr>
            </w:pPr>
            <w:r w:rsidRPr="000C1C28">
              <w:rPr>
                <w:rFonts w:cs="Times New Roman"/>
                <w:sz w:val="26"/>
                <w:szCs w:val="26"/>
              </w:rPr>
              <w:t>Cấp giấy phép khai thác tận thu khoáng sản</w:t>
            </w:r>
          </w:p>
        </w:tc>
        <w:tc>
          <w:tcPr>
            <w:tcW w:w="1138" w:type="dxa"/>
            <w:shd w:val="clear" w:color="auto" w:fill="auto"/>
            <w:vAlign w:val="center"/>
            <w:hideMark/>
          </w:tcPr>
          <w:p w14:paraId="635261BF"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A7CBEB1" w14:textId="77777777" w:rsidR="00E13D9E" w:rsidRPr="000C1C28" w:rsidRDefault="00E13D9E" w:rsidP="008C241C">
            <w:pPr>
              <w:rPr>
                <w:rFonts w:cs="Times New Roman"/>
                <w:sz w:val="26"/>
                <w:szCs w:val="26"/>
              </w:rPr>
            </w:pPr>
          </w:p>
        </w:tc>
      </w:tr>
      <w:tr w:rsidR="00E13D9E" w:rsidRPr="000C1C28" w14:paraId="1E5AC571" w14:textId="77777777" w:rsidTr="00B31A74">
        <w:trPr>
          <w:trHeight w:val="315"/>
        </w:trPr>
        <w:tc>
          <w:tcPr>
            <w:tcW w:w="765" w:type="dxa"/>
            <w:shd w:val="clear" w:color="auto" w:fill="auto"/>
            <w:noWrap/>
            <w:vAlign w:val="bottom"/>
            <w:hideMark/>
          </w:tcPr>
          <w:p w14:paraId="48A3300F" w14:textId="77777777" w:rsidR="00E13D9E" w:rsidRPr="000C1C28" w:rsidRDefault="00E13D9E" w:rsidP="00B31A74">
            <w:pPr>
              <w:rPr>
                <w:rFonts w:cs="Times New Roman"/>
                <w:sz w:val="26"/>
                <w:szCs w:val="26"/>
              </w:rPr>
            </w:pPr>
            <w:r w:rsidRPr="000C1C28">
              <w:rPr>
                <w:rFonts w:cs="Times New Roman"/>
                <w:sz w:val="26"/>
                <w:szCs w:val="26"/>
              </w:rPr>
              <w:t>9</w:t>
            </w:r>
          </w:p>
        </w:tc>
        <w:tc>
          <w:tcPr>
            <w:tcW w:w="6856" w:type="dxa"/>
            <w:shd w:val="clear" w:color="auto" w:fill="auto"/>
            <w:vAlign w:val="center"/>
            <w:hideMark/>
          </w:tcPr>
          <w:p w14:paraId="377781A5" w14:textId="77777777" w:rsidR="00E13D9E" w:rsidRPr="000C1C28" w:rsidRDefault="00E13D9E" w:rsidP="00B31A74">
            <w:pPr>
              <w:jc w:val="left"/>
              <w:rPr>
                <w:rFonts w:cs="Times New Roman"/>
                <w:sz w:val="26"/>
                <w:szCs w:val="26"/>
              </w:rPr>
            </w:pPr>
            <w:r w:rsidRPr="000C1C28">
              <w:rPr>
                <w:rFonts w:cs="Times New Roman"/>
                <w:sz w:val="26"/>
                <w:szCs w:val="26"/>
              </w:rPr>
              <w:t>Gia hạn giấy phép khai thác tận thu khoáng sản</w:t>
            </w:r>
          </w:p>
        </w:tc>
        <w:tc>
          <w:tcPr>
            <w:tcW w:w="1138" w:type="dxa"/>
            <w:shd w:val="clear" w:color="auto" w:fill="auto"/>
            <w:vAlign w:val="center"/>
            <w:hideMark/>
          </w:tcPr>
          <w:p w14:paraId="7EB57ABE"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332C921" w14:textId="77777777" w:rsidR="00E13D9E" w:rsidRPr="000C1C28" w:rsidRDefault="00E13D9E" w:rsidP="008C241C">
            <w:pPr>
              <w:rPr>
                <w:rFonts w:cs="Times New Roman"/>
                <w:sz w:val="26"/>
                <w:szCs w:val="26"/>
              </w:rPr>
            </w:pPr>
          </w:p>
        </w:tc>
      </w:tr>
      <w:tr w:rsidR="00E13D9E" w:rsidRPr="000C1C28" w14:paraId="702B3F90" w14:textId="77777777" w:rsidTr="00B31A74">
        <w:trPr>
          <w:trHeight w:val="315"/>
        </w:trPr>
        <w:tc>
          <w:tcPr>
            <w:tcW w:w="765" w:type="dxa"/>
            <w:shd w:val="clear" w:color="auto" w:fill="auto"/>
            <w:noWrap/>
            <w:vAlign w:val="bottom"/>
            <w:hideMark/>
          </w:tcPr>
          <w:p w14:paraId="1B553A59" w14:textId="77777777" w:rsidR="00E13D9E" w:rsidRPr="000C1C28" w:rsidRDefault="00E13D9E" w:rsidP="00B31A74">
            <w:pPr>
              <w:rPr>
                <w:rFonts w:cs="Times New Roman"/>
                <w:sz w:val="26"/>
                <w:szCs w:val="26"/>
              </w:rPr>
            </w:pPr>
            <w:r w:rsidRPr="000C1C28">
              <w:rPr>
                <w:rFonts w:cs="Times New Roman"/>
                <w:sz w:val="26"/>
                <w:szCs w:val="26"/>
              </w:rPr>
              <w:t>10</w:t>
            </w:r>
          </w:p>
        </w:tc>
        <w:tc>
          <w:tcPr>
            <w:tcW w:w="6856" w:type="dxa"/>
            <w:shd w:val="clear" w:color="auto" w:fill="auto"/>
            <w:vAlign w:val="center"/>
            <w:hideMark/>
          </w:tcPr>
          <w:p w14:paraId="2FAC27F3" w14:textId="77777777" w:rsidR="00E13D9E" w:rsidRPr="000C1C28" w:rsidRDefault="00E13D9E" w:rsidP="00B31A74">
            <w:pPr>
              <w:jc w:val="left"/>
              <w:rPr>
                <w:rFonts w:cs="Times New Roman"/>
                <w:sz w:val="26"/>
                <w:szCs w:val="26"/>
              </w:rPr>
            </w:pPr>
            <w:r w:rsidRPr="000C1C28">
              <w:rPr>
                <w:rFonts w:cs="Times New Roman"/>
                <w:sz w:val="26"/>
                <w:szCs w:val="26"/>
              </w:rPr>
              <w:t>Trả lại giấy phép khai thác tận thu khoáng sản</w:t>
            </w:r>
          </w:p>
        </w:tc>
        <w:tc>
          <w:tcPr>
            <w:tcW w:w="1138" w:type="dxa"/>
            <w:shd w:val="clear" w:color="auto" w:fill="auto"/>
            <w:vAlign w:val="center"/>
            <w:hideMark/>
          </w:tcPr>
          <w:p w14:paraId="7A8550E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677E37B0" w14:textId="77777777" w:rsidR="00E13D9E" w:rsidRPr="000C1C28" w:rsidRDefault="00E13D9E" w:rsidP="008C241C">
            <w:pPr>
              <w:rPr>
                <w:rFonts w:cs="Times New Roman"/>
                <w:sz w:val="26"/>
                <w:szCs w:val="26"/>
              </w:rPr>
            </w:pPr>
          </w:p>
        </w:tc>
      </w:tr>
      <w:tr w:rsidR="00E13D9E" w:rsidRPr="000C1C28" w14:paraId="167E383F" w14:textId="77777777" w:rsidTr="00B31A74">
        <w:trPr>
          <w:trHeight w:val="315"/>
        </w:trPr>
        <w:tc>
          <w:tcPr>
            <w:tcW w:w="765" w:type="dxa"/>
            <w:shd w:val="clear" w:color="auto" w:fill="auto"/>
            <w:noWrap/>
            <w:vAlign w:val="bottom"/>
            <w:hideMark/>
          </w:tcPr>
          <w:p w14:paraId="46327558" w14:textId="77777777" w:rsidR="00E13D9E" w:rsidRPr="000C1C28" w:rsidRDefault="00E13D9E" w:rsidP="00B31A74">
            <w:pPr>
              <w:rPr>
                <w:rFonts w:cs="Times New Roman"/>
                <w:sz w:val="26"/>
                <w:szCs w:val="26"/>
              </w:rPr>
            </w:pPr>
            <w:r w:rsidRPr="000C1C28">
              <w:rPr>
                <w:rFonts w:cs="Times New Roman"/>
                <w:sz w:val="26"/>
                <w:szCs w:val="26"/>
              </w:rPr>
              <w:t>11</w:t>
            </w:r>
          </w:p>
        </w:tc>
        <w:tc>
          <w:tcPr>
            <w:tcW w:w="6856" w:type="dxa"/>
            <w:shd w:val="clear" w:color="auto" w:fill="auto"/>
            <w:vAlign w:val="center"/>
            <w:hideMark/>
          </w:tcPr>
          <w:p w14:paraId="18CC7887" w14:textId="77777777" w:rsidR="00E13D9E" w:rsidRPr="000C1C28" w:rsidRDefault="00E13D9E" w:rsidP="00B31A74">
            <w:pPr>
              <w:jc w:val="left"/>
              <w:rPr>
                <w:rFonts w:cs="Times New Roman"/>
                <w:sz w:val="26"/>
                <w:szCs w:val="26"/>
              </w:rPr>
            </w:pPr>
            <w:r w:rsidRPr="000C1C28">
              <w:rPr>
                <w:rFonts w:cs="Times New Roman"/>
                <w:sz w:val="26"/>
                <w:szCs w:val="26"/>
              </w:rPr>
              <w:t>Cấp giấy phép khai thác khoáng sản</w:t>
            </w:r>
          </w:p>
        </w:tc>
        <w:tc>
          <w:tcPr>
            <w:tcW w:w="1138" w:type="dxa"/>
            <w:shd w:val="clear" w:color="auto" w:fill="auto"/>
            <w:vAlign w:val="center"/>
            <w:hideMark/>
          </w:tcPr>
          <w:p w14:paraId="7738986C"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13C6F14" w14:textId="77777777" w:rsidR="00E13D9E" w:rsidRPr="000C1C28" w:rsidRDefault="00E13D9E" w:rsidP="008C241C">
            <w:pPr>
              <w:rPr>
                <w:rFonts w:cs="Times New Roman"/>
                <w:sz w:val="26"/>
                <w:szCs w:val="26"/>
              </w:rPr>
            </w:pPr>
          </w:p>
        </w:tc>
      </w:tr>
      <w:tr w:rsidR="00E13D9E" w:rsidRPr="000C1C28" w14:paraId="02116D25" w14:textId="77777777" w:rsidTr="00B31A74">
        <w:trPr>
          <w:trHeight w:val="315"/>
        </w:trPr>
        <w:tc>
          <w:tcPr>
            <w:tcW w:w="765" w:type="dxa"/>
            <w:shd w:val="clear" w:color="auto" w:fill="auto"/>
            <w:noWrap/>
            <w:vAlign w:val="bottom"/>
            <w:hideMark/>
          </w:tcPr>
          <w:p w14:paraId="03408489" w14:textId="77777777" w:rsidR="00E13D9E" w:rsidRPr="000C1C28" w:rsidRDefault="00E13D9E" w:rsidP="00B31A74">
            <w:pPr>
              <w:rPr>
                <w:rFonts w:cs="Times New Roman"/>
                <w:sz w:val="26"/>
                <w:szCs w:val="26"/>
              </w:rPr>
            </w:pPr>
            <w:r w:rsidRPr="000C1C28">
              <w:rPr>
                <w:rFonts w:cs="Times New Roman"/>
                <w:sz w:val="26"/>
                <w:szCs w:val="26"/>
              </w:rPr>
              <w:t>12</w:t>
            </w:r>
          </w:p>
        </w:tc>
        <w:tc>
          <w:tcPr>
            <w:tcW w:w="6856" w:type="dxa"/>
            <w:shd w:val="clear" w:color="auto" w:fill="auto"/>
            <w:vAlign w:val="center"/>
            <w:hideMark/>
          </w:tcPr>
          <w:p w14:paraId="5D291F5C" w14:textId="77777777" w:rsidR="00E13D9E" w:rsidRPr="000C1C28" w:rsidRDefault="00E13D9E" w:rsidP="00B31A74">
            <w:pPr>
              <w:jc w:val="left"/>
              <w:rPr>
                <w:rFonts w:cs="Times New Roman"/>
                <w:sz w:val="26"/>
                <w:szCs w:val="26"/>
              </w:rPr>
            </w:pPr>
            <w:r w:rsidRPr="000C1C28">
              <w:rPr>
                <w:rFonts w:cs="Times New Roman"/>
                <w:sz w:val="26"/>
                <w:szCs w:val="26"/>
              </w:rPr>
              <w:t>Gia hạn giấy phép khai thác khoáng sản</w:t>
            </w:r>
          </w:p>
        </w:tc>
        <w:tc>
          <w:tcPr>
            <w:tcW w:w="1138" w:type="dxa"/>
            <w:shd w:val="clear" w:color="auto" w:fill="auto"/>
            <w:vAlign w:val="center"/>
            <w:hideMark/>
          </w:tcPr>
          <w:p w14:paraId="0DA4F0F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0BBD8E86" w14:textId="77777777" w:rsidR="00E13D9E" w:rsidRPr="000C1C28" w:rsidRDefault="00E13D9E" w:rsidP="008C241C">
            <w:pPr>
              <w:rPr>
                <w:rFonts w:cs="Times New Roman"/>
                <w:sz w:val="26"/>
                <w:szCs w:val="26"/>
              </w:rPr>
            </w:pPr>
          </w:p>
        </w:tc>
      </w:tr>
      <w:tr w:rsidR="00E13D9E" w:rsidRPr="000C1C28" w14:paraId="7E1DA1A0" w14:textId="77777777" w:rsidTr="00B31A74">
        <w:trPr>
          <w:trHeight w:val="315"/>
        </w:trPr>
        <w:tc>
          <w:tcPr>
            <w:tcW w:w="765" w:type="dxa"/>
            <w:shd w:val="clear" w:color="auto" w:fill="auto"/>
            <w:noWrap/>
            <w:vAlign w:val="bottom"/>
            <w:hideMark/>
          </w:tcPr>
          <w:p w14:paraId="7194DC56" w14:textId="77777777" w:rsidR="00E13D9E" w:rsidRPr="000C1C28" w:rsidRDefault="00E13D9E" w:rsidP="00B31A74">
            <w:pPr>
              <w:rPr>
                <w:rFonts w:cs="Times New Roman"/>
                <w:sz w:val="26"/>
                <w:szCs w:val="26"/>
              </w:rPr>
            </w:pPr>
            <w:r w:rsidRPr="000C1C28">
              <w:rPr>
                <w:rFonts w:cs="Times New Roman"/>
                <w:sz w:val="26"/>
                <w:szCs w:val="26"/>
              </w:rPr>
              <w:t>13</w:t>
            </w:r>
          </w:p>
        </w:tc>
        <w:tc>
          <w:tcPr>
            <w:tcW w:w="6856" w:type="dxa"/>
            <w:shd w:val="clear" w:color="auto" w:fill="auto"/>
            <w:vAlign w:val="center"/>
            <w:hideMark/>
          </w:tcPr>
          <w:p w14:paraId="76D5BC69" w14:textId="77777777" w:rsidR="00E13D9E" w:rsidRPr="000C1C28" w:rsidRDefault="00E13D9E" w:rsidP="00B31A74">
            <w:pPr>
              <w:jc w:val="left"/>
              <w:rPr>
                <w:rFonts w:cs="Times New Roman"/>
                <w:sz w:val="26"/>
                <w:szCs w:val="26"/>
              </w:rPr>
            </w:pPr>
            <w:r w:rsidRPr="000C1C28">
              <w:rPr>
                <w:rFonts w:cs="Times New Roman"/>
                <w:spacing w:val="-20"/>
                <w:sz w:val="26"/>
                <w:szCs w:val="26"/>
              </w:rPr>
              <w:t>Chuyển nhượng quyền khai thác khoáng sản.</w:t>
            </w:r>
          </w:p>
        </w:tc>
        <w:tc>
          <w:tcPr>
            <w:tcW w:w="1138" w:type="dxa"/>
            <w:shd w:val="clear" w:color="auto" w:fill="auto"/>
            <w:vAlign w:val="center"/>
            <w:hideMark/>
          </w:tcPr>
          <w:p w14:paraId="00AA11F1"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77EFF87" w14:textId="77777777" w:rsidR="00E13D9E" w:rsidRPr="000C1C28" w:rsidRDefault="00E13D9E" w:rsidP="008C241C">
            <w:pPr>
              <w:rPr>
                <w:rFonts w:cs="Times New Roman"/>
                <w:sz w:val="26"/>
                <w:szCs w:val="26"/>
              </w:rPr>
            </w:pPr>
          </w:p>
        </w:tc>
      </w:tr>
      <w:tr w:rsidR="00E13D9E" w:rsidRPr="000C1C28" w14:paraId="0F45258B" w14:textId="77777777" w:rsidTr="00B31A74">
        <w:trPr>
          <w:trHeight w:val="630"/>
        </w:trPr>
        <w:tc>
          <w:tcPr>
            <w:tcW w:w="765" w:type="dxa"/>
            <w:shd w:val="clear" w:color="auto" w:fill="auto"/>
            <w:noWrap/>
            <w:vAlign w:val="bottom"/>
            <w:hideMark/>
          </w:tcPr>
          <w:p w14:paraId="51CE7CAF" w14:textId="77777777" w:rsidR="00E13D9E" w:rsidRPr="000C1C28" w:rsidRDefault="00E13D9E" w:rsidP="00B31A74">
            <w:pPr>
              <w:rPr>
                <w:rFonts w:cs="Times New Roman"/>
                <w:sz w:val="26"/>
                <w:szCs w:val="26"/>
              </w:rPr>
            </w:pPr>
            <w:r w:rsidRPr="000C1C28">
              <w:rPr>
                <w:rFonts w:cs="Times New Roman"/>
                <w:sz w:val="26"/>
                <w:szCs w:val="26"/>
              </w:rPr>
              <w:t>14</w:t>
            </w:r>
          </w:p>
        </w:tc>
        <w:tc>
          <w:tcPr>
            <w:tcW w:w="6856" w:type="dxa"/>
            <w:shd w:val="clear" w:color="auto" w:fill="auto"/>
            <w:vAlign w:val="center"/>
            <w:hideMark/>
          </w:tcPr>
          <w:p w14:paraId="79922A0D" w14:textId="77777777" w:rsidR="00E13D9E" w:rsidRPr="000C1C28" w:rsidRDefault="00E13D9E" w:rsidP="00B31A74">
            <w:pPr>
              <w:jc w:val="left"/>
              <w:rPr>
                <w:rFonts w:cs="Times New Roman"/>
                <w:sz w:val="26"/>
                <w:szCs w:val="26"/>
              </w:rPr>
            </w:pPr>
            <w:r w:rsidRPr="000C1C28">
              <w:rPr>
                <w:rFonts w:cs="Times New Roman"/>
                <w:sz w:val="26"/>
                <w:szCs w:val="26"/>
              </w:rPr>
              <w:t>Trả lại giấy phép khai thác khoáng sản hoặc trả lại một phần diện tích khai thác khoáng sản.</w:t>
            </w:r>
          </w:p>
        </w:tc>
        <w:tc>
          <w:tcPr>
            <w:tcW w:w="1138" w:type="dxa"/>
            <w:shd w:val="clear" w:color="auto" w:fill="auto"/>
            <w:vAlign w:val="center"/>
            <w:hideMark/>
          </w:tcPr>
          <w:p w14:paraId="776424D0"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57E53593" w14:textId="77777777" w:rsidR="00E13D9E" w:rsidRPr="000C1C28" w:rsidRDefault="00E13D9E" w:rsidP="008C241C">
            <w:pPr>
              <w:rPr>
                <w:rFonts w:cs="Times New Roman"/>
                <w:sz w:val="26"/>
                <w:szCs w:val="26"/>
              </w:rPr>
            </w:pPr>
          </w:p>
        </w:tc>
      </w:tr>
      <w:tr w:rsidR="00E13D9E" w:rsidRPr="000C1C28" w14:paraId="3B39B049" w14:textId="77777777" w:rsidTr="00B31A74">
        <w:trPr>
          <w:trHeight w:val="945"/>
        </w:trPr>
        <w:tc>
          <w:tcPr>
            <w:tcW w:w="765" w:type="dxa"/>
            <w:shd w:val="clear" w:color="auto" w:fill="auto"/>
            <w:noWrap/>
            <w:vAlign w:val="bottom"/>
            <w:hideMark/>
          </w:tcPr>
          <w:p w14:paraId="6ABDF081" w14:textId="77777777" w:rsidR="00E13D9E" w:rsidRPr="000C1C28" w:rsidRDefault="00E13D9E" w:rsidP="00B31A74">
            <w:pPr>
              <w:rPr>
                <w:rFonts w:cs="Times New Roman"/>
                <w:sz w:val="26"/>
                <w:szCs w:val="26"/>
              </w:rPr>
            </w:pPr>
            <w:r w:rsidRPr="000C1C28">
              <w:rPr>
                <w:rFonts w:cs="Times New Roman"/>
                <w:sz w:val="26"/>
                <w:szCs w:val="26"/>
              </w:rPr>
              <w:t>15</w:t>
            </w:r>
          </w:p>
        </w:tc>
        <w:tc>
          <w:tcPr>
            <w:tcW w:w="6856" w:type="dxa"/>
            <w:shd w:val="clear" w:color="auto" w:fill="auto"/>
            <w:vAlign w:val="center"/>
            <w:hideMark/>
          </w:tcPr>
          <w:p w14:paraId="13C068BF" w14:textId="77777777" w:rsidR="00E13D9E" w:rsidRPr="000C1C28" w:rsidRDefault="00E13D9E" w:rsidP="00B31A74">
            <w:pPr>
              <w:jc w:val="left"/>
              <w:rPr>
                <w:rFonts w:cs="Times New Roman"/>
                <w:sz w:val="26"/>
                <w:szCs w:val="26"/>
              </w:rPr>
            </w:pPr>
            <w:r w:rsidRPr="000C1C28">
              <w:rPr>
                <w:rFonts w:cs="Times New Roman"/>
                <w:sz w:val="26"/>
                <w:szCs w:val="26"/>
              </w:rPr>
              <w:t>Đăng ký khu vực, công suất, khối lượng, phương pháp, thiết bị và kế hoạch khai thác khoáng sản vật liệu xây dựng thông thường trong diện tích dự án xây dựng công trình</w:t>
            </w:r>
          </w:p>
        </w:tc>
        <w:tc>
          <w:tcPr>
            <w:tcW w:w="1138" w:type="dxa"/>
            <w:shd w:val="clear" w:color="auto" w:fill="auto"/>
            <w:vAlign w:val="center"/>
            <w:hideMark/>
          </w:tcPr>
          <w:p w14:paraId="577F1FB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2F1398D" w14:textId="77777777" w:rsidR="00E13D9E" w:rsidRPr="000C1C28" w:rsidRDefault="00E13D9E" w:rsidP="008C241C">
            <w:pPr>
              <w:rPr>
                <w:rFonts w:cs="Times New Roman"/>
                <w:sz w:val="26"/>
                <w:szCs w:val="26"/>
              </w:rPr>
            </w:pPr>
          </w:p>
        </w:tc>
      </w:tr>
      <w:tr w:rsidR="00E13D9E" w:rsidRPr="000C1C28" w14:paraId="23227CB0" w14:textId="77777777" w:rsidTr="00B31A74">
        <w:trPr>
          <w:trHeight w:val="630"/>
        </w:trPr>
        <w:tc>
          <w:tcPr>
            <w:tcW w:w="765" w:type="dxa"/>
            <w:shd w:val="clear" w:color="auto" w:fill="auto"/>
            <w:noWrap/>
            <w:vAlign w:val="bottom"/>
            <w:hideMark/>
          </w:tcPr>
          <w:p w14:paraId="2F2CC719" w14:textId="77777777" w:rsidR="00E13D9E" w:rsidRPr="000C1C28" w:rsidRDefault="00E13D9E" w:rsidP="00B31A74">
            <w:pPr>
              <w:rPr>
                <w:rFonts w:cs="Times New Roman"/>
                <w:sz w:val="26"/>
                <w:szCs w:val="26"/>
              </w:rPr>
            </w:pPr>
            <w:r w:rsidRPr="000C1C28">
              <w:rPr>
                <w:rFonts w:cs="Times New Roman"/>
                <w:sz w:val="26"/>
                <w:szCs w:val="26"/>
              </w:rPr>
              <w:t>16</w:t>
            </w:r>
          </w:p>
        </w:tc>
        <w:tc>
          <w:tcPr>
            <w:tcW w:w="6856" w:type="dxa"/>
            <w:shd w:val="clear" w:color="auto" w:fill="auto"/>
            <w:vAlign w:val="center"/>
            <w:hideMark/>
          </w:tcPr>
          <w:p w14:paraId="63DED71B" w14:textId="77777777" w:rsidR="00E13D9E" w:rsidRPr="000C1C28" w:rsidRDefault="00E13D9E" w:rsidP="00B31A74">
            <w:pPr>
              <w:jc w:val="left"/>
              <w:rPr>
                <w:rFonts w:cs="Times New Roman"/>
                <w:sz w:val="26"/>
                <w:szCs w:val="26"/>
              </w:rPr>
            </w:pPr>
            <w:r w:rsidRPr="000C1C28">
              <w:rPr>
                <w:rFonts w:cs="Times New Roman"/>
                <w:sz w:val="26"/>
                <w:szCs w:val="26"/>
              </w:rPr>
              <w:t>Cấp phép khai thác khoáng sản ở khu vực có dự án đầu tư xây dựng công trình</w:t>
            </w:r>
          </w:p>
        </w:tc>
        <w:tc>
          <w:tcPr>
            <w:tcW w:w="1138" w:type="dxa"/>
            <w:shd w:val="clear" w:color="auto" w:fill="auto"/>
            <w:vAlign w:val="center"/>
            <w:hideMark/>
          </w:tcPr>
          <w:p w14:paraId="76EF1C85"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E2601DE" w14:textId="77777777" w:rsidR="00E13D9E" w:rsidRPr="000C1C28" w:rsidRDefault="00E13D9E" w:rsidP="008C241C">
            <w:pPr>
              <w:rPr>
                <w:rFonts w:cs="Times New Roman"/>
                <w:sz w:val="26"/>
                <w:szCs w:val="26"/>
              </w:rPr>
            </w:pPr>
          </w:p>
        </w:tc>
      </w:tr>
      <w:tr w:rsidR="00E13D9E" w:rsidRPr="000C1C28" w14:paraId="5798AC1F" w14:textId="77777777" w:rsidTr="00B31A74">
        <w:trPr>
          <w:trHeight w:val="315"/>
        </w:trPr>
        <w:tc>
          <w:tcPr>
            <w:tcW w:w="765" w:type="dxa"/>
            <w:shd w:val="clear" w:color="auto" w:fill="auto"/>
            <w:noWrap/>
            <w:vAlign w:val="bottom"/>
            <w:hideMark/>
          </w:tcPr>
          <w:p w14:paraId="7D163A02"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58BC6945"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QUẢN LÝ CÔNG SẢN</w:t>
            </w:r>
          </w:p>
        </w:tc>
        <w:tc>
          <w:tcPr>
            <w:tcW w:w="1138" w:type="dxa"/>
            <w:shd w:val="clear" w:color="auto" w:fill="auto"/>
            <w:vAlign w:val="center"/>
            <w:hideMark/>
          </w:tcPr>
          <w:p w14:paraId="4F1F505C" w14:textId="77777777" w:rsidR="00E13D9E" w:rsidRPr="000C1C28" w:rsidRDefault="00E13D9E" w:rsidP="008C241C">
            <w:pPr>
              <w:rPr>
                <w:rFonts w:cs="Times New Roman"/>
                <w:b/>
                <w:bCs/>
                <w:sz w:val="26"/>
                <w:szCs w:val="26"/>
              </w:rPr>
            </w:pPr>
            <w:r w:rsidRPr="000C1C28">
              <w:rPr>
                <w:rFonts w:cs="Times New Roman"/>
                <w:b/>
                <w:bCs/>
                <w:sz w:val="26"/>
                <w:szCs w:val="26"/>
              </w:rPr>
              <w:t>1</w:t>
            </w:r>
          </w:p>
        </w:tc>
        <w:tc>
          <w:tcPr>
            <w:tcW w:w="1139" w:type="dxa"/>
            <w:shd w:val="clear" w:color="auto" w:fill="auto"/>
            <w:noWrap/>
            <w:vAlign w:val="bottom"/>
            <w:hideMark/>
          </w:tcPr>
          <w:p w14:paraId="7F5AC085" w14:textId="77777777" w:rsidR="00E13D9E" w:rsidRPr="000C1C28" w:rsidRDefault="00E13D9E" w:rsidP="008C241C">
            <w:pPr>
              <w:rPr>
                <w:rFonts w:cs="Times New Roman"/>
                <w:sz w:val="26"/>
                <w:szCs w:val="26"/>
              </w:rPr>
            </w:pPr>
          </w:p>
        </w:tc>
      </w:tr>
      <w:tr w:rsidR="00E13D9E" w:rsidRPr="000C1C28" w14:paraId="731DAC7E" w14:textId="77777777" w:rsidTr="00B31A74">
        <w:trPr>
          <w:trHeight w:val="945"/>
        </w:trPr>
        <w:tc>
          <w:tcPr>
            <w:tcW w:w="765" w:type="dxa"/>
            <w:shd w:val="clear" w:color="auto" w:fill="auto"/>
            <w:noWrap/>
            <w:vAlign w:val="bottom"/>
            <w:hideMark/>
          </w:tcPr>
          <w:p w14:paraId="170FFA34"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5AFE67AB" w14:textId="77777777" w:rsidR="00E13D9E" w:rsidRPr="000C1C28" w:rsidRDefault="00E13D9E" w:rsidP="00B31A74">
            <w:pPr>
              <w:jc w:val="left"/>
              <w:rPr>
                <w:rFonts w:cs="Times New Roman"/>
                <w:sz w:val="26"/>
                <w:szCs w:val="26"/>
              </w:rPr>
            </w:pPr>
            <w:r w:rsidRPr="000C1C28">
              <w:rPr>
                <w:rFonts w:cs="Times New Roman"/>
                <w:sz w:val="26"/>
                <w:szCs w:val="26"/>
                <w:lang w:val="vi-VN"/>
              </w:rPr>
              <w:t>Thủ tục Miễn tiền sử dụng đất đối với dự án được Nhà nước giao đất có thu tiền sử dụng đất trong Khu kinh tế để đầu tư xây dựng nhà ở xã hội phục vụ đời sống cho người lao động</w:t>
            </w:r>
          </w:p>
        </w:tc>
        <w:tc>
          <w:tcPr>
            <w:tcW w:w="1138" w:type="dxa"/>
            <w:shd w:val="clear" w:color="auto" w:fill="auto"/>
            <w:vAlign w:val="center"/>
            <w:hideMark/>
          </w:tcPr>
          <w:p w14:paraId="6CDBEF99"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4C83B0AD" w14:textId="77777777" w:rsidR="00E13D9E" w:rsidRPr="000C1C28" w:rsidRDefault="00E13D9E" w:rsidP="008C241C">
            <w:pPr>
              <w:rPr>
                <w:rFonts w:cs="Times New Roman"/>
                <w:sz w:val="26"/>
                <w:szCs w:val="26"/>
              </w:rPr>
            </w:pPr>
          </w:p>
        </w:tc>
      </w:tr>
      <w:tr w:rsidR="00E13D9E" w:rsidRPr="000C1C28" w14:paraId="2DEC6B13" w14:textId="77777777" w:rsidTr="00B31A74">
        <w:trPr>
          <w:trHeight w:val="315"/>
        </w:trPr>
        <w:tc>
          <w:tcPr>
            <w:tcW w:w="765" w:type="dxa"/>
            <w:shd w:val="clear" w:color="auto" w:fill="auto"/>
            <w:noWrap/>
            <w:vAlign w:val="bottom"/>
            <w:hideMark/>
          </w:tcPr>
          <w:p w14:paraId="546F6132" w14:textId="77777777" w:rsidR="00E13D9E" w:rsidRPr="000C1C28" w:rsidRDefault="00E13D9E" w:rsidP="00B31A74">
            <w:pPr>
              <w:rPr>
                <w:rFonts w:cs="Times New Roman"/>
                <w:sz w:val="26"/>
                <w:szCs w:val="26"/>
              </w:rPr>
            </w:pPr>
          </w:p>
        </w:tc>
        <w:tc>
          <w:tcPr>
            <w:tcW w:w="6856" w:type="dxa"/>
            <w:shd w:val="clear" w:color="auto" w:fill="auto"/>
            <w:vAlign w:val="center"/>
            <w:hideMark/>
          </w:tcPr>
          <w:p w14:paraId="4FF0AC15"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ĐẦU TƯ XÂY DỰNG CƠ BẢN</w:t>
            </w:r>
          </w:p>
        </w:tc>
        <w:tc>
          <w:tcPr>
            <w:tcW w:w="1138" w:type="dxa"/>
            <w:shd w:val="clear" w:color="auto" w:fill="auto"/>
            <w:vAlign w:val="center"/>
            <w:hideMark/>
          </w:tcPr>
          <w:p w14:paraId="5F067134" w14:textId="77777777" w:rsidR="00E13D9E" w:rsidRPr="000C1C28" w:rsidRDefault="00E13D9E" w:rsidP="008C241C">
            <w:pPr>
              <w:rPr>
                <w:rFonts w:cs="Times New Roman"/>
                <w:b/>
                <w:bCs/>
                <w:sz w:val="26"/>
                <w:szCs w:val="26"/>
              </w:rPr>
            </w:pPr>
            <w:r w:rsidRPr="000C1C28">
              <w:rPr>
                <w:rFonts w:cs="Times New Roman"/>
                <w:b/>
                <w:bCs/>
                <w:sz w:val="26"/>
                <w:szCs w:val="26"/>
              </w:rPr>
              <w:t>1</w:t>
            </w:r>
          </w:p>
        </w:tc>
        <w:tc>
          <w:tcPr>
            <w:tcW w:w="1139" w:type="dxa"/>
            <w:shd w:val="clear" w:color="auto" w:fill="auto"/>
            <w:noWrap/>
            <w:vAlign w:val="bottom"/>
            <w:hideMark/>
          </w:tcPr>
          <w:p w14:paraId="1531ADFC" w14:textId="77777777" w:rsidR="00E13D9E" w:rsidRPr="000C1C28" w:rsidRDefault="00E13D9E" w:rsidP="008C241C">
            <w:pPr>
              <w:rPr>
                <w:rFonts w:cs="Times New Roman"/>
                <w:sz w:val="26"/>
                <w:szCs w:val="26"/>
              </w:rPr>
            </w:pPr>
          </w:p>
        </w:tc>
      </w:tr>
      <w:tr w:rsidR="00E13D9E" w:rsidRPr="000C1C28" w14:paraId="6E2ECBC8" w14:textId="77777777" w:rsidTr="00B31A74">
        <w:trPr>
          <w:trHeight w:val="630"/>
        </w:trPr>
        <w:tc>
          <w:tcPr>
            <w:tcW w:w="765" w:type="dxa"/>
            <w:shd w:val="clear" w:color="auto" w:fill="auto"/>
            <w:noWrap/>
            <w:vAlign w:val="bottom"/>
            <w:hideMark/>
          </w:tcPr>
          <w:p w14:paraId="61D4792A"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2F39221E" w14:textId="77777777" w:rsidR="00E13D9E" w:rsidRPr="000C1C28" w:rsidRDefault="00E13D9E" w:rsidP="00B31A74">
            <w:pPr>
              <w:jc w:val="left"/>
              <w:rPr>
                <w:rFonts w:cs="Times New Roman"/>
                <w:sz w:val="26"/>
                <w:szCs w:val="26"/>
              </w:rPr>
            </w:pPr>
            <w:r w:rsidRPr="000C1C28">
              <w:rPr>
                <w:rFonts w:cs="Times New Roman"/>
                <w:sz w:val="26"/>
                <w:szCs w:val="26"/>
                <w:lang w:val="vi-VN"/>
              </w:rPr>
              <w:t>Thủ tục Thẩm định và phê duyệt kế hoạch lựa chọn nhà thầu/điều chỉnh/bổ sung kế hoạch lựa chọn nhà thầu</w:t>
            </w:r>
          </w:p>
        </w:tc>
        <w:tc>
          <w:tcPr>
            <w:tcW w:w="1138" w:type="dxa"/>
            <w:shd w:val="clear" w:color="auto" w:fill="auto"/>
            <w:vAlign w:val="center"/>
            <w:hideMark/>
          </w:tcPr>
          <w:p w14:paraId="3DDE94EB" w14:textId="77777777" w:rsidR="00E13D9E" w:rsidRPr="000C1C28" w:rsidRDefault="00E13D9E" w:rsidP="008C241C">
            <w:pPr>
              <w:rPr>
                <w:rFonts w:cs="Times New Roman"/>
                <w:sz w:val="26"/>
                <w:szCs w:val="26"/>
              </w:rPr>
            </w:pPr>
            <w:r w:rsidRPr="000C1C28">
              <w:rPr>
                <w:rFonts w:cs="Times New Roman"/>
                <w:sz w:val="26"/>
                <w:szCs w:val="26"/>
              </w:rPr>
              <w:t>X</w:t>
            </w:r>
          </w:p>
        </w:tc>
        <w:tc>
          <w:tcPr>
            <w:tcW w:w="1139" w:type="dxa"/>
            <w:shd w:val="clear" w:color="auto" w:fill="auto"/>
            <w:noWrap/>
            <w:vAlign w:val="bottom"/>
            <w:hideMark/>
          </w:tcPr>
          <w:p w14:paraId="1F03C1CE" w14:textId="77777777" w:rsidR="00E13D9E" w:rsidRPr="000C1C28" w:rsidRDefault="00E13D9E" w:rsidP="008C241C">
            <w:pPr>
              <w:rPr>
                <w:rFonts w:cs="Times New Roman"/>
                <w:sz w:val="26"/>
                <w:szCs w:val="26"/>
              </w:rPr>
            </w:pPr>
          </w:p>
        </w:tc>
      </w:tr>
      <w:tr w:rsidR="00E13D9E" w:rsidRPr="000C1C28" w14:paraId="1E16F2EC" w14:textId="77777777" w:rsidTr="00B31A74">
        <w:trPr>
          <w:trHeight w:val="315"/>
        </w:trPr>
        <w:tc>
          <w:tcPr>
            <w:tcW w:w="765" w:type="dxa"/>
            <w:shd w:val="clear" w:color="auto" w:fill="auto"/>
            <w:noWrap/>
            <w:vAlign w:val="bottom"/>
            <w:hideMark/>
          </w:tcPr>
          <w:p w14:paraId="144CB098"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5D1F7149" w14:textId="77777777" w:rsidR="00E13D9E" w:rsidRPr="000C1C28" w:rsidRDefault="00E13D9E" w:rsidP="00B31A74">
            <w:pPr>
              <w:jc w:val="left"/>
              <w:rPr>
                <w:rFonts w:cs="Times New Roman"/>
                <w:b/>
                <w:bCs/>
                <w:sz w:val="26"/>
                <w:szCs w:val="26"/>
              </w:rPr>
            </w:pPr>
            <w:r w:rsidRPr="000C1C28">
              <w:rPr>
                <w:rFonts w:cs="Times New Roman"/>
                <w:b/>
                <w:bCs/>
                <w:sz w:val="26"/>
                <w:szCs w:val="26"/>
              </w:rPr>
              <w:t>LĨNH VỰC LAO ĐỘNG</w:t>
            </w:r>
          </w:p>
        </w:tc>
        <w:tc>
          <w:tcPr>
            <w:tcW w:w="1138" w:type="dxa"/>
            <w:shd w:val="clear" w:color="auto" w:fill="auto"/>
            <w:noWrap/>
            <w:vAlign w:val="bottom"/>
            <w:hideMark/>
          </w:tcPr>
          <w:p w14:paraId="1A49F4F5" w14:textId="77777777" w:rsidR="00E13D9E" w:rsidRPr="000C1C28" w:rsidRDefault="00E13D9E" w:rsidP="008C241C">
            <w:pPr>
              <w:rPr>
                <w:rFonts w:cs="Times New Roman"/>
                <w:sz w:val="26"/>
                <w:szCs w:val="26"/>
              </w:rPr>
            </w:pPr>
          </w:p>
        </w:tc>
        <w:tc>
          <w:tcPr>
            <w:tcW w:w="1139" w:type="dxa"/>
            <w:shd w:val="clear" w:color="auto" w:fill="auto"/>
            <w:noWrap/>
            <w:vAlign w:val="bottom"/>
            <w:hideMark/>
          </w:tcPr>
          <w:p w14:paraId="22472303" w14:textId="77777777" w:rsidR="00E13D9E" w:rsidRPr="000C1C28" w:rsidRDefault="00E13D9E" w:rsidP="008C241C">
            <w:pPr>
              <w:rPr>
                <w:rFonts w:cs="Times New Roman"/>
                <w:b/>
                <w:bCs/>
                <w:sz w:val="26"/>
                <w:szCs w:val="26"/>
              </w:rPr>
            </w:pPr>
            <w:r w:rsidRPr="000C1C28">
              <w:rPr>
                <w:rFonts w:cs="Times New Roman"/>
                <w:b/>
                <w:bCs/>
                <w:sz w:val="26"/>
                <w:szCs w:val="26"/>
              </w:rPr>
              <w:t>7</w:t>
            </w:r>
          </w:p>
        </w:tc>
      </w:tr>
      <w:tr w:rsidR="00E13D9E" w:rsidRPr="000C1C28" w14:paraId="6330E05C" w14:textId="77777777" w:rsidTr="00B31A74">
        <w:trPr>
          <w:trHeight w:val="630"/>
        </w:trPr>
        <w:tc>
          <w:tcPr>
            <w:tcW w:w="765" w:type="dxa"/>
            <w:shd w:val="clear" w:color="auto" w:fill="auto"/>
            <w:noWrap/>
            <w:vAlign w:val="bottom"/>
            <w:hideMark/>
          </w:tcPr>
          <w:p w14:paraId="7172107D"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3FEF7390" w14:textId="77777777" w:rsidR="00E13D9E" w:rsidRPr="000C1C28" w:rsidRDefault="00E13D9E" w:rsidP="00B31A74">
            <w:pPr>
              <w:jc w:val="left"/>
              <w:rPr>
                <w:rFonts w:cs="Times New Roman"/>
                <w:sz w:val="26"/>
                <w:szCs w:val="26"/>
              </w:rPr>
            </w:pPr>
            <w:r w:rsidRPr="000C1C28">
              <w:rPr>
                <w:rFonts w:cs="Times New Roman"/>
                <w:sz w:val="26"/>
                <w:szCs w:val="26"/>
                <w:bdr w:val="none" w:sz="0" w:space="0" w:color="auto" w:frame="1"/>
              </w:rPr>
              <w:t>Cấp giấy phép lao động cho người lao động nước ngoài làm việc tại Việt Nam</w:t>
            </w:r>
          </w:p>
        </w:tc>
        <w:tc>
          <w:tcPr>
            <w:tcW w:w="1138" w:type="dxa"/>
            <w:shd w:val="clear" w:color="auto" w:fill="auto"/>
            <w:noWrap/>
            <w:vAlign w:val="bottom"/>
            <w:hideMark/>
          </w:tcPr>
          <w:p w14:paraId="6031215E"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57DA0CF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57BBFEB9" w14:textId="77777777" w:rsidTr="00B31A74">
        <w:trPr>
          <w:trHeight w:val="630"/>
        </w:trPr>
        <w:tc>
          <w:tcPr>
            <w:tcW w:w="765" w:type="dxa"/>
            <w:shd w:val="clear" w:color="auto" w:fill="auto"/>
            <w:noWrap/>
            <w:vAlign w:val="bottom"/>
            <w:hideMark/>
          </w:tcPr>
          <w:p w14:paraId="651C07D4"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7F654B1F" w14:textId="77777777" w:rsidR="00E13D9E" w:rsidRPr="000C1C28" w:rsidRDefault="00E13D9E" w:rsidP="00B31A74">
            <w:pPr>
              <w:jc w:val="left"/>
              <w:rPr>
                <w:rFonts w:cs="Times New Roman"/>
                <w:sz w:val="26"/>
                <w:szCs w:val="26"/>
              </w:rPr>
            </w:pPr>
            <w:r w:rsidRPr="000C1C28">
              <w:rPr>
                <w:rFonts w:cs="Times New Roman"/>
                <w:sz w:val="26"/>
                <w:szCs w:val="26"/>
                <w:lang w:val="nl-NL"/>
              </w:rPr>
              <w:t>Cấp giấy phép lao động cho lao động nước ngoài làm việc tại Việt Nam (đối với các trường hợp đặc biệt)</w:t>
            </w:r>
          </w:p>
        </w:tc>
        <w:tc>
          <w:tcPr>
            <w:tcW w:w="1138" w:type="dxa"/>
            <w:shd w:val="clear" w:color="auto" w:fill="auto"/>
            <w:noWrap/>
            <w:vAlign w:val="bottom"/>
            <w:hideMark/>
          </w:tcPr>
          <w:p w14:paraId="6BFFCECF"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4FADC06D"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9CC309A" w14:textId="77777777" w:rsidTr="00B31A74">
        <w:trPr>
          <w:trHeight w:val="630"/>
        </w:trPr>
        <w:tc>
          <w:tcPr>
            <w:tcW w:w="765" w:type="dxa"/>
            <w:shd w:val="clear" w:color="auto" w:fill="auto"/>
            <w:noWrap/>
            <w:vAlign w:val="bottom"/>
            <w:hideMark/>
          </w:tcPr>
          <w:p w14:paraId="6227D2FA"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2CD59D82" w14:textId="77777777" w:rsidR="00E13D9E" w:rsidRPr="000C1C28" w:rsidRDefault="00E13D9E" w:rsidP="00B31A74">
            <w:pPr>
              <w:jc w:val="left"/>
              <w:rPr>
                <w:rFonts w:cs="Times New Roman"/>
                <w:sz w:val="26"/>
                <w:szCs w:val="26"/>
              </w:rPr>
            </w:pPr>
            <w:r w:rsidRPr="000C1C28">
              <w:rPr>
                <w:rFonts w:cs="Times New Roman"/>
                <w:sz w:val="26"/>
                <w:szCs w:val="26"/>
                <w:lang w:val="nl-NL"/>
              </w:rPr>
              <w:t>Cấp lại giấy phép lao động cho người lao động nước ngoài làm việc tại Việt Nam</w:t>
            </w:r>
          </w:p>
        </w:tc>
        <w:tc>
          <w:tcPr>
            <w:tcW w:w="1138" w:type="dxa"/>
            <w:shd w:val="clear" w:color="auto" w:fill="auto"/>
            <w:noWrap/>
            <w:vAlign w:val="bottom"/>
            <w:hideMark/>
          </w:tcPr>
          <w:p w14:paraId="1A085228"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4C44786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7B70D3B" w14:textId="77777777" w:rsidTr="00B31A74">
        <w:trPr>
          <w:trHeight w:val="630"/>
        </w:trPr>
        <w:tc>
          <w:tcPr>
            <w:tcW w:w="765" w:type="dxa"/>
            <w:shd w:val="clear" w:color="auto" w:fill="auto"/>
            <w:noWrap/>
            <w:vAlign w:val="bottom"/>
            <w:hideMark/>
          </w:tcPr>
          <w:p w14:paraId="297189B2"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3BC2DFC" w14:textId="77777777" w:rsidR="00E13D9E" w:rsidRPr="000C1C28" w:rsidRDefault="00E13D9E" w:rsidP="00B31A74">
            <w:pPr>
              <w:jc w:val="left"/>
              <w:rPr>
                <w:rFonts w:cs="Times New Roman"/>
                <w:sz w:val="26"/>
                <w:szCs w:val="26"/>
              </w:rPr>
            </w:pPr>
            <w:r w:rsidRPr="000C1C28">
              <w:rPr>
                <w:rFonts w:cs="Times New Roman"/>
                <w:sz w:val="26"/>
                <w:szCs w:val="26"/>
                <w:lang w:val="nl-NL"/>
              </w:rPr>
              <w:t>Xác nhận người lao động nước ngoài không thuộc diện cấp giấy phép lao động</w:t>
            </w:r>
          </w:p>
        </w:tc>
        <w:tc>
          <w:tcPr>
            <w:tcW w:w="1138" w:type="dxa"/>
            <w:shd w:val="clear" w:color="auto" w:fill="auto"/>
            <w:noWrap/>
            <w:vAlign w:val="bottom"/>
            <w:hideMark/>
          </w:tcPr>
          <w:p w14:paraId="653CD87D"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6A4A193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070A6C36" w14:textId="77777777" w:rsidTr="00B31A74">
        <w:trPr>
          <w:trHeight w:val="315"/>
        </w:trPr>
        <w:tc>
          <w:tcPr>
            <w:tcW w:w="765" w:type="dxa"/>
            <w:shd w:val="clear" w:color="auto" w:fill="auto"/>
            <w:noWrap/>
            <w:vAlign w:val="bottom"/>
            <w:hideMark/>
          </w:tcPr>
          <w:p w14:paraId="048362A2"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F6B9E4B" w14:textId="77777777" w:rsidR="00E13D9E" w:rsidRPr="000C1C28" w:rsidRDefault="00E13D9E" w:rsidP="00B31A74">
            <w:pPr>
              <w:jc w:val="left"/>
              <w:rPr>
                <w:rFonts w:cs="Times New Roman"/>
                <w:sz w:val="26"/>
                <w:szCs w:val="26"/>
              </w:rPr>
            </w:pPr>
            <w:r w:rsidRPr="000C1C28">
              <w:rPr>
                <w:rFonts w:cs="Times New Roman"/>
                <w:sz w:val="26"/>
                <w:szCs w:val="26"/>
                <w:lang w:val="nl-NL"/>
              </w:rPr>
              <w:t>Đăng ký nội quy lao động của doanh nghiệp</w:t>
            </w:r>
          </w:p>
        </w:tc>
        <w:tc>
          <w:tcPr>
            <w:tcW w:w="1138" w:type="dxa"/>
            <w:shd w:val="clear" w:color="auto" w:fill="auto"/>
            <w:noWrap/>
            <w:vAlign w:val="bottom"/>
            <w:hideMark/>
          </w:tcPr>
          <w:p w14:paraId="1EA47AFD"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270F0A49"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7B51505C" w14:textId="77777777" w:rsidTr="00B31A74">
        <w:trPr>
          <w:trHeight w:val="315"/>
        </w:trPr>
        <w:tc>
          <w:tcPr>
            <w:tcW w:w="765" w:type="dxa"/>
            <w:shd w:val="clear" w:color="auto" w:fill="auto"/>
            <w:noWrap/>
            <w:vAlign w:val="bottom"/>
            <w:hideMark/>
          </w:tcPr>
          <w:p w14:paraId="35E6175A" w14:textId="77777777" w:rsidR="00E13D9E" w:rsidRPr="000C1C28" w:rsidRDefault="00E13D9E" w:rsidP="00B31A74">
            <w:pPr>
              <w:rPr>
                <w:rFonts w:cs="Times New Roman"/>
                <w:sz w:val="26"/>
                <w:szCs w:val="26"/>
              </w:rPr>
            </w:pPr>
            <w:r w:rsidRPr="000C1C28">
              <w:rPr>
                <w:rFonts w:cs="Times New Roman"/>
                <w:sz w:val="26"/>
                <w:szCs w:val="26"/>
              </w:rPr>
              <w:t>6</w:t>
            </w:r>
          </w:p>
        </w:tc>
        <w:tc>
          <w:tcPr>
            <w:tcW w:w="6856" w:type="dxa"/>
            <w:shd w:val="clear" w:color="auto" w:fill="auto"/>
            <w:vAlign w:val="center"/>
            <w:hideMark/>
          </w:tcPr>
          <w:p w14:paraId="571AB953" w14:textId="77777777" w:rsidR="00E13D9E" w:rsidRPr="000C1C28" w:rsidRDefault="00E13D9E" w:rsidP="00B31A74">
            <w:pPr>
              <w:jc w:val="left"/>
              <w:rPr>
                <w:rFonts w:cs="Times New Roman"/>
                <w:sz w:val="26"/>
                <w:szCs w:val="26"/>
              </w:rPr>
            </w:pPr>
            <w:r w:rsidRPr="000C1C28">
              <w:rPr>
                <w:rFonts w:cs="Times New Roman"/>
                <w:sz w:val="26"/>
                <w:szCs w:val="26"/>
                <w:lang w:val="nl-NL"/>
              </w:rPr>
              <w:t>Gửi thỏa ước lao động tập thể của doanh nghiệp</w:t>
            </w:r>
          </w:p>
        </w:tc>
        <w:tc>
          <w:tcPr>
            <w:tcW w:w="1138" w:type="dxa"/>
            <w:shd w:val="clear" w:color="auto" w:fill="auto"/>
            <w:noWrap/>
            <w:vAlign w:val="bottom"/>
            <w:hideMark/>
          </w:tcPr>
          <w:p w14:paraId="374498FE"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5DAE1B11"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6293F885" w14:textId="77777777" w:rsidTr="00B31A74">
        <w:trPr>
          <w:trHeight w:val="315"/>
        </w:trPr>
        <w:tc>
          <w:tcPr>
            <w:tcW w:w="765" w:type="dxa"/>
            <w:shd w:val="clear" w:color="auto" w:fill="auto"/>
            <w:noWrap/>
            <w:vAlign w:val="bottom"/>
            <w:hideMark/>
          </w:tcPr>
          <w:p w14:paraId="7984DCEB" w14:textId="77777777" w:rsidR="00E13D9E" w:rsidRPr="000C1C28" w:rsidRDefault="00E13D9E" w:rsidP="00B31A74">
            <w:pPr>
              <w:rPr>
                <w:rFonts w:cs="Times New Roman"/>
                <w:sz w:val="26"/>
                <w:szCs w:val="26"/>
              </w:rPr>
            </w:pPr>
            <w:r w:rsidRPr="000C1C28">
              <w:rPr>
                <w:rFonts w:cs="Times New Roman"/>
                <w:sz w:val="26"/>
                <w:szCs w:val="26"/>
              </w:rPr>
              <w:t>7</w:t>
            </w:r>
          </w:p>
        </w:tc>
        <w:tc>
          <w:tcPr>
            <w:tcW w:w="6856" w:type="dxa"/>
            <w:shd w:val="clear" w:color="auto" w:fill="auto"/>
            <w:vAlign w:val="center"/>
            <w:hideMark/>
          </w:tcPr>
          <w:p w14:paraId="791C1B2E" w14:textId="77777777" w:rsidR="00E13D9E" w:rsidRPr="000C1C28" w:rsidRDefault="00E13D9E" w:rsidP="00B31A74">
            <w:pPr>
              <w:jc w:val="left"/>
              <w:rPr>
                <w:rFonts w:cs="Times New Roman"/>
                <w:sz w:val="26"/>
                <w:szCs w:val="26"/>
              </w:rPr>
            </w:pPr>
            <w:r w:rsidRPr="000C1C28">
              <w:rPr>
                <w:rFonts w:cs="Times New Roman"/>
                <w:sz w:val="26"/>
                <w:szCs w:val="26"/>
                <w:lang w:val="nl-NL"/>
              </w:rPr>
              <w:t>Gửi thang lương, bảng lương, định mức lao động của doanh nghiệp</w:t>
            </w:r>
          </w:p>
        </w:tc>
        <w:tc>
          <w:tcPr>
            <w:tcW w:w="1138" w:type="dxa"/>
            <w:shd w:val="clear" w:color="auto" w:fill="auto"/>
            <w:noWrap/>
            <w:vAlign w:val="bottom"/>
            <w:hideMark/>
          </w:tcPr>
          <w:p w14:paraId="464B9EA2"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5E118E7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1F5C0FBF" w14:textId="77777777" w:rsidTr="00B31A74">
        <w:trPr>
          <w:trHeight w:val="315"/>
        </w:trPr>
        <w:tc>
          <w:tcPr>
            <w:tcW w:w="765" w:type="dxa"/>
            <w:shd w:val="clear" w:color="auto" w:fill="auto"/>
            <w:noWrap/>
            <w:vAlign w:val="bottom"/>
            <w:hideMark/>
          </w:tcPr>
          <w:p w14:paraId="61B1FF79" w14:textId="77777777" w:rsidR="00E13D9E" w:rsidRPr="000C1C28" w:rsidRDefault="00E13D9E" w:rsidP="00B31A74">
            <w:pPr>
              <w:rPr>
                <w:rFonts w:cs="Times New Roman"/>
                <w:sz w:val="26"/>
                <w:szCs w:val="26"/>
              </w:rPr>
            </w:pPr>
          </w:p>
        </w:tc>
        <w:tc>
          <w:tcPr>
            <w:tcW w:w="6856" w:type="dxa"/>
            <w:shd w:val="clear" w:color="auto" w:fill="auto"/>
            <w:noWrap/>
            <w:vAlign w:val="bottom"/>
            <w:hideMark/>
          </w:tcPr>
          <w:p w14:paraId="04A2BA26" w14:textId="77777777" w:rsidR="00E13D9E" w:rsidRPr="000C1C28" w:rsidRDefault="00E13D9E" w:rsidP="00B31A74">
            <w:pPr>
              <w:jc w:val="left"/>
              <w:rPr>
                <w:rFonts w:cs="Times New Roman"/>
                <w:b/>
                <w:bCs/>
                <w:sz w:val="26"/>
                <w:szCs w:val="26"/>
              </w:rPr>
            </w:pPr>
            <w:r w:rsidRPr="000C1C28">
              <w:rPr>
                <w:rFonts w:cs="Times New Roman"/>
                <w:b/>
                <w:bCs/>
                <w:sz w:val="26"/>
                <w:szCs w:val="26"/>
              </w:rPr>
              <w:t xml:space="preserve">LĨNH VỰC HOẠT ĐỘNG XÂY DỰNG </w:t>
            </w:r>
          </w:p>
        </w:tc>
        <w:tc>
          <w:tcPr>
            <w:tcW w:w="1138" w:type="dxa"/>
            <w:shd w:val="clear" w:color="auto" w:fill="auto"/>
            <w:noWrap/>
            <w:vAlign w:val="bottom"/>
            <w:hideMark/>
          </w:tcPr>
          <w:p w14:paraId="71CBFA93"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3958D123" w14:textId="77777777" w:rsidR="00E13D9E" w:rsidRPr="000C1C28" w:rsidRDefault="00E13D9E" w:rsidP="008C241C">
            <w:pPr>
              <w:rPr>
                <w:rFonts w:cs="Times New Roman"/>
                <w:b/>
                <w:bCs/>
                <w:sz w:val="26"/>
                <w:szCs w:val="26"/>
              </w:rPr>
            </w:pPr>
            <w:r w:rsidRPr="000C1C28">
              <w:rPr>
                <w:rFonts w:cs="Times New Roman"/>
                <w:b/>
                <w:bCs/>
                <w:sz w:val="26"/>
                <w:szCs w:val="26"/>
              </w:rPr>
              <w:t>5</w:t>
            </w:r>
          </w:p>
        </w:tc>
      </w:tr>
      <w:tr w:rsidR="00E13D9E" w:rsidRPr="000C1C28" w14:paraId="4478ECBE" w14:textId="77777777" w:rsidTr="00B31A74">
        <w:trPr>
          <w:trHeight w:val="315"/>
        </w:trPr>
        <w:tc>
          <w:tcPr>
            <w:tcW w:w="765" w:type="dxa"/>
            <w:shd w:val="clear" w:color="auto" w:fill="auto"/>
            <w:noWrap/>
            <w:vAlign w:val="bottom"/>
            <w:hideMark/>
          </w:tcPr>
          <w:p w14:paraId="29D4D8AC" w14:textId="77777777" w:rsidR="00E13D9E" w:rsidRPr="000C1C28" w:rsidRDefault="00E13D9E" w:rsidP="00B31A74">
            <w:pPr>
              <w:rPr>
                <w:rFonts w:cs="Times New Roman"/>
                <w:sz w:val="26"/>
                <w:szCs w:val="26"/>
              </w:rPr>
            </w:pPr>
            <w:r w:rsidRPr="000C1C28">
              <w:rPr>
                <w:rFonts w:cs="Times New Roman"/>
                <w:sz w:val="26"/>
                <w:szCs w:val="26"/>
              </w:rPr>
              <w:t>1</w:t>
            </w:r>
          </w:p>
        </w:tc>
        <w:tc>
          <w:tcPr>
            <w:tcW w:w="6856" w:type="dxa"/>
            <w:shd w:val="clear" w:color="auto" w:fill="auto"/>
            <w:vAlign w:val="center"/>
            <w:hideMark/>
          </w:tcPr>
          <w:p w14:paraId="6589007F" w14:textId="77777777" w:rsidR="00E13D9E" w:rsidRPr="000C1C28" w:rsidRDefault="00E13D9E" w:rsidP="00B31A74">
            <w:pPr>
              <w:jc w:val="left"/>
              <w:rPr>
                <w:rFonts w:cs="Times New Roman"/>
                <w:sz w:val="26"/>
                <w:szCs w:val="26"/>
              </w:rPr>
            </w:pPr>
            <w:r w:rsidRPr="000C1C28">
              <w:rPr>
                <w:rFonts w:cs="Times New Roman"/>
                <w:sz w:val="26"/>
                <w:szCs w:val="26"/>
              </w:rPr>
              <w:t>Cấp giấy phép sửa chữa, cải tạo</w:t>
            </w:r>
          </w:p>
        </w:tc>
        <w:tc>
          <w:tcPr>
            <w:tcW w:w="1138" w:type="dxa"/>
            <w:shd w:val="clear" w:color="auto" w:fill="auto"/>
            <w:noWrap/>
            <w:vAlign w:val="bottom"/>
            <w:hideMark/>
          </w:tcPr>
          <w:p w14:paraId="53E4E2F3"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0EE363D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343EA4EA" w14:textId="77777777" w:rsidTr="00B31A74">
        <w:trPr>
          <w:trHeight w:val="315"/>
        </w:trPr>
        <w:tc>
          <w:tcPr>
            <w:tcW w:w="765" w:type="dxa"/>
            <w:shd w:val="clear" w:color="auto" w:fill="auto"/>
            <w:noWrap/>
            <w:vAlign w:val="bottom"/>
            <w:hideMark/>
          </w:tcPr>
          <w:p w14:paraId="6E1F081E" w14:textId="77777777" w:rsidR="00E13D9E" w:rsidRPr="000C1C28" w:rsidRDefault="00E13D9E" w:rsidP="00B31A74">
            <w:pPr>
              <w:rPr>
                <w:rFonts w:cs="Times New Roman"/>
                <w:sz w:val="26"/>
                <w:szCs w:val="26"/>
              </w:rPr>
            </w:pPr>
            <w:r w:rsidRPr="000C1C28">
              <w:rPr>
                <w:rFonts w:cs="Times New Roman"/>
                <w:sz w:val="26"/>
                <w:szCs w:val="26"/>
              </w:rPr>
              <w:t>2</w:t>
            </w:r>
          </w:p>
        </w:tc>
        <w:tc>
          <w:tcPr>
            <w:tcW w:w="6856" w:type="dxa"/>
            <w:shd w:val="clear" w:color="auto" w:fill="auto"/>
            <w:vAlign w:val="center"/>
            <w:hideMark/>
          </w:tcPr>
          <w:p w14:paraId="37875199" w14:textId="77777777" w:rsidR="00E13D9E" w:rsidRPr="000C1C28" w:rsidRDefault="00E13D9E" w:rsidP="00B31A74">
            <w:pPr>
              <w:jc w:val="left"/>
              <w:rPr>
                <w:rFonts w:cs="Times New Roman"/>
                <w:sz w:val="26"/>
                <w:szCs w:val="26"/>
              </w:rPr>
            </w:pPr>
            <w:r w:rsidRPr="000C1C28">
              <w:rPr>
                <w:rFonts w:cs="Times New Roman"/>
                <w:sz w:val="26"/>
                <w:szCs w:val="26"/>
              </w:rPr>
              <w:t>Cấp giấy phép di dời công trình</w:t>
            </w:r>
          </w:p>
        </w:tc>
        <w:tc>
          <w:tcPr>
            <w:tcW w:w="1138" w:type="dxa"/>
            <w:shd w:val="clear" w:color="auto" w:fill="auto"/>
            <w:noWrap/>
            <w:vAlign w:val="bottom"/>
            <w:hideMark/>
          </w:tcPr>
          <w:p w14:paraId="5D52273B"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33B7FBAB"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4714EBCD" w14:textId="77777777" w:rsidTr="00B31A74">
        <w:trPr>
          <w:trHeight w:val="315"/>
        </w:trPr>
        <w:tc>
          <w:tcPr>
            <w:tcW w:w="765" w:type="dxa"/>
            <w:shd w:val="clear" w:color="auto" w:fill="auto"/>
            <w:noWrap/>
            <w:vAlign w:val="bottom"/>
            <w:hideMark/>
          </w:tcPr>
          <w:p w14:paraId="62497E05" w14:textId="77777777" w:rsidR="00E13D9E" w:rsidRPr="000C1C28" w:rsidRDefault="00E13D9E" w:rsidP="00B31A74">
            <w:pPr>
              <w:rPr>
                <w:rFonts w:cs="Times New Roman"/>
                <w:sz w:val="26"/>
                <w:szCs w:val="26"/>
              </w:rPr>
            </w:pPr>
            <w:r w:rsidRPr="000C1C28">
              <w:rPr>
                <w:rFonts w:cs="Times New Roman"/>
                <w:sz w:val="26"/>
                <w:szCs w:val="26"/>
              </w:rPr>
              <w:t>3</w:t>
            </w:r>
          </w:p>
        </w:tc>
        <w:tc>
          <w:tcPr>
            <w:tcW w:w="6856" w:type="dxa"/>
            <w:shd w:val="clear" w:color="auto" w:fill="auto"/>
            <w:vAlign w:val="center"/>
            <w:hideMark/>
          </w:tcPr>
          <w:p w14:paraId="38747DED" w14:textId="77777777" w:rsidR="00E13D9E" w:rsidRPr="000C1C28" w:rsidRDefault="00E13D9E" w:rsidP="00B31A74">
            <w:pPr>
              <w:jc w:val="left"/>
              <w:rPr>
                <w:rFonts w:cs="Times New Roman"/>
                <w:sz w:val="26"/>
                <w:szCs w:val="26"/>
              </w:rPr>
            </w:pPr>
            <w:r w:rsidRPr="000C1C28">
              <w:rPr>
                <w:rFonts w:cs="Times New Roman"/>
                <w:sz w:val="26"/>
                <w:szCs w:val="26"/>
              </w:rPr>
              <w:t>Điều chỉnh giấy phép xây dựng</w:t>
            </w:r>
          </w:p>
        </w:tc>
        <w:tc>
          <w:tcPr>
            <w:tcW w:w="1138" w:type="dxa"/>
            <w:shd w:val="clear" w:color="auto" w:fill="auto"/>
            <w:noWrap/>
            <w:vAlign w:val="bottom"/>
            <w:hideMark/>
          </w:tcPr>
          <w:p w14:paraId="680FCD74"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4149CB9C"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0C1C28" w14:paraId="2BF35368" w14:textId="77777777" w:rsidTr="00B31A74">
        <w:trPr>
          <w:trHeight w:val="315"/>
        </w:trPr>
        <w:tc>
          <w:tcPr>
            <w:tcW w:w="765" w:type="dxa"/>
            <w:shd w:val="clear" w:color="auto" w:fill="auto"/>
            <w:noWrap/>
            <w:vAlign w:val="bottom"/>
            <w:hideMark/>
          </w:tcPr>
          <w:p w14:paraId="08A6DFEF" w14:textId="77777777" w:rsidR="00E13D9E" w:rsidRPr="000C1C28" w:rsidRDefault="00E13D9E" w:rsidP="00B31A74">
            <w:pPr>
              <w:rPr>
                <w:rFonts w:cs="Times New Roman"/>
                <w:sz w:val="26"/>
                <w:szCs w:val="26"/>
              </w:rPr>
            </w:pPr>
            <w:r w:rsidRPr="000C1C28">
              <w:rPr>
                <w:rFonts w:cs="Times New Roman"/>
                <w:sz w:val="26"/>
                <w:szCs w:val="26"/>
              </w:rPr>
              <w:t>4</w:t>
            </w:r>
          </w:p>
        </w:tc>
        <w:tc>
          <w:tcPr>
            <w:tcW w:w="6856" w:type="dxa"/>
            <w:shd w:val="clear" w:color="auto" w:fill="auto"/>
            <w:vAlign w:val="center"/>
            <w:hideMark/>
          </w:tcPr>
          <w:p w14:paraId="04E979BE" w14:textId="77777777" w:rsidR="00E13D9E" w:rsidRPr="000C1C28" w:rsidRDefault="00E13D9E" w:rsidP="00B31A74">
            <w:pPr>
              <w:jc w:val="left"/>
              <w:rPr>
                <w:rFonts w:cs="Times New Roman"/>
                <w:sz w:val="26"/>
                <w:szCs w:val="26"/>
              </w:rPr>
            </w:pPr>
            <w:r w:rsidRPr="000C1C28">
              <w:rPr>
                <w:rFonts w:cs="Times New Roman"/>
                <w:sz w:val="26"/>
                <w:szCs w:val="26"/>
              </w:rPr>
              <w:t>Gia hạn giấy phép xây dựng</w:t>
            </w:r>
          </w:p>
        </w:tc>
        <w:tc>
          <w:tcPr>
            <w:tcW w:w="1138" w:type="dxa"/>
            <w:shd w:val="clear" w:color="auto" w:fill="auto"/>
            <w:noWrap/>
            <w:vAlign w:val="bottom"/>
            <w:hideMark/>
          </w:tcPr>
          <w:p w14:paraId="0BF01E0E"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15BDC320" w14:textId="77777777" w:rsidR="00E13D9E" w:rsidRPr="000C1C28" w:rsidRDefault="00E13D9E" w:rsidP="008C241C">
            <w:pPr>
              <w:rPr>
                <w:rFonts w:cs="Times New Roman"/>
                <w:sz w:val="26"/>
                <w:szCs w:val="26"/>
              </w:rPr>
            </w:pPr>
            <w:r w:rsidRPr="000C1C28">
              <w:rPr>
                <w:rFonts w:cs="Times New Roman"/>
                <w:sz w:val="26"/>
                <w:szCs w:val="26"/>
              </w:rPr>
              <w:t>X</w:t>
            </w:r>
          </w:p>
        </w:tc>
      </w:tr>
      <w:tr w:rsidR="00E13D9E" w:rsidRPr="002D04D1" w14:paraId="32285A72" w14:textId="77777777" w:rsidTr="00B31A74">
        <w:trPr>
          <w:trHeight w:val="315"/>
        </w:trPr>
        <w:tc>
          <w:tcPr>
            <w:tcW w:w="765" w:type="dxa"/>
            <w:shd w:val="clear" w:color="auto" w:fill="auto"/>
            <w:noWrap/>
            <w:vAlign w:val="bottom"/>
            <w:hideMark/>
          </w:tcPr>
          <w:p w14:paraId="30D379C6" w14:textId="77777777" w:rsidR="00E13D9E" w:rsidRPr="000C1C28" w:rsidRDefault="00E13D9E" w:rsidP="00B31A74">
            <w:pPr>
              <w:rPr>
                <w:rFonts w:cs="Times New Roman"/>
                <w:sz w:val="26"/>
                <w:szCs w:val="26"/>
              </w:rPr>
            </w:pPr>
            <w:r w:rsidRPr="000C1C28">
              <w:rPr>
                <w:rFonts w:cs="Times New Roman"/>
                <w:sz w:val="26"/>
                <w:szCs w:val="26"/>
              </w:rPr>
              <w:t>5</w:t>
            </w:r>
          </w:p>
        </w:tc>
        <w:tc>
          <w:tcPr>
            <w:tcW w:w="6856" w:type="dxa"/>
            <w:shd w:val="clear" w:color="auto" w:fill="auto"/>
            <w:vAlign w:val="center"/>
            <w:hideMark/>
          </w:tcPr>
          <w:p w14:paraId="3BF37539" w14:textId="77777777" w:rsidR="00E13D9E" w:rsidRPr="000C1C28" w:rsidRDefault="00E13D9E" w:rsidP="00B31A74">
            <w:pPr>
              <w:jc w:val="left"/>
              <w:rPr>
                <w:rFonts w:cs="Times New Roman"/>
                <w:sz w:val="26"/>
                <w:szCs w:val="26"/>
              </w:rPr>
            </w:pPr>
            <w:r w:rsidRPr="000C1C28">
              <w:rPr>
                <w:rFonts w:cs="Times New Roman"/>
                <w:sz w:val="26"/>
                <w:szCs w:val="26"/>
              </w:rPr>
              <w:t>Cấp lại giấy phép xây dựng</w:t>
            </w:r>
          </w:p>
        </w:tc>
        <w:tc>
          <w:tcPr>
            <w:tcW w:w="1138" w:type="dxa"/>
            <w:shd w:val="clear" w:color="auto" w:fill="auto"/>
            <w:noWrap/>
            <w:vAlign w:val="bottom"/>
            <w:hideMark/>
          </w:tcPr>
          <w:p w14:paraId="05E4F2D0" w14:textId="77777777" w:rsidR="00E13D9E" w:rsidRPr="000C1C28" w:rsidRDefault="00E13D9E" w:rsidP="008C241C">
            <w:pPr>
              <w:rPr>
                <w:rFonts w:cs="Times New Roman"/>
                <w:sz w:val="26"/>
                <w:szCs w:val="26"/>
              </w:rPr>
            </w:pPr>
          </w:p>
        </w:tc>
        <w:tc>
          <w:tcPr>
            <w:tcW w:w="1139" w:type="dxa"/>
            <w:shd w:val="clear" w:color="auto" w:fill="auto"/>
            <w:vAlign w:val="center"/>
            <w:hideMark/>
          </w:tcPr>
          <w:p w14:paraId="3B43C6A4" w14:textId="77777777" w:rsidR="00E13D9E" w:rsidRPr="002D04D1" w:rsidRDefault="00E13D9E" w:rsidP="008C241C">
            <w:pPr>
              <w:rPr>
                <w:rFonts w:cs="Times New Roman"/>
                <w:sz w:val="26"/>
                <w:szCs w:val="26"/>
              </w:rPr>
            </w:pPr>
            <w:r w:rsidRPr="000C1C28">
              <w:rPr>
                <w:rFonts w:cs="Times New Roman"/>
                <w:sz w:val="26"/>
                <w:szCs w:val="26"/>
              </w:rPr>
              <w:t>X</w:t>
            </w:r>
          </w:p>
        </w:tc>
      </w:tr>
      <w:tr w:rsidR="00E13D9E" w:rsidRPr="002D04D1" w14:paraId="1063C548" w14:textId="77777777" w:rsidTr="00B31A74">
        <w:trPr>
          <w:trHeight w:val="315"/>
        </w:trPr>
        <w:tc>
          <w:tcPr>
            <w:tcW w:w="765" w:type="dxa"/>
            <w:shd w:val="clear" w:color="auto" w:fill="auto"/>
            <w:noWrap/>
            <w:vAlign w:val="bottom"/>
            <w:hideMark/>
          </w:tcPr>
          <w:p w14:paraId="51228B39" w14:textId="77777777" w:rsidR="00E13D9E" w:rsidRPr="002D04D1" w:rsidRDefault="00E13D9E" w:rsidP="00B31A74">
            <w:pPr>
              <w:rPr>
                <w:rFonts w:cs="Times New Roman"/>
                <w:sz w:val="26"/>
                <w:szCs w:val="26"/>
              </w:rPr>
            </w:pPr>
          </w:p>
        </w:tc>
        <w:tc>
          <w:tcPr>
            <w:tcW w:w="6856" w:type="dxa"/>
            <w:shd w:val="clear" w:color="auto" w:fill="auto"/>
            <w:noWrap/>
            <w:vAlign w:val="bottom"/>
          </w:tcPr>
          <w:p w14:paraId="3543F24F" w14:textId="77777777" w:rsidR="00E13D9E" w:rsidRPr="002D04D1" w:rsidRDefault="00E13D9E" w:rsidP="00B31A74">
            <w:pPr>
              <w:jc w:val="left"/>
              <w:rPr>
                <w:rFonts w:cs="Times New Roman"/>
                <w:b/>
                <w:bCs/>
                <w:sz w:val="26"/>
                <w:szCs w:val="26"/>
              </w:rPr>
            </w:pPr>
          </w:p>
        </w:tc>
        <w:tc>
          <w:tcPr>
            <w:tcW w:w="1138" w:type="dxa"/>
            <w:shd w:val="clear" w:color="auto" w:fill="auto"/>
            <w:noWrap/>
            <w:vAlign w:val="bottom"/>
          </w:tcPr>
          <w:p w14:paraId="0AB38A0F" w14:textId="77777777" w:rsidR="00E13D9E" w:rsidRPr="002D04D1" w:rsidRDefault="00E13D9E" w:rsidP="008C241C">
            <w:pPr>
              <w:rPr>
                <w:rFonts w:cs="Times New Roman"/>
                <w:b/>
                <w:bCs/>
                <w:sz w:val="26"/>
                <w:szCs w:val="26"/>
              </w:rPr>
            </w:pPr>
          </w:p>
        </w:tc>
        <w:tc>
          <w:tcPr>
            <w:tcW w:w="1139" w:type="dxa"/>
            <w:shd w:val="clear" w:color="auto" w:fill="auto"/>
            <w:noWrap/>
            <w:vAlign w:val="bottom"/>
          </w:tcPr>
          <w:p w14:paraId="24C40E42" w14:textId="77777777" w:rsidR="00E13D9E" w:rsidRPr="002D04D1" w:rsidRDefault="00E13D9E" w:rsidP="008C241C">
            <w:pPr>
              <w:rPr>
                <w:rFonts w:cs="Times New Roman"/>
                <w:b/>
                <w:bCs/>
                <w:sz w:val="26"/>
                <w:szCs w:val="26"/>
              </w:rPr>
            </w:pPr>
          </w:p>
        </w:tc>
      </w:tr>
    </w:tbl>
    <w:p w14:paraId="5E9423AF" w14:textId="77777777" w:rsidR="00D72ACF" w:rsidRPr="0007159E" w:rsidRDefault="00D72ACF" w:rsidP="00D72ACF">
      <w:pPr>
        <w:widowControl w:val="0"/>
        <w:spacing w:after="120"/>
        <w:ind w:right="30" w:firstLine="720"/>
        <w:rPr>
          <w:iCs/>
          <w:szCs w:val="28"/>
          <w:lang w:val="vi-VN"/>
        </w:rPr>
      </w:pPr>
    </w:p>
    <w:p w14:paraId="7429EA2E" w14:textId="77777777" w:rsidR="00D72ACF" w:rsidRPr="0007159E" w:rsidRDefault="00D72ACF" w:rsidP="00D72ACF">
      <w:pPr>
        <w:widowControl w:val="0"/>
        <w:spacing w:after="120"/>
        <w:ind w:right="30" w:firstLine="720"/>
        <w:jc w:val="both"/>
        <w:rPr>
          <w:lang w:val="vi-VN"/>
        </w:rPr>
      </w:pPr>
    </w:p>
    <w:p w14:paraId="0709DF59" w14:textId="77777777" w:rsidR="002D07E9" w:rsidRDefault="002D07E9"/>
    <w:sectPr w:rsidR="002D07E9" w:rsidSect="00F50015">
      <w:footerReference w:type="default" r:id="rId7"/>
      <w:type w:val="continuous"/>
      <w:pgSz w:w="12240" w:h="15840"/>
      <w:pgMar w:top="1134" w:right="1134" w:bottom="1134" w:left="1701"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C00C" w14:textId="77777777" w:rsidR="008D3A31" w:rsidRDefault="008D3A31" w:rsidP="00F50015">
      <w:r>
        <w:separator/>
      </w:r>
    </w:p>
  </w:endnote>
  <w:endnote w:type="continuationSeparator" w:id="0">
    <w:p w14:paraId="34C33CB3" w14:textId="77777777" w:rsidR="008D3A31" w:rsidRDefault="008D3A31" w:rsidP="00F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27284"/>
      <w:docPartObj>
        <w:docPartGallery w:val="Page Numbers (Bottom of Page)"/>
        <w:docPartUnique/>
      </w:docPartObj>
    </w:sdtPr>
    <w:sdtEndPr>
      <w:rPr>
        <w:noProof/>
      </w:rPr>
    </w:sdtEndPr>
    <w:sdtContent>
      <w:p w14:paraId="4156F0BA" w14:textId="77777777" w:rsidR="00F50015" w:rsidRDefault="00F50015">
        <w:pPr>
          <w:pStyle w:val="Footer"/>
          <w:jc w:val="right"/>
        </w:pPr>
        <w:r>
          <w:fldChar w:fldCharType="begin"/>
        </w:r>
        <w:r>
          <w:instrText xml:space="preserve"> PAGE   \* MERGEFORMAT </w:instrText>
        </w:r>
        <w:r>
          <w:fldChar w:fldCharType="separate"/>
        </w:r>
        <w:r w:rsidR="007D6D39">
          <w:rPr>
            <w:noProof/>
          </w:rPr>
          <w:t>21</w:t>
        </w:r>
        <w:r>
          <w:rPr>
            <w:noProof/>
          </w:rPr>
          <w:fldChar w:fldCharType="end"/>
        </w:r>
      </w:p>
    </w:sdtContent>
  </w:sdt>
  <w:p w14:paraId="3F5DE36A" w14:textId="77777777" w:rsidR="00F50015" w:rsidRDefault="00F5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EE12" w14:textId="77777777" w:rsidR="008D3A31" w:rsidRDefault="008D3A31" w:rsidP="00F50015">
      <w:r>
        <w:separator/>
      </w:r>
    </w:p>
  </w:footnote>
  <w:footnote w:type="continuationSeparator" w:id="0">
    <w:p w14:paraId="2728732D" w14:textId="77777777" w:rsidR="008D3A31" w:rsidRDefault="008D3A31" w:rsidP="00F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3082"/>
    <w:multiLevelType w:val="hybridMultilevel"/>
    <w:tmpl w:val="F3EA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01F7"/>
    <w:multiLevelType w:val="hybridMultilevel"/>
    <w:tmpl w:val="942C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43AD"/>
    <w:multiLevelType w:val="hybridMultilevel"/>
    <w:tmpl w:val="DEAA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8316B"/>
    <w:multiLevelType w:val="hybridMultilevel"/>
    <w:tmpl w:val="C854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C4366"/>
    <w:multiLevelType w:val="hybridMultilevel"/>
    <w:tmpl w:val="7B5E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57200"/>
    <w:multiLevelType w:val="hybridMultilevel"/>
    <w:tmpl w:val="6394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47315"/>
    <w:multiLevelType w:val="hybridMultilevel"/>
    <w:tmpl w:val="B5F6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F19D3"/>
    <w:multiLevelType w:val="hybridMultilevel"/>
    <w:tmpl w:val="DEAA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A57BD"/>
    <w:multiLevelType w:val="hybridMultilevel"/>
    <w:tmpl w:val="6394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133B9"/>
    <w:multiLevelType w:val="hybridMultilevel"/>
    <w:tmpl w:val="346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ACF"/>
    <w:rsid w:val="00013D71"/>
    <w:rsid w:val="000636DB"/>
    <w:rsid w:val="00072E55"/>
    <w:rsid w:val="000C1C28"/>
    <w:rsid w:val="00175529"/>
    <w:rsid w:val="002D07E9"/>
    <w:rsid w:val="00375554"/>
    <w:rsid w:val="00422B07"/>
    <w:rsid w:val="0054448F"/>
    <w:rsid w:val="00641D8C"/>
    <w:rsid w:val="00794F8A"/>
    <w:rsid w:val="007D6D39"/>
    <w:rsid w:val="00807438"/>
    <w:rsid w:val="0084448F"/>
    <w:rsid w:val="008C241C"/>
    <w:rsid w:val="008D3A31"/>
    <w:rsid w:val="00964691"/>
    <w:rsid w:val="00B31A74"/>
    <w:rsid w:val="00D72ACF"/>
    <w:rsid w:val="00E13D9E"/>
    <w:rsid w:val="00F15F36"/>
    <w:rsid w:val="00F5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CEE7"/>
  <w15:docId w15:val="{B4CBEB41-367D-4C55-AEA5-625F1A34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D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ACF"/>
    <w:pPr>
      <w:ind w:left="720"/>
      <w:contextualSpacing/>
      <w:jc w:val="left"/>
    </w:pPr>
    <w:rPr>
      <w:rFonts w:eastAsia="Times New Roman" w:cs="Times New Roman"/>
      <w:sz w:val="24"/>
      <w:szCs w:val="24"/>
    </w:rPr>
  </w:style>
  <w:style w:type="paragraph" w:styleId="Header">
    <w:name w:val="header"/>
    <w:basedOn w:val="Normal"/>
    <w:link w:val="HeaderChar"/>
    <w:uiPriority w:val="99"/>
    <w:unhideWhenUsed/>
    <w:rsid w:val="00F50015"/>
    <w:pPr>
      <w:tabs>
        <w:tab w:val="center" w:pos="4680"/>
        <w:tab w:val="right" w:pos="9360"/>
      </w:tabs>
    </w:pPr>
  </w:style>
  <w:style w:type="character" w:customStyle="1" w:styleId="HeaderChar">
    <w:name w:val="Header Char"/>
    <w:basedOn w:val="DefaultParagraphFont"/>
    <w:link w:val="Header"/>
    <w:uiPriority w:val="99"/>
    <w:rsid w:val="00F50015"/>
    <w:rPr>
      <w:rFonts w:ascii="Times New Roman" w:hAnsi="Times New Roman"/>
      <w:sz w:val="28"/>
    </w:rPr>
  </w:style>
  <w:style w:type="paragraph" w:styleId="Footer">
    <w:name w:val="footer"/>
    <w:basedOn w:val="Normal"/>
    <w:link w:val="FooterChar"/>
    <w:uiPriority w:val="99"/>
    <w:unhideWhenUsed/>
    <w:rsid w:val="00F50015"/>
    <w:pPr>
      <w:tabs>
        <w:tab w:val="center" w:pos="4680"/>
        <w:tab w:val="right" w:pos="9360"/>
      </w:tabs>
    </w:pPr>
  </w:style>
  <w:style w:type="character" w:customStyle="1" w:styleId="FooterChar">
    <w:name w:val="Footer Char"/>
    <w:basedOn w:val="DefaultParagraphFont"/>
    <w:link w:val="Footer"/>
    <w:uiPriority w:val="99"/>
    <w:rsid w:val="00F50015"/>
    <w:rPr>
      <w:rFonts w:ascii="Times New Roman" w:hAnsi="Times New Roman"/>
      <w:sz w:val="28"/>
    </w:rPr>
  </w:style>
  <w:style w:type="paragraph" w:styleId="BalloonText">
    <w:name w:val="Balloon Text"/>
    <w:basedOn w:val="Normal"/>
    <w:link w:val="BalloonTextChar"/>
    <w:uiPriority w:val="99"/>
    <w:semiHidden/>
    <w:unhideWhenUsed/>
    <w:rsid w:val="007D6D39"/>
    <w:rPr>
      <w:rFonts w:ascii="Tahoma" w:hAnsi="Tahoma" w:cs="Tahoma"/>
      <w:sz w:val="16"/>
      <w:szCs w:val="16"/>
    </w:rPr>
  </w:style>
  <w:style w:type="character" w:customStyle="1" w:styleId="BalloonTextChar">
    <w:name w:val="Balloon Text Char"/>
    <w:basedOn w:val="DefaultParagraphFont"/>
    <w:link w:val="BalloonText"/>
    <w:uiPriority w:val="99"/>
    <w:semiHidden/>
    <w:rsid w:val="007D6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55</Pages>
  <Words>16898</Words>
  <Characters>96323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PGD1</dc:creator>
  <cp:lastModifiedBy>Hồ Thị Ngọc Thi</cp:lastModifiedBy>
  <cp:revision>6</cp:revision>
  <cp:lastPrinted>2020-02-19T08:57:00Z</cp:lastPrinted>
  <dcterms:created xsi:type="dcterms:W3CDTF">2020-02-19T08:39:00Z</dcterms:created>
  <dcterms:modified xsi:type="dcterms:W3CDTF">2020-02-25T02:19:00Z</dcterms:modified>
</cp:coreProperties>
</file>